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654B6" w14:textId="77777777" w:rsidR="000931B2" w:rsidRDefault="000931B2" w:rsidP="0016615F">
      <w:pPr>
        <w:pStyle w:val="Default"/>
        <w:keepNext/>
        <w:keepLines/>
        <w:ind w:firstLine="709"/>
        <w:contextualSpacing/>
        <w:jc w:val="both"/>
      </w:pPr>
    </w:p>
    <w:p w14:paraId="049C8FBB" w14:textId="5661BE7E" w:rsidR="000931B2" w:rsidRDefault="000931B2" w:rsidP="0016615F">
      <w:pPr>
        <w:pStyle w:val="Default"/>
        <w:keepNext/>
        <w:keepLines/>
        <w:ind w:firstLine="709"/>
        <w:contextualSpacing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Возможности декоративно-прикладной деятельности в развитии творческих способностей у детей старшего дошкольного возраста</w:t>
      </w:r>
    </w:p>
    <w:p w14:paraId="0542A299" w14:textId="77777777" w:rsidR="000931B2" w:rsidRDefault="000931B2" w:rsidP="0016615F">
      <w:pPr>
        <w:pStyle w:val="Default"/>
        <w:keepNext/>
        <w:keepLine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Теоретико-практические вопросы организации преподавания основ декоративно-прикладной деятельности освещены отечественными педагогами В. В. Корешковым, Н. Р. Макаровой, Н. М. Сокольниковой, Е. С. Лыковой и др. </w:t>
      </w:r>
    </w:p>
    <w:p w14:paraId="68647AC2" w14:textId="77777777" w:rsidR="000931B2" w:rsidRDefault="000931B2" w:rsidP="0016615F">
      <w:pPr>
        <w:pStyle w:val="Default"/>
        <w:keepNext/>
        <w:keepLine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Декоративно-прикладное искусство – является одним из древнейших видов искусства. Первые образцы такого искусства относятся к первобытной эпохе. Традиции народного прикладного искусства складывались, развивались веками, передаваясь из поколения в поколение. Россия богата разнообразием народного декоративного творчества. Это и росписи и резьба по дереву, плетение, вышивка, кружева, ткачество, работа по металлу и др. Хочется отметить близость декоративного искусства к природе. Художники веками наблюдали мир животных, растений, видели, чувствовали гармонию в природе: ритм, соразмерность, упорядоченность, разумность и рациональность, передавая все это в своих образах, произведениях искусства. </w:t>
      </w:r>
    </w:p>
    <w:p w14:paraId="74731A27" w14:textId="44A9520A" w:rsidR="000931B2" w:rsidRPr="0016615F" w:rsidRDefault="000931B2" w:rsidP="0016615F">
      <w:pPr>
        <w:pStyle w:val="Default"/>
        <w:keepNext/>
        <w:keepLines/>
        <w:ind w:firstLine="709"/>
        <w:contextualSpacing/>
        <w:jc w:val="both"/>
        <w:rPr>
          <w:sz w:val="20"/>
          <w:szCs w:val="20"/>
        </w:rPr>
      </w:pPr>
      <w:r>
        <w:rPr>
          <w:sz w:val="28"/>
          <w:szCs w:val="28"/>
        </w:rPr>
        <w:t xml:space="preserve">Так появились в элементах и композициях декоративного искусства растительные формы. В творческих узорах мы видим стилизованные изображения животных, объектов природы, переданные выразительно и лаконично. Подлинно народному искусству присуще особая простота, вкус, выразительность, что делает его понятным и доступным всем людям и даже </w:t>
      </w:r>
      <w:r>
        <w:rPr>
          <w:color w:val="auto"/>
          <w:sz w:val="28"/>
          <w:szCs w:val="28"/>
        </w:rPr>
        <w:t xml:space="preserve">самым маленьким – дошкольникам. Также произведения народного декоративного искусства отличаются красочностью, яркостью. В произведениях народных мастеров выделяются два вида узоров: сюжетные и орнаментальные. Сюжетные узоры включают стилизованное изображение птиц, животных. Часто данные образы имеют символическое значение (например, образ льва означает силу, сокола – смелость, отвагу). </w:t>
      </w:r>
    </w:p>
    <w:p w14:paraId="7EBF5156" w14:textId="77777777" w:rsidR="000931B2" w:rsidRDefault="000931B2" w:rsidP="0016615F">
      <w:pPr>
        <w:pStyle w:val="Default"/>
        <w:keepNext/>
        <w:keepLines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работах Е.А. Флериной, Н.П. Сакулиной не раз отмечалось, что ребенок тянется ко всему яркому, красочному, им свойственно глубокое и полное восприятие работ народных мастеров, что помогает педагогу в развитии у дошкольников художественного вкуса. Большинство педагогов отмечают огромное влияние прикладного искусства на формирование у детей представлений о Родине, чувства любви к ней [50]. Декоративно-прикладное искусство – часть национальной культуры. В нем ярко выражены лучшие черты народа, общечеловеческие ценности: гуманизм, оптимизм, мудрость, смелость, извечное стремление к красоте. </w:t>
      </w:r>
    </w:p>
    <w:p w14:paraId="0CA04429" w14:textId="00981C5D" w:rsidR="000931B2" w:rsidRDefault="000931B2" w:rsidP="0016615F">
      <w:pPr>
        <w:pStyle w:val="Default"/>
        <w:keepNext/>
        <w:keepLines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Исследователи доказывают важность декоративно-прикладной деятельности для всестороннего развития детей дошкольного возраста: развитие способности разносторонне и вариативно оценивать ситуации, формирование собственных эстетических оценок и предпочтений, осуществление активного самовыражения в деятельности, активизация творческого воображения. </w:t>
      </w:r>
    </w:p>
    <w:p w14:paraId="4C2747F7" w14:textId="77777777" w:rsidR="0016615F" w:rsidRDefault="000931B2" w:rsidP="0016615F">
      <w:pPr>
        <w:pStyle w:val="Default"/>
        <w:keepNext/>
        <w:keepLines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Хочется отметить, что декоративно-прикладная деятельность является важнейшим средством формирования всесторонне развитой, духовно богатой личности. Именно на занятиях по декоративно-прикладному творчеству можно максимально развить творческое воображение дошкольников. Создавая новый продукт, ребенок приобретает различные знания; уточняются и углубляются его представления об окружающем мире; овладевает различными навыками и умениями, учится осознанно их использовать.</w:t>
      </w:r>
    </w:p>
    <w:p w14:paraId="4B80E69D" w14:textId="1A00B349" w:rsidR="000931B2" w:rsidRPr="0016615F" w:rsidRDefault="000931B2" w:rsidP="0016615F">
      <w:pPr>
        <w:pStyle w:val="Default"/>
        <w:keepNext/>
        <w:keepLines/>
        <w:ind w:firstLine="709"/>
        <w:contextualSpacing/>
        <w:jc w:val="both"/>
        <w:rPr>
          <w:color w:val="auto"/>
          <w:sz w:val="20"/>
          <w:szCs w:val="20"/>
        </w:rPr>
      </w:pPr>
      <w:r>
        <w:rPr>
          <w:color w:val="auto"/>
          <w:sz w:val="28"/>
          <w:szCs w:val="28"/>
        </w:rPr>
        <w:t xml:space="preserve">Декоративно-прикладная деятельность выступает составной частью культуры человечества. Она развивает умение наблюдать и анализировать; творческие способности, эстетический вкус, воображение. В работах Я.А. Коменского, И.Г. Песталоцци, Ф. Фребеля и др. показано, что творческая деятельность выступает основой для полноценного содержательного общения детей между собой и с взрослыми; выполняет важную роль в формировании эмоционально-волевой сферы формирующейся личности. Необходимость применения специальных средств декоративно-прикладной деятельности была рассмотрена в трудах Е.А. Флериной, Н.П. Сакулиной, Т.С. Комаровой, Т.Я. Шпикаловой и др. </w:t>
      </w:r>
    </w:p>
    <w:p w14:paraId="2B1BF133" w14:textId="77777777" w:rsidR="000931B2" w:rsidRDefault="000931B2" w:rsidP="0016615F">
      <w:pPr>
        <w:pStyle w:val="Default"/>
        <w:keepNext/>
        <w:keepLines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Рассмотрим некоторые формы декоративно-прикладной деятельности: </w:t>
      </w:r>
    </w:p>
    <w:p w14:paraId="6A00F509" w14:textId="5DC8F9BC" w:rsidR="000931B2" w:rsidRDefault="0016615F" w:rsidP="0016615F">
      <w:pPr>
        <w:pStyle w:val="Default"/>
        <w:keepNext/>
        <w:keepLines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0931B2">
        <w:rPr>
          <w:color w:val="auto"/>
          <w:sz w:val="28"/>
          <w:szCs w:val="28"/>
        </w:rPr>
        <w:t xml:space="preserve"> шитье – это создание стежков и швов с помощью иглы и ниток, лески; </w:t>
      </w:r>
    </w:p>
    <w:p w14:paraId="45888849" w14:textId="77777777" w:rsidR="0016615F" w:rsidRDefault="0016615F" w:rsidP="0016615F">
      <w:pPr>
        <w:pStyle w:val="Default"/>
        <w:keepNext/>
        <w:keepLines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0931B2">
        <w:rPr>
          <w:color w:val="auto"/>
          <w:sz w:val="28"/>
          <w:szCs w:val="28"/>
        </w:rPr>
        <w:t xml:space="preserve">пэчворк (лоскутное шитье) – вид рукоделия, когда сшивается цельное изделие из кусочков ткани по принципу мозаики; </w:t>
      </w:r>
    </w:p>
    <w:p w14:paraId="41C54D5C" w14:textId="55F15521" w:rsidR="000931B2" w:rsidRDefault="0016615F" w:rsidP="0016615F">
      <w:pPr>
        <w:pStyle w:val="Default"/>
        <w:keepNext/>
        <w:keepLines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0931B2">
        <w:rPr>
          <w:color w:val="auto"/>
          <w:sz w:val="28"/>
          <w:szCs w:val="28"/>
        </w:rPr>
        <w:t xml:space="preserve"> вышивание – украшение ткани различными узорами; </w:t>
      </w:r>
    </w:p>
    <w:p w14:paraId="49359C43" w14:textId="538EC1F2" w:rsidR="000931B2" w:rsidRDefault="0016615F" w:rsidP="0016615F">
      <w:pPr>
        <w:pStyle w:val="Default"/>
        <w:keepNext/>
        <w:keepLines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0931B2">
        <w:rPr>
          <w:color w:val="auto"/>
          <w:sz w:val="28"/>
          <w:szCs w:val="28"/>
        </w:rPr>
        <w:t xml:space="preserve">выжигание – нанесение выжженного рисунка на поверхности. </w:t>
      </w:r>
    </w:p>
    <w:p w14:paraId="4A46B47B" w14:textId="4F7AA014" w:rsidR="000931B2" w:rsidRPr="0016615F" w:rsidRDefault="000931B2" w:rsidP="0016615F">
      <w:pPr>
        <w:pStyle w:val="Default"/>
        <w:keepNext/>
        <w:keepLines/>
        <w:ind w:firstLine="709"/>
        <w:contextualSpacing/>
        <w:jc w:val="both"/>
        <w:rPr>
          <w:color w:val="auto"/>
          <w:sz w:val="20"/>
          <w:szCs w:val="20"/>
        </w:rPr>
      </w:pPr>
      <w:r>
        <w:rPr>
          <w:color w:val="auto"/>
          <w:sz w:val="28"/>
          <w:szCs w:val="28"/>
        </w:rPr>
        <w:t>Работа с бумагой является наиболее интересной и доступной для детей старшего дошкольного возраста. Простота ее обработки стимулирует творческую активность детей, позволяет легко овладеть ручными умениями и навыками, в короткое время увидеть результат работы. Работа с природным материалом, более сложна, однако сильнее способствует развитию творческого воображения, ребенок может придумать сюжет к своей творческой продукции. Дошкольники сами, с учетом увлечений и способностей могут определить материалы и изделия, над которыми будут работать. Это уже творчески самостоятельное решение, результат сформированного творческого воображения.</w:t>
      </w:r>
    </w:p>
    <w:p w14:paraId="1586A0E9" w14:textId="77777777" w:rsidR="000931B2" w:rsidRDefault="000931B2" w:rsidP="0016615F">
      <w:pPr>
        <w:pStyle w:val="Default"/>
        <w:keepNext/>
        <w:keepLines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Таким образом, декоративно-прикладная деятельность способствует развитию воссоздающего воображения и на его основе развитию творческих способностей, воспитанию эстетических чувств и интереса к творчеству. На занятиях декоративно-прикладного искусства задействованы сразу два вида мышления: наглядно-действенное и наглядно-образное. Социальная, художественная и педагогическая ценность народного декоративно-прикладного искусства несомненна и общепризнана. Она состоит в его познавательном, эстетическом и идейно-воспитательном значении, которые взаимосвязаны между собой и оказывают неоспоримое влияние в процессе формирования личности. </w:t>
      </w:r>
    </w:p>
    <w:p w14:paraId="68D7D665" w14:textId="77777777" w:rsidR="000931B2" w:rsidRDefault="000931B2" w:rsidP="0016615F">
      <w:pPr>
        <w:pStyle w:val="Default"/>
        <w:keepNext/>
        <w:keepLines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Произведения народного творчества передают особенности реальной жизни и дают обширные знания об истории, труде и быте народа, а также представления о его мировоззрении и психологии; о флоре и фауне страны и многое другое. Произведения народного творчества способствуют развитию у старших дошкольников эстетических представлений, чувства прекрасного, красивого, чувство формы, ритма и т.д., эстетической культуры. Именно многообразие народных ремесел является выражением материальной и духовной культуры народа. </w:t>
      </w:r>
    </w:p>
    <w:p w14:paraId="3B48D308" w14:textId="77777777" w:rsidR="000931B2" w:rsidRDefault="000931B2" w:rsidP="0016615F">
      <w:pPr>
        <w:pStyle w:val="Default"/>
        <w:keepNext/>
        <w:keepLines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развития творческого воображения детей используются специальные методы и приемы. Так, в работе Р.М. Чумичевой рассмотрены следующие методы и приемы развития творческого воображения: </w:t>
      </w:r>
    </w:p>
    <w:p w14:paraId="73D4BAC9" w14:textId="77777777" w:rsidR="000931B2" w:rsidRDefault="000931B2" w:rsidP="0016615F">
      <w:pPr>
        <w:pStyle w:val="Default"/>
        <w:keepNext/>
        <w:keepLines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метод вызывания адекватных эмоций – способствует установлению ассоциативной связи с уже имеющимся опытом, что дает возможность с помощью произведений декоративно-прикладной деятельности восстанавливать увиденное и пережитое раньше, вызывая при этом у детей определенные чувства, эмоции, настроение; </w:t>
      </w:r>
    </w:p>
    <w:p w14:paraId="24E59290" w14:textId="3943CB62" w:rsidR="000931B2" w:rsidRPr="0016615F" w:rsidRDefault="000931B2" w:rsidP="0016615F">
      <w:pPr>
        <w:pStyle w:val="Default"/>
        <w:keepNext/>
        <w:keepLines/>
        <w:ind w:firstLine="709"/>
        <w:contextualSpacing/>
        <w:jc w:val="both"/>
        <w:rPr>
          <w:color w:val="auto"/>
          <w:sz w:val="20"/>
          <w:szCs w:val="20"/>
        </w:rPr>
      </w:pPr>
      <w:r>
        <w:rPr>
          <w:color w:val="auto"/>
          <w:sz w:val="28"/>
          <w:szCs w:val="28"/>
        </w:rPr>
        <w:t>– тактильно-чувственный метод – способствует созданию и корректировке эмоционального состояния. При прикосновении к различным материалам (дерево, пенопласт, глина, шерсть) активизируются различные чувства детей;</w:t>
      </w:r>
    </w:p>
    <w:p w14:paraId="16346965" w14:textId="1347DF60" w:rsidR="000931B2" w:rsidRDefault="000931B2" w:rsidP="0016615F">
      <w:pPr>
        <w:pStyle w:val="Default"/>
        <w:keepNext/>
        <w:keepLines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метод музыкального сопровождения – основывается на том, что при помощи восприятия дошкольниками произведений декоративно-прикладного творчества: звучит музыка, характер которой созвучен данному произведению, и помогает облегчить процесс восприятия и настроить на творческое воображение. Применение в системе обучения художественного слова, музыки очень полезно. Гармонично сочетаются народное изобразительное искусство и соответствующая деятельность детей с музыкальным и поэтическим фольклором, малыми фольклорными жанрами (потешками, прибаутками), со сказками. Использование данных методов при организации декоративно-прикладной деятельности детей позволяет обогатить у них творческие устремления, развить оригинальность, нестандартность мышления, индивидуальность восприятия художественных образов, умение всматриваться и наблюдать, а также преобразовывать реальные предметы, привнося в них элементы сказочности и новизны. В процессе создания нового продукта, дошкольники приобретают различные знания, овладевают различными навыками и умениями, учатся осознанно их использовать, уточняются и углубляются их представления об окружающем мире. Декоративно-прикладная деятельность является составной частью культуры человечества. Используя различные формы декоративно-прикладной деятельности, мы помогаем не только развитию творческого воображения детей, но и их всестороннему личностному развитию. </w:t>
      </w:r>
    </w:p>
    <w:p w14:paraId="7AA391F8" w14:textId="7F5C0B49" w:rsidR="00E24E30" w:rsidRPr="0016615F" w:rsidRDefault="000931B2" w:rsidP="0016615F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6615F">
        <w:rPr>
          <w:rFonts w:ascii="Times New Roman" w:hAnsi="Times New Roman" w:cs="Times New Roman"/>
          <w:sz w:val="28"/>
          <w:szCs w:val="28"/>
        </w:rPr>
        <w:lastRenderedPageBreak/>
        <w:t>Таким образом, декоративно-прикладная деятельность играет важную роль в развитии творческого воображения дошкольников. В свою очередь, развитие творческих способностей у детей старшего дошкольного возраста будет эффективным лишь в том случае, если оно будет представлять собой целенаправленный процесс, в ходе которого будут решаться педагогические задачи, направленные на достижение конечной цели</w:t>
      </w:r>
      <w:r w:rsidR="0016615F">
        <w:rPr>
          <w:rFonts w:ascii="Times New Roman" w:hAnsi="Times New Roman" w:cs="Times New Roman"/>
          <w:sz w:val="28"/>
          <w:szCs w:val="28"/>
        </w:rPr>
        <w:t>.</w:t>
      </w:r>
    </w:p>
    <w:sectPr w:rsidR="00E24E30" w:rsidRPr="00166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1C65417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698696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AA7"/>
    <w:rsid w:val="000931B2"/>
    <w:rsid w:val="0016615F"/>
    <w:rsid w:val="00222AA7"/>
    <w:rsid w:val="0028186B"/>
    <w:rsid w:val="006976D5"/>
    <w:rsid w:val="00E2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5C2A8"/>
  <w15:chartTrackingRefBased/>
  <w15:docId w15:val="{A0558727-BCD5-49CE-A7D5-DFA23AA6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31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1263</Words>
  <Characters>7203</Characters>
  <Application>Microsoft Office Word</Application>
  <DocSecurity>0</DocSecurity>
  <Lines>60</Lines>
  <Paragraphs>16</Paragraphs>
  <ScaleCrop>false</ScaleCrop>
  <Company/>
  <LinksUpToDate>false</LinksUpToDate>
  <CharactersWithSpaces>8450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Рогозная</dc:creator>
  <cp:keywords/>
  <dc:description/>
  <cp:lastModifiedBy>Людмила Рогозная</cp:lastModifiedBy>
  <cp:revision>3</cp:revision>
  <dcterms:created xsi:type="dcterms:W3CDTF">2023-10-18T07:12:00Z</dcterms:created>
  <dcterms:modified xsi:type="dcterms:W3CDTF">2023-10-19T04:08:00Z</dcterms:modified>
</cp:coreProperties>
</file>