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0ED3" w14:textId="6E73DCC9" w:rsidR="00D72B93" w:rsidRDefault="00C14C4A" w:rsidP="00D72B93">
      <w:pPr>
        <w:pStyle w:val="c1"/>
        <w:shd w:val="clear" w:color="auto" w:fill="FFFFFF"/>
        <w:ind w:left="1004"/>
        <w:jc w:val="center"/>
        <w:rPr>
          <w:rFonts w:ascii="Calibri" w:hAnsi="Calibri" w:cs="Calibri"/>
          <w:color w:val="000000"/>
          <w:sz w:val="22"/>
          <w:szCs w:val="22"/>
        </w:rPr>
      </w:pPr>
      <w:r>
        <w:rPr>
          <w:rStyle w:val="c7"/>
          <w:b/>
          <w:bCs/>
          <w:color w:val="2D2A2A"/>
          <w:sz w:val="28"/>
          <w:szCs w:val="28"/>
        </w:rPr>
        <w:t>МЕТОДЫ И ФОРМЫ РАБОТЫ ПО ХУДОЖЕСТВЕННО-ТВОРЧЕСКОМУ РАЗВИТИЮ ДЕТЕЙ</w:t>
      </w:r>
    </w:p>
    <w:p w14:paraId="48E76C06" w14:textId="456A2AB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Опыт показывает, что одно из наиболее важных условий художественно-</w:t>
      </w:r>
      <w:r w:rsidR="00C14C4A">
        <w:rPr>
          <w:rStyle w:val="c0"/>
          <w:color w:val="000000"/>
          <w:sz w:val="28"/>
          <w:szCs w:val="28"/>
        </w:rPr>
        <w:t xml:space="preserve"> </w:t>
      </w:r>
      <w:r>
        <w:rPr>
          <w:rStyle w:val="c0"/>
          <w:color w:val="000000"/>
          <w:sz w:val="28"/>
          <w:szCs w:val="28"/>
        </w:rPr>
        <w:t>творческого развития</w:t>
      </w:r>
      <w:r>
        <w:rPr>
          <w:rStyle w:val="c0"/>
          <w:color w:val="000000"/>
          <w:sz w:val="28"/>
          <w:szCs w:val="28"/>
        </w:rPr>
        <w:t xml:space="preserve">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w:t>
      </w:r>
      <w:r>
        <w:rPr>
          <w:rStyle w:val="c0"/>
          <w:color w:val="000000"/>
          <w:sz w:val="28"/>
          <w:szCs w:val="28"/>
        </w:rPr>
        <w:t>— вот</w:t>
      </w:r>
      <w:r>
        <w:rPr>
          <w:rStyle w:val="c0"/>
          <w:color w:val="000000"/>
          <w:sz w:val="28"/>
          <w:szCs w:val="28"/>
        </w:rPr>
        <w:t xml:space="preserve">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w:t>
      </w:r>
      <w:r>
        <w:rPr>
          <w:rStyle w:val="c0"/>
          <w:color w:val="000000"/>
          <w:sz w:val="28"/>
          <w:szCs w:val="28"/>
        </w:rPr>
        <w:t>ребенок начинает</w:t>
      </w:r>
      <w:r>
        <w:rPr>
          <w:rStyle w:val="c0"/>
          <w:color w:val="000000"/>
          <w:sz w:val="28"/>
          <w:szCs w:val="28"/>
        </w:rPr>
        <w:t xml:space="preserve"> понимать, что для рисунка можно выбрать любой листок: это определяется тем, что предстоит изображать.</w:t>
      </w:r>
    </w:p>
    <w:p w14:paraId="712804EF"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Разнообразить</w:t>
      </w:r>
      <w:r>
        <w:rPr>
          <w:rStyle w:val="c5"/>
          <w:b/>
          <w:bCs/>
          <w:color w:val="000000"/>
          <w:sz w:val="28"/>
          <w:szCs w:val="28"/>
        </w:rPr>
        <w:t> </w:t>
      </w:r>
      <w:r>
        <w:rPr>
          <w:rStyle w:val="c0"/>
          <w:color w:val="000000"/>
          <w:sz w:val="28"/>
          <w:szCs w:val="28"/>
        </w:rPr>
        <w:t>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за сдвинутыми вместе столами по два и более; сидеть или работать, стоя у столов, расположенных в один ряд, и т.д. Важно, чтобы организация занятия соответствовала его содержанию, чтобы детям было удобно работать.</w:t>
      </w:r>
    </w:p>
    <w:p w14:paraId="27522E1A"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случае, рассматривая вместе с детьми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14:paraId="16BF56DE"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 xml:space="preserve">Занятие может проходить и так: ребята вместе создают иллюстрации к своей любимой сказке, а затем поочередно рассказывают эпизод, который изобразили. Дети с большим удовольствием откликаются на предложение воспитателя </w:t>
      </w:r>
      <w:r>
        <w:rPr>
          <w:rStyle w:val="c0"/>
          <w:color w:val="000000"/>
          <w:sz w:val="28"/>
          <w:szCs w:val="28"/>
        </w:rPr>
        <w:lastRenderedPageBreak/>
        <w:t>нарисовать или вырезать и наклеить общую картинку к какому-то произведению, например, «Незнайка в Солнечном городе» Н. Носова, «Чебурашка и крокодил Гена» Э. Успенского, «Горшочек каши» братьев Гримм и др. Предлагая детям создавать изображения на темы сказок, необходимо разнообразить и материалы.</w:t>
      </w:r>
    </w:p>
    <w:p w14:paraId="457437B3"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14:paraId="16899895"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Pr>
          <w:rStyle w:val="c0"/>
          <w:color w:val="000000"/>
          <w:sz w:val="28"/>
          <w:szCs w:val="28"/>
        </w:rPr>
        <w:t>кляксографии</w:t>
      </w:r>
      <w:proofErr w:type="spellEnd"/>
      <w:r>
        <w:rPr>
          <w:rStyle w:val="c0"/>
          <w:color w:val="000000"/>
          <w:sz w:val="28"/>
          <w:szCs w:val="28"/>
        </w:rPr>
        <w:t>, монотипии и т.п.</w:t>
      </w:r>
    </w:p>
    <w:p w14:paraId="37AF5BB4"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Тычок жесткой полусухой кистью. </w:t>
      </w:r>
      <w:r>
        <w:rPr>
          <w:rStyle w:val="c0"/>
          <w:color w:val="000000"/>
          <w:sz w:val="28"/>
          <w:szCs w:val="28"/>
        </w:rPr>
        <w:t>Средства выразительности: фактурность окраски, цвет.</w:t>
      </w:r>
      <w:r>
        <w:rPr>
          <w:rStyle w:val="c5"/>
          <w:b/>
          <w:bCs/>
          <w:color w:val="000000"/>
          <w:sz w:val="28"/>
          <w:szCs w:val="28"/>
        </w:rPr>
        <w:t> </w:t>
      </w:r>
      <w:r>
        <w:rPr>
          <w:rStyle w:val="c0"/>
          <w:color w:val="000000"/>
          <w:sz w:val="28"/>
          <w:szCs w:val="28"/>
        </w:rPr>
        <w:t>Материалы: жесткая кисть, гуашь, бумага любого цвета и формата либо вырезанный силуэт пушистого или колючего животного.</w:t>
      </w:r>
      <w:r>
        <w:rPr>
          <w:rStyle w:val="c5"/>
          <w:b/>
          <w:bCs/>
          <w:color w:val="000000"/>
          <w:sz w:val="28"/>
          <w:szCs w:val="28"/>
        </w:rPr>
        <w:t> </w:t>
      </w:r>
      <w:r>
        <w:rPr>
          <w:rStyle w:val="c0"/>
          <w:color w:val="000000"/>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Заполняется весь лист, контур или шаблон. Получается имитация фактурности пушистой или колючей поверхности.</w:t>
      </w:r>
    </w:p>
    <w:p w14:paraId="5D5DDE7B"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Рисование пальчиками. </w:t>
      </w:r>
      <w:r>
        <w:rPr>
          <w:rStyle w:val="c0"/>
          <w:color w:val="000000"/>
          <w:sz w:val="28"/>
          <w:szCs w:val="28"/>
        </w:rPr>
        <w:t>Средства выразительности: пятно, точка, короткая линия, цвет.</w:t>
      </w:r>
      <w:r>
        <w:rPr>
          <w:rStyle w:val="c5"/>
          <w:b/>
          <w:bCs/>
          <w:color w:val="000000"/>
          <w:sz w:val="28"/>
          <w:szCs w:val="28"/>
        </w:rPr>
        <w:t> </w:t>
      </w:r>
      <w:r>
        <w:rPr>
          <w:rStyle w:val="c0"/>
          <w:color w:val="000000"/>
          <w:sz w:val="28"/>
          <w:szCs w:val="28"/>
        </w:rPr>
        <w:t>Материалы: мисочки с гуашью, плотная бумага любого цвета, небольшие листы, салфетки.</w:t>
      </w:r>
      <w:r>
        <w:rPr>
          <w:rStyle w:val="c5"/>
          <w:b/>
          <w:bCs/>
          <w:color w:val="000000"/>
          <w:sz w:val="28"/>
          <w:szCs w:val="28"/>
        </w:rPr>
        <w:t> </w:t>
      </w:r>
      <w:r>
        <w:rPr>
          <w:rStyle w:val="c0"/>
          <w:color w:val="00000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752D0992"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Рисование ладошкой. </w:t>
      </w:r>
      <w:r>
        <w:rPr>
          <w:rStyle w:val="c0"/>
          <w:color w:val="000000"/>
          <w:sz w:val="28"/>
          <w:szCs w:val="28"/>
        </w:rPr>
        <w:t>Средства выразительности: пятно, цвет, фантастический силуэт.</w:t>
      </w:r>
      <w:r>
        <w:rPr>
          <w:rStyle w:val="c5"/>
          <w:b/>
          <w:bCs/>
          <w:color w:val="000000"/>
          <w:sz w:val="28"/>
          <w:szCs w:val="28"/>
        </w:rPr>
        <w:t> </w:t>
      </w:r>
      <w:r>
        <w:rPr>
          <w:rStyle w:val="c0"/>
          <w:color w:val="000000"/>
          <w:sz w:val="28"/>
          <w:szCs w:val="28"/>
        </w:rPr>
        <w:t>Материалы: широкие блюдечки с гуашью, кисть, плотная бумага любого цвета, листы большого формата, салфетки.</w:t>
      </w:r>
      <w:r>
        <w:rPr>
          <w:rStyle w:val="c5"/>
          <w:b/>
          <w:bCs/>
          <w:color w:val="000000"/>
          <w:sz w:val="28"/>
          <w:szCs w:val="28"/>
        </w:rPr>
        <w:t> </w:t>
      </w:r>
      <w:r>
        <w:rPr>
          <w:rStyle w:val="c0"/>
          <w:color w:val="000000"/>
          <w:sz w:val="28"/>
          <w:szCs w:val="28"/>
        </w:rPr>
        <w:t>Способ получения изображения: ребенок опускает в гуашь ладошку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Pr>
          <w:rStyle w:val="c16"/>
          <w:i/>
          <w:iCs/>
          <w:color w:val="000000"/>
          <w:sz w:val="28"/>
          <w:szCs w:val="28"/>
        </w:rPr>
        <w:t>(прил.6).</w:t>
      </w:r>
    </w:p>
    <w:p w14:paraId="5BD50DAA"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пробкой.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r>
        <w:rPr>
          <w:rStyle w:val="c5"/>
          <w:b/>
          <w:bCs/>
          <w:color w:val="000000"/>
          <w:sz w:val="28"/>
          <w:szCs w:val="28"/>
        </w:rPr>
        <w:t> </w:t>
      </w:r>
      <w:r>
        <w:rPr>
          <w:rStyle w:val="c0"/>
          <w:color w:val="000000"/>
          <w:sz w:val="28"/>
          <w:szCs w:val="28"/>
        </w:rPr>
        <w:t xml:space="preserve">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w:t>
      </w:r>
      <w:proofErr w:type="gramStart"/>
      <w:r>
        <w:rPr>
          <w:rStyle w:val="c0"/>
          <w:color w:val="000000"/>
          <w:sz w:val="28"/>
          <w:szCs w:val="28"/>
        </w:rPr>
        <w:t>мисочка</w:t>
      </w:r>
      <w:proofErr w:type="gramEnd"/>
      <w:r>
        <w:rPr>
          <w:rStyle w:val="c0"/>
          <w:color w:val="000000"/>
          <w:sz w:val="28"/>
          <w:szCs w:val="28"/>
        </w:rPr>
        <w:t xml:space="preserve"> и пробка.</w:t>
      </w:r>
    </w:p>
    <w:p w14:paraId="177A14B1"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печатками из картофеля.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 xml:space="preserve">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w:t>
      </w:r>
      <w:r>
        <w:rPr>
          <w:rStyle w:val="c0"/>
          <w:color w:val="000000"/>
          <w:sz w:val="28"/>
          <w:szCs w:val="28"/>
        </w:rPr>
        <w:lastRenderedPageBreak/>
        <w:t xml:space="preserve">получения изображения: ребенок прижимает печатку к штемпельной подушке с краской и наносит оттиск на бумагу. Для получения другого цвета меняются и </w:t>
      </w:r>
      <w:proofErr w:type="gramStart"/>
      <w:r>
        <w:rPr>
          <w:rStyle w:val="c0"/>
          <w:color w:val="000000"/>
          <w:sz w:val="28"/>
          <w:szCs w:val="28"/>
        </w:rPr>
        <w:t>мисочка</w:t>
      </w:r>
      <w:proofErr w:type="gramEnd"/>
      <w:r>
        <w:rPr>
          <w:rStyle w:val="c0"/>
          <w:color w:val="000000"/>
          <w:sz w:val="28"/>
          <w:szCs w:val="28"/>
        </w:rPr>
        <w:t xml:space="preserve"> и печатка.</w:t>
      </w:r>
    </w:p>
    <w:p w14:paraId="41788D49"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поролоном.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r>
        <w:rPr>
          <w:rStyle w:val="c5"/>
          <w:b/>
          <w:bCs/>
          <w:color w:val="000000"/>
          <w:sz w:val="28"/>
          <w:szCs w:val="28"/>
        </w:rPr>
        <w:t> </w:t>
      </w:r>
      <w:r>
        <w:rPr>
          <w:rStyle w:val="c0"/>
          <w:color w:val="000000"/>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14:paraId="48D11232"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пенопластом.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r>
        <w:rPr>
          <w:rStyle w:val="c5"/>
          <w:b/>
          <w:bCs/>
          <w:color w:val="000000"/>
          <w:sz w:val="28"/>
          <w:szCs w:val="28"/>
        </w:rPr>
        <w:t> </w:t>
      </w:r>
      <w:r>
        <w:rPr>
          <w:rStyle w:val="c0"/>
          <w:color w:val="000000"/>
          <w:sz w:val="28"/>
          <w:szCs w:val="28"/>
        </w:rPr>
        <w:t xml:space="preserve">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w:t>
      </w:r>
      <w:proofErr w:type="gramStart"/>
      <w:r>
        <w:rPr>
          <w:rStyle w:val="c0"/>
          <w:color w:val="000000"/>
          <w:sz w:val="28"/>
          <w:szCs w:val="28"/>
        </w:rPr>
        <w:t>мисочка</w:t>
      </w:r>
      <w:proofErr w:type="gramEnd"/>
      <w:r>
        <w:rPr>
          <w:rStyle w:val="c0"/>
          <w:color w:val="000000"/>
          <w:sz w:val="28"/>
          <w:szCs w:val="28"/>
        </w:rPr>
        <w:t xml:space="preserve"> и пенопласт.</w:t>
      </w:r>
    </w:p>
    <w:p w14:paraId="17B3D87D"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печатками из ластика. </w:t>
      </w:r>
      <w:r>
        <w:rPr>
          <w:rStyle w:val="c0"/>
          <w:color w:val="000000"/>
          <w:sz w:val="28"/>
          <w:szCs w:val="28"/>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r>
        <w:rPr>
          <w:rStyle w:val="c5"/>
          <w:b/>
          <w:bCs/>
          <w:color w:val="000000"/>
          <w:sz w:val="28"/>
          <w:szCs w:val="28"/>
        </w:rPr>
        <w:t> </w:t>
      </w:r>
      <w:r>
        <w:rPr>
          <w:rStyle w:val="c0"/>
          <w:color w:val="000000"/>
          <w:sz w:val="28"/>
          <w:szCs w:val="28"/>
        </w:rPr>
        <w:t>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w:t>
      </w:r>
    </w:p>
    <w:p w14:paraId="69850275"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Оттиск смятой бумагой.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r>
        <w:rPr>
          <w:rStyle w:val="c5"/>
          <w:b/>
          <w:bCs/>
          <w:color w:val="000000"/>
          <w:sz w:val="28"/>
          <w:szCs w:val="28"/>
        </w:rPr>
        <w:t> </w:t>
      </w:r>
      <w:r>
        <w:rPr>
          <w:rStyle w:val="c0"/>
          <w:color w:val="000000"/>
          <w:sz w:val="28"/>
          <w:szCs w:val="28"/>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w:t>
      </w:r>
      <w:proofErr w:type="gramStart"/>
      <w:r>
        <w:rPr>
          <w:rStyle w:val="c0"/>
          <w:color w:val="000000"/>
          <w:sz w:val="28"/>
          <w:szCs w:val="28"/>
        </w:rPr>
        <w:t>блюдце</w:t>
      </w:r>
      <w:proofErr w:type="gramEnd"/>
      <w:r>
        <w:rPr>
          <w:rStyle w:val="c0"/>
          <w:color w:val="000000"/>
          <w:sz w:val="28"/>
          <w:szCs w:val="28"/>
        </w:rPr>
        <w:t xml:space="preserve"> и смятая бумага.</w:t>
      </w:r>
    </w:p>
    <w:p w14:paraId="2EBC348C"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Восковые мелки + акварель. </w:t>
      </w:r>
      <w:r>
        <w:rPr>
          <w:rStyle w:val="c0"/>
          <w:color w:val="000000"/>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Рисунок мелками остается не закрашенным.</w:t>
      </w:r>
    </w:p>
    <w:p w14:paraId="0538A3DF" w14:textId="0E5500DC"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Свеча + акварель. </w:t>
      </w:r>
      <w:r>
        <w:rPr>
          <w:rStyle w:val="c0"/>
          <w:color w:val="000000"/>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r>
        <w:rPr>
          <w:rStyle w:val="c16"/>
          <w:i/>
          <w:iCs/>
          <w:color w:val="000000"/>
          <w:sz w:val="28"/>
          <w:szCs w:val="28"/>
        </w:rPr>
        <w:t>.</w:t>
      </w:r>
    </w:p>
    <w:p w14:paraId="68F360A6"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Печать по трафарету. </w:t>
      </w:r>
      <w:r>
        <w:rPr>
          <w:rStyle w:val="c0"/>
          <w:color w:val="000000"/>
          <w:sz w:val="28"/>
          <w:szCs w:val="28"/>
        </w:rPr>
        <w:t>Средства выразительности: пятно, фактура, цвет.</w:t>
      </w:r>
      <w:r>
        <w:rPr>
          <w:rStyle w:val="c5"/>
          <w:b/>
          <w:bCs/>
          <w:color w:val="000000"/>
          <w:sz w:val="28"/>
          <w:szCs w:val="28"/>
        </w:rPr>
        <w:t> </w:t>
      </w:r>
      <w:r>
        <w:rPr>
          <w:rStyle w:val="c0"/>
          <w:color w:val="000000"/>
          <w:sz w:val="28"/>
          <w:szCs w:val="28"/>
        </w:rPr>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w:t>
      </w:r>
      <w:r>
        <w:rPr>
          <w:rStyle w:val="c0"/>
          <w:color w:val="000000"/>
          <w:sz w:val="28"/>
          <w:szCs w:val="28"/>
        </w:rPr>
        <w:lastRenderedPageBreak/>
        <w:t xml:space="preserve">ткани или поролона и завязывают углы квадрата ниткой), трафареты из проолифленного </w:t>
      </w:r>
      <w:proofErr w:type="spellStart"/>
      <w:r>
        <w:rPr>
          <w:rStyle w:val="c0"/>
          <w:color w:val="000000"/>
          <w:sz w:val="28"/>
          <w:szCs w:val="28"/>
        </w:rPr>
        <w:t>полукартона</w:t>
      </w:r>
      <w:proofErr w:type="spellEnd"/>
      <w:r>
        <w:rPr>
          <w:rStyle w:val="c0"/>
          <w:color w:val="000000"/>
          <w:sz w:val="28"/>
          <w:szCs w:val="28"/>
        </w:rPr>
        <w:t xml:space="preserve"> либо прозрачной пленки. 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r>
        <w:rPr>
          <w:rStyle w:val="c16"/>
          <w:i/>
          <w:iCs/>
          <w:color w:val="000000"/>
          <w:sz w:val="28"/>
          <w:szCs w:val="28"/>
        </w:rPr>
        <w:t>(прил.6).</w:t>
      </w:r>
    </w:p>
    <w:p w14:paraId="5BCFBAD0"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Монотипия предметная. </w:t>
      </w:r>
      <w:r>
        <w:rPr>
          <w:rStyle w:val="c0"/>
          <w:color w:val="000000"/>
          <w:sz w:val="28"/>
          <w:szCs w:val="28"/>
        </w:rPr>
        <w:t>Средства выразительности: пятно, цвет, симметрия.</w:t>
      </w:r>
      <w:r>
        <w:rPr>
          <w:rStyle w:val="c5"/>
          <w:b/>
          <w:bCs/>
          <w:color w:val="000000"/>
          <w:sz w:val="28"/>
          <w:szCs w:val="28"/>
        </w:rPr>
        <w:t> </w:t>
      </w:r>
      <w:r>
        <w:rPr>
          <w:rStyle w:val="c0"/>
          <w:color w:val="000000"/>
          <w:sz w:val="28"/>
          <w:szCs w:val="28"/>
        </w:rPr>
        <w:t>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4B3E96BA"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proofErr w:type="spellStart"/>
      <w:r>
        <w:rPr>
          <w:rStyle w:val="c5"/>
          <w:b/>
          <w:bCs/>
          <w:color w:val="000000"/>
          <w:sz w:val="28"/>
          <w:szCs w:val="28"/>
        </w:rPr>
        <w:t>Кляксография</w:t>
      </w:r>
      <w:proofErr w:type="spellEnd"/>
      <w:r>
        <w:rPr>
          <w:rStyle w:val="c5"/>
          <w:b/>
          <w:bCs/>
          <w:color w:val="000000"/>
          <w:sz w:val="28"/>
          <w:szCs w:val="28"/>
        </w:rPr>
        <w:t xml:space="preserve"> обычная. </w:t>
      </w:r>
      <w:r>
        <w:rPr>
          <w:rStyle w:val="c0"/>
          <w:color w:val="000000"/>
          <w:sz w:val="28"/>
          <w:szCs w:val="28"/>
        </w:rPr>
        <w:t>Средства выразительности: пятно.</w:t>
      </w:r>
      <w:r>
        <w:rPr>
          <w:rStyle w:val="c5"/>
          <w:b/>
          <w:bCs/>
          <w:color w:val="000000"/>
          <w:sz w:val="28"/>
          <w:szCs w:val="28"/>
        </w:rPr>
        <w:t> </w:t>
      </w:r>
      <w:r>
        <w:rPr>
          <w:rStyle w:val="c0"/>
          <w:color w:val="000000"/>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3B293D41"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proofErr w:type="spellStart"/>
      <w:r>
        <w:rPr>
          <w:rStyle w:val="c5"/>
          <w:b/>
          <w:bCs/>
          <w:color w:val="000000"/>
          <w:sz w:val="28"/>
          <w:szCs w:val="28"/>
        </w:rPr>
        <w:t>Кляксография</w:t>
      </w:r>
      <w:proofErr w:type="spellEnd"/>
      <w:r>
        <w:rPr>
          <w:rStyle w:val="c5"/>
          <w:b/>
          <w:bCs/>
          <w:color w:val="000000"/>
          <w:sz w:val="28"/>
          <w:szCs w:val="28"/>
        </w:rPr>
        <w:t xml:space="preserve"> с трубочкой</w:t>
      </w:r>
      <w:r>
        <w:rPr>
          <w:rStyle w:val="c0"/>
          <w:color w:val="000000"/>
          <w:sz w:val="28"/>
          <w:szCs w:val="28"/>
        </w:rPr>
        <w:t>. Материалы: бумага, тушь либо жидко разведенная гуашь в мисочке, пластиковая ложечка, трубочка (соломинка для напитков).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r>
        <w:rPr>
          <w:rStyle w:val="c16"/>
          <w:i/>
          <w:iCs/>
          <w:color w:val="000000"/>
          <w:sz w:val="28"/>
          <w:szCs w:val="28"/>
        </w:rPr>
        <w:t>(прил.7).</w:t>
      </w:r>
    </w:p>
    <w:p w14:paraId="381FBEBB"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proofErr w:type="spellStart"/>
      <w:r>
        <w:rPr>
          <w:rStyle w:val="c5"/>
          <w:b/>
          <w:bCs/>
          <w:color w:val="000000"/>
          <w:sz w:val="28"/>
          <w:szCs w:val="28"/>
        </w:rPr>
        <w:t>Кляксография</w:t>
      </w:r>
      <w:proofErr w:type="spellEnd"/>
      <w:r>
        <w:rPr>
          <w:rStyle w:val="c5"/>
          <w:b/>
          <w:bCs/>
          <w:color w:val="000000"/>
          <w:sz w:val="28"/>
          <w:szCs w:val="28"/>
        </w:rPr>
        <w:t xml:space="preserve"> с ниточкой</w:t>
      </w:r>
      <w:r>
        <w:rPr>
          <w:rStyle w:val="c0"/>
          <w:color w:val="000000"/>
          <w:sz w:val="28"/>
          <w:szCs w:val="28"/>
        </w:rPr>
        <w:t>. Средства выразительности: пятно. Материалы: бумага, тушь или жидко разведенная гуашь в мисочке, пластиковая ложечка, нитка средней толщины. 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14:paraId="34E4D6CA"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proofErr w:type="spellStart"/>
      <w:r>
        <w:rPr>
          <w:rStyle w:val="c5"/>
          <w:b/>
          <w:bCs/>
          <w:color w:val="000000"/>
          <w:sz w:val="28"/>
          <w:szCs w:val="28"/>
        </w:rPr>
        <w:t>Набрызг</w:t>
      </w:r>
      <w:proofErr w:type="spellEnd"/>
      <w:r>
        <w:rPr>
          <w:rStyle w:val="c5"/>
          <w:b/>
          <w:bCs/>
          <w:color w:val="000000"/>
          <w:sz w:val="28"/>
          <w:szCs w:val="28"/>
        </w:rPr>
        <w:t>. </w:t>
      </w:r>
      <w:r>
        <w:rPr>
          <w:rStyle w:val="c0"/>
          <w:color w:val="000000"/>
          <w:sz w:val="28"/>
          <w:szCs w:val="28"/>
        </w:rPr>
        <w:t>Средства выразительности: точка, фактура.</w:t>
      </w:r>
      <w:r>
        <w:rPr>
          <w:rStyle w:val="c5"/>
          <w:b/>
          <w:bCs/>
          <w:color w:val="000000"/>
          <w:sz w:val="28"/>
          <w:szCs w:val="28"/>
        </w:rPr>
        <w:t> </w:t>
      </w:r>
      <w:r>
        <w:rPr>
          <w:rStyle w:val="c0"/>
          <w:color w:val="000000"/>
          <w:sz w:val="28"/>
          <w:szCs w:val="28"/>
        </w:rPr>
        <w:t>Материалы: бумага, гуашь, жесткая кисть, кусочек плотного картона либо пластика (5x5 см).</w:t>
      </w:r>
      <w:r>
        <w:rPr>
          <w:rStyle w:val="c5"/>
          <w:b/>
          <w:bCs/>
          <w:color w:val="000000"/>
          <w:sz w:val="28"/>
          <w:szCs w:val="28"/>
        </w:rPr>
        <w:t> </w:t>
      </w:r>
      <w:r>
        <w:rPr>
          <w:rStyle w:val="c0"/>
          <w:color w:val="000000"/>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14:paraId="4A10C877"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Отпечатки листьев. </w:t>
      </w:r>
      <w:r>
        <w:rPr>
          <w:rStyle w:val="c0"/>
          <w:color w:val="000000"/>
          <w:sz w:val="28"/>
          <w:szCs w:val="28"/>
        </w:rPr>
        <w:t>Средства выразительности: фактура, цвет.</w:t>
      </w:r>
      <w:r>
        <w:rPr>
          <w:rStyle w:val="c5"/>
          <w:b/>
          <w:bCs/>
          <w:color w:val="000000"/>
          <w:sz w:val="28"/>
          <w:szCs w:val="28"/>
        </w:rPr>
        <w:t> </w:t>
      </w:r>
      <w:r>
        <w:rPr>
          <w:rStyle w:val="c0"/>
          <w:color w:val="000000"/>
          <w:sz w:val="28"/>
          <w:szCs w:val="28"/>
        </w:rPr>
        <w:t>Материалы: бумага, листья разных деревьев (желательно опавшие), гуашь, кисти. 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r>
        <w:rPr>
          <w:rStyle w:val="c16"/>
          <w:i/>
          <w:iCs/>
          <w:color w:val="000000"/>
          <w:sz w:val="28"/>
          <w:szCs w:val="28"/>
        </w:rPr>
        <w:t>(прил.2).</w:t>
      </w:r>
    </w:p>
    <w:p w14:paraId="00E76935"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lastRenderedPageBreak/>
        <w:t>Акварельные мелки. </w:t>
      </w:r>
      <w:r>
        <w:rPr>
          <w:rStyle w:val="c0"/>
          <w:color w:val="000000"/>
          <w:sz w:val="28"/>
          <w:szCs w:val="28"/>
        </w:rPr>
        <w:t>Средства выразительности: пятно, цвет, линия.</w:t>
      </w:r>
      <w:r>
        <w:rPr>
          <w:rStyle w:val="c5"/>
          <w:b/>
          <w:bCs/>
          <w:color w:val="000000"/>
          <w:sz w:val="28"/>
          <w:szCs w:val="28"/>
        </w:rPr>
        <w:t> </w:t>
      </w:r>
      <w:r>
        <w:rPr>
          <w:rStyle w:val="c0"/>
          <w:color w:val="000000"/>
          <w:sz w:val="28"/>
          <w:szCs w:val="28"/>
        </w:rPr>
        <w:t>Материалы: плотная бумага, акварельные мелки, губка, вода в блюдечке. 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14:paraId="48BBBFEA"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proofErr w:type="spellStart"/>
      <w:r>
        <w:rPr>
          <w:rStyle w:val="c5"/>
          <w:b/>
          <w:bCs/>
          <w:color w:val="000000"/>
          <w:sz w:val="28"/>
          <w:szCs w:val="28"/>
        </w:rPr>
        <w:t>Тычкование</w:t>
      </w:r>
      <w:proofErr w:type="spellEnd"/>
      <w:r>
        <w:rPr>
          <w:rStyle w:val="c5"/>
          <w:b/>
          <w:bCs/>
          <w:color w:val="000000"/>
          <w:sz w:val="28"/>
          <w:szCs w:val="28"/>
        </w:rPr>
        <w:t>. </w:t>
      </w:r>
      <w:r>
        <w:rPr>
          <w:rStyle w:val="c0"/>
          <w:color w:val="000000"/>
          <w:sz w:val="28"/>
          <w:szCs w:val="28"/>
        </w:rPr>
        <w:t>Средства выразительности: фактура, объем.</w:t>
      </w:r>
      <w:r>
        <w:rPr>
          <w:rStyle w:val="c5"/>
          <w:b/>
          <w:bCs/>
          <w:color w:val="000000"/>
          <w:sz w:val="28"/>
          <w:szCs w:val="28"/>
        </w:rPr>
        <w:t> </w:t>
      </w:r>
      <w:r>
        <w:rPr>
          <w:rStyle w:val="c0"/>
          <w:color w:val="000000"/>
          <w:sz w:val="28"/>
          <w:szCs w:val="28"/>
        </w:rPr>
        <w:t>Материалы: квадраты из цветной двухсторонней бумаги размером (2x2 см), журнальная и газетная бумага, карандаш, клей ПВА в мисочке, плотная бумага или цветной картон для основы. 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14:paraId="65BE4D8C" w14:textId="218B9359"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5"/>
          <w:b/>
          <w:bCs/>
          <w:color w:val="000000"/>
          <w:sz w:val="28"/>
          <w:szCs w:val="28"/>
        </w:rPr>
        <w:t>Монотипия пейзажная. </w:t>
      </w:r>
      <w:r>
        <w:rPr>
          <w:rStyle w:val="c0"/>
          <w:color w:val="000000"/>
          <w:sz w:val="28"/>
          <w:szCs w:val="28"/>
        </w:rPr>
        <w:t>Средства выразительности: пятно, тон, вертикальная симметрия, изображение пространства в композиции.</w:t>
      </w:r>
      <w:r>
        <w:rPr>
          <w:rStyle w:val="c5"/>
          <w:b/>
          <w:bCs/>
          <w:color w:val="000000"/>
          <w:sz w:val="28"/>
          <w:szCs w:val="28"/>
        </w:rPr>
        <w:t> </w:t>
      </w:r>
      <w:r>
        <w:rPr>
          <w:rStyle w:val="c0"/>
          <w:color w:val="000000"/>
          <w:sz w:val="28"/>
          <w:szCs w:val="28"/>
        </w:rPr>
        <w:t>Материалы: бумага, кисти, гуашь либо акварель, влажная губка, кафельная плитка.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r>
        <w:rPr>
          <w:rStyle w:val="c16"/>
          <w:i/>
          <w:iCs/>
          <w:color w:val="000000"/>
          <w:sz w:val="28"/>
          <w:szCs w:val="28"/>
        </w:rPr>
        <w:t>.</w:t>
      </w:r>
    </w:p>
    <w:p w14:paraId="50B1DB7C"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Наиболее интересными занятиями, которые стимулируют творческий потенциал детей являются различные занимательные занятия.</w:t>
      </w:r>
    </w:p>
    <w:p w14:paraId="523E05E7"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Занимательность означает качество, вызывающее не просто любопытство, а глубокий, устойчивый интерес. То есть цель проведения занимательных занятий - создать устойчивую мотивацию к изобразительной деятельности, стремление выразить свое отношение, настроение в образе. Все занятия сделать занимательными невозможно, и к этому стремиться бесполезно. Но внести элементы занимательности в каждое занятие воспитатель не только может, но и должен.</w:t>
      </w:r>
    </w:p>
    <w:p w14:paraId="3075514D" w14:textId="77777777"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 xml:space="preserve">Занимательные занятия делятся на два типа: с традиционными изобразительными материалами и с материалами нестандартными, или нетрадиционными. Среди первых наиболее выигрышными с точки зрения занимательности являются занятия интегрированного характера. Раньше они носили название комплексных. В таких занятиях объединялись элементы нескольких направлений образовательной работы, что не могло не вызвать детский интерес. Хотя, по сути, каждое занятие по </w:t>
      </w:r>
      <w:proofErr w:type="spellStart"/>
      <w:r>
        <w:rPr>
          <w:rStyle w:val="c0"/>
          <w:color w:val="000000"/>
          <w:sz w:val="28"/>
          <w:szCs w:val="28"/>
        </w:rPr>
        <w:t>изодеятельности</w:t>
      </w:r>
      <w:proofErr w:type="spellEnd"/>
      <w:r>
        <w:rPr>
          <w:rStyle w:val="c0"/>
          <w:color w:val="000000"/>
          <w:sz w:val="28"/>
          <w:szCs w:val="28"/>
        </w:rPr>
        <w:t xml:space="preserve"> является </w:t>
      </w:r>
      <w:r>
        <w:rPr>
          <w:rStyle w:val="c0"/>
          <w:color w:val="000000"/>
          <w:sz w:val="28"/>
          <w:szCs w:val="28"/>
        </w:rPr>
        <w:lastRenderedPageBreak/>
        <w:t>комплексным, ведь постоянно используются и литературные фрагменты, и музыкальный фон, и т.д.</w:t>
      </w:r>
    </w:p>
    <w:p w14:paraId="1FBCBD68" w14:textId="2CA3CEC1" w:rsidR="00D72B93" w:rsidRDefault="00D72B93" w:rsidP="00D72B93">
      <w:pPr>
        <w:pStyle w:val="c2"/>
        <w:shd w:val="clear" w:color="auto" w:fill="FFFFFF"/>
        <w:spacing w:before="0" w:beforeAutospacing="0" w:after="0" w:afterAutospacing="0"/>
        <w:ind w:left="-284" w:firstLine="568"/>
        <w:jc w:val="both"/>
        <w:rPr>
          <w:rFonts w:ascii="Calibri" w:hAnsi="Calibri" w:cs="Calibri"/>
          <w:color w:val="000000"/>
          <w:sz w:val="22"/>
          <w:szCs w:val="22"/>
        </w:rPr>
      </w:pPr>
      <w:r>
        <w:rPr>
          <w:rStyle w:val="c0"/>
          <w:color w:val="000000"/>
          <w:sz w:val="28"/>
          <w:szCs w:val="28"/>
        </w:rPr>
        <w:t>Таким образом, главная цель изобразительного искусства как вида деятельности в детском саду - духовно обогатить ребенка, научить проникновению в эстетическую сущность произведения</w:t>
      </w:r>
      <w:r>
        <w:rPr>
          <w:rStyle w:val="c5"/>
          <w:b/>
          <w:bCs/>
          <w:color w:val="000000"/>
          <w:sz w:val="28"/>
          <w:szCs w:val="28"/>
        </w:rPr>
        <w:t> </w:t>
      </w:r>
      <w:r>
        <w:rPr>
          <w:rStyle w:val="c0"/>
          <w:color w:val="000000"/>
          <w:sz w:val="28"/>
          <w:szCs w:val="28"/>
        </w:rPr>
        <w:t>искусства</w:t>
      </w:r>
      <w:r>
        <w:rPr>
          <w:rStyle w:val="c5"/>
          <w:b/>
          <w:bCs/>
          <w:color w:val="000000"/>
          <w:sz w:val="28"/>
          <w:szCs w:val="28"/>
        </w:rPr>
        <w:t>. </w:t>
      </w:r>
      <w:r>
        <w:rPr>
          <w:rStyle w:val="c0"/>
          <w:color w:val="000000"/>
          <w:sz w:val="28"/>
          <w:szCs w:val="28"/>
        </w:rPr>
        <w:t xml:space="preserve">В процессе общения ребенка с явлениями изобразительного искусства, накапливается масса </w:t>
      </w:r>
      <w:r>
        <w:rPr>
          <w:rStyle w:val="c0"/>
          <w:color w:val="000000"/>
          <w:sz w:val="28"/>
          <w:szCs w:val="28"/>
        </w:rPr>
        <w:t>разнообразных впечатлений</w:t>
      </w:r>
      <w:r>
        <w:rPr>
          <w:rStyle w:val="c0"/>
          <w:color w:val="000000"/>
          <w:sz w:val="28"/>
          <w:szCs w:val="28"/>
        </w:rPr>
        <w:t>.</w:t>
      </w:r>
    </w:p>
    <w:p w14:paraId="6B3823F4" w14:textId="77777777" w:rsidR="00E24E30" w:rsidRDefault="00E24E30"/>
    <w:sectPr w:rsidR="00E2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0C50"/>
    <w:multiLevelType w:val="multilevel"/>
    <w:tmpl w:val="FFC49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31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EC"/>
    <w:rsid w:val="0028186B"/>
    <w:rsid w:val="006976D5"/>
    <w:rsid w:val="00C14C4A"/>
    <w:rsid w:val="00C712EC"/>
    <w:rsid w:val="00D72B93"/>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8B9F"/>
  <w15:chartTrackingRefBased/>
  <w15:docId w15:val="{33ED7253-09EF-4E72-BCC8-D4FC97F3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72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
    <w:name w:val="c7"/>
    <w:basedOn w:val="a0"/>
    <w:rsid w:val="00D72B93"/>
  </w:style>
  <w:style w:type="paragraph" w:customStyle="1" w:styleId="c2">
    <w:name w:val="c2"/>
    <w:basedOn w:val="a"/>
    <w:rsid w:val="00D72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D72B93"/>
  </w:style>
  <w:style w:type="character" w:customStyle="1" w:styleId="c5">
    <w:name w:val="c5"/>
    <w:basedOn w:val="a0"/>
    <w:rsid w:val="00D72B93"/>
  </w:style>
  <w:style w:type="character" w:customStyle="1" w:styleId="c16">
    <w:name w:val="c16"/>
    <w:basedOn w:val="a0"/>
    <w:rsid w:val="00D7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3</cp:revision>
  <dcterms:created xsi:type="dcterms:W3CDTF">2024-04-25T04:51:00Z</dcterms:created>
  <dcterms:modified xsi:type="dcterms:W3CDTF">2024-04-25T04:53:00Z</dcterms:modified>
</cp:coreProperties>
</file>