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B44A" w14:textId="66798114" w:rsidR="00CE2818" w:rsidRDefault="00CE2818" w:rsidP="00CE2818">
      <w:pPr>
        <w:pStyle w:val="c1"/>
        <w:shd w:val="clear" w:color="auto" w:fill="FFFFFF"/>
        <w:ind w:left="100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D2A2A"/>
          <w:sz w:val="28"/>
          <w:szCs w:val="28"/>
        </w:rPr>
        <w:t>ПЕДАГОГИЧЕСКИЕ УСЛОВИЯ ХУДОЖЕСТВЕННО-ТВОРЧЕСКОГО РАЗВИТИЯ ДЕТЕЙ В ПРОЦЕССЕ ИЗОБРАЗИТЕЛЬНОЙ ДЕЯТЕЛЬНОСТИ</w:t>
      </w:r>
    </w:p>
    <w:p w14:paraId="6F0D45BC" w14:textId="19D69652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2D2A2A"/>
          <w:sz w:val="28"/>
          <w:szCs w:val="28"/>
        </w:rPr>
        <w:t>Детское творчество – сознательное отражение ребенком окружающей действительности в </w:t>
      </w:r>
      <w:r>
        <w:rPr>
          <w:rStyle w:val="c0"/>
          <w:color w:val="000000"/>
          <w:sz w:val="28"/>
          <w:szCs w:val="28"/>
        </w:rPr>
        <w:t xml:space="preserve">предмете, которое построено на работе воображения, на отображении своих наблюдений, а также впечатлений, полученных им через слово, картинку и другие виды искусства. Ветлугина высказывалась о том, что предпосылками к продуктивному творчеству является формирование художественно-образного начала. </w:t>
      </w:r>
      <w:r>
        <w:rPr>
          <w:rStyle w:val="c0"/>
          <w:color w:val="000000"/>
          <w:sz w:val="28"/>
          <w:szCs w:val="28"/>
        </w:rPr>
        <w:t>Образ,</w:t>
      </w:r>
      <w:r>
        <w:rPr>
          <w:rStyle w:val="c0"/>
          <w:color w:val="000000"/>
          <w:sz w:val="28"/>
          <w:szCs w:val="28"/>
        </w:rPr>
        <w:t xml:space="preserve"> созданный детьми </w:t>
      </w:r>
      <w:r>
        <w:rPr>
          <w:rStyle w:val="c0"/>
          <w:color w:val="000000"/>
          <w:sz w:val="28"/>
          <w:szCs w:val="28"/>
        </w:rPr>
        <w:t>в результате творческой деятельности,</w:t>
      </w:r>
      <w:r>
        <w:rPr>
          <w:rStyle w:val="c0"/>
          <w:color w:val="000000"/>
          <w:sz w:val="28"/>
          <w:szCs w:val="28"/>
        </w:rPr>
        <w:t xml:space="preserve"> нельзя отождествлять с художественным образом взрослого, то есть образ ребенка обладает большей или меньшей выразительностью, зависит от степени общего развития способностей и приобретенных навыков.  Л. </w:t>
      </w:r>
      <w:proofErr w:type="spellStart"/>
      <w:r>
        <w:rPr>
          <w:rStyle w:val="c0"/>
          <w:color w:val="000000"/>
          <w:sz w:val="28"/>
          <w:szCs w:val="28"/>
        </w:rPr>
        <w:t>Поддъяков</w:t>
      </w:r>
      <w:proofErr w:type="spellEnd"/>
      <w:r>
        <w:rPr>
          <w:rStyle w:val="c0"/>
          <w:color w:val="000000"/>
          <w:sz w:val="28"/>
          <w:szCs w:val="28"/>
        </w:rPr>
        <w:t xml:space="preserve"> под творчеством ребенка подразумевал результаты всего образа жизни дошкольника, результат его общения и совместной деятельности со взрослым, результат его собственной активности. У ребенка постепенно формируется его сложнейший противоречивый внутренний мир, который придает всей деятельности ребенка творческий характер или наоборот, определяет его развитие по готовым изученным схемам. Творческий процесс </w:t>
      </w:r>
      <w:r>
        <w:rPr>
          <w:rStyle w:val="c0"/>
          <w:color w:val="000000"/>
          <w:sz w:val="28"/>
          <w:szCs w:val="28"/>
        </w:rPr>
        <w:t>— это</w:t>
      </w:r>
      <w:r>
        <w:rPr>
          <w:rStyle w:val="c0"/>
          <w:color w:val="000000"/>
          <w:sz w:val="28"/>
          <w:szCs w:val="28"/>
        </w:rPr>
        <w:t xml:space="preserve"> особая форма качественного перехода от известного к новому, неизвестному. Творчество ребенка </w:t>
      </w:r>
      <w:r>
        <w:rPr>
          <w:rStyle w:val="c0"/>
          <w:color w:val="000000"/>
          <w:sz w:val="28"/>
          <w:szCs w:val="28"/>
        </w:rPr>
        <w:t>— это важнейшее качество</w:t>
      </w:r>
      <w:r>
        <w:rPr>
          <w:rStyle w:val="c0"/>
          <w:color w:val="000000"/>
          <w:sz w:val="28"/>
          <w:szCs w:val="28"/>
        </w:rPr>
        <w:t xml:space="preserve"> его личности, это универсальная способность, лежащая в основе формирования всех других способностей. Это особое мировоззрение ребенка, особое отношение его к окружающему миру, как в плане его восприятия, так и в плане его преобразования.</w:t>
      </w:r>
    </w:p>
    <w:p w14:paraId="6B3928BE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Рассмотрим особенности процесса изобразительной деятельности дошкольника в связи с теми условиями, которые необходимы для художественного творчества. В старшем дошкольном возрасте восприятия приобретают целенаправленный характер. Большинство их основывается на зрительных ощущениях; с их помощью ребенок может воспринять цвет, размер, форму. Но поскольку опыт у него еще невелик, одно зрение не может дать ему полноты восприятия, необходимо в восприятие включать осязание и другие ощущения, помогающие образованию более полного представления.</w:t>
      </w:r>
    </w:p>
    <w:p w14:paraId="0ADCED26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5-6 лет, воспринимая окружающие объекты, уже пытается выделить их особенности, анализировать, обобщать, делать свои выводы. Но пока они поверхностны. Детей часто привлекают яркие, динамичные, но второстепенные детали, часто не имеющие существенного значения в работе над рисунком. Это отражается и на характере их представлений о предмете, и на изображении в рисунке или лепке.</w:t>
      </w:r>
    </w:p>
    <w:p w14:paraId="5882827A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старшему дошкольному возрасту у ребенка все больше развивается уровень аналитико-синтетического мышления, что имеет важное значение для процесса изображения.</w:t>
      </w:r>
    </w:p>
    <w:p w14:paraId="21D45A97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творчества как качества личности дошкольника должно стать одной из основных задач в системе воспитания ребенка.</w:t>
      </w:r>
    </w:p>
    <w:p w14:paraId="6AA40548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Одним из основных условий развития творческой личности дошкольника является широкий подход к решению проблемы (творчество: стиль жизни). Безусловно, что игра и художественная деятельность представляют для этого большие возможности. Дошкольный возраст сенситивен для развития воображения, и поэтому взрослый не должен спешить давать ребенку ответы на поставленные вопросы. Мы имеем в виду повседневную жизнь детей. Педагогу необходимо сделать естественный процесс жизни и деятельности детей творческим, ставить детей в ситуации познавательного, художественного, нравственного творчества. Специальная работа на занятии, в играх и т.д., нацеленная на развитие творчества, должна органично войти в жизнь ребенка.</w:t>
      </w:r>
    </w:p>
    <w:p w14:paraId="316B7E5D" w14:textId="33E54D63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Другое важнейшее условие проявления творчества в художественной деятельности </w:t>
      </w:r>
      <w:r>
        <w:rPr>
          <w:rStyle w:val="c0"/>
          <w:color w:val="000000"/>
          <w:sz w:val="28"/>
          <w:szCs w:val="28"/>
        </w:rPr>
        <w:t>— это</w:t>
      </w:r>
      <w:r>
        <w:rPr>
          <w:rStyle w:val="c0"/>
          <w:color w:val="000000"/>
          <w:sz w:val="28"/>
          <w:szCs w:val="28"/>
        </w:rPr>
        <w:t xml:space="preserve"> организация интересной содержательной жизни ребенка в дошкольном учреждении и семье; обогащение его яркими впечатлениями, обеспечение эмоционально-интеллектуального опыта, который и служит основой для возникновения замыслов и будет материалом, необходимым для работы воображения.</w:t>
      </w:r>
    </w:p>
    <w:p w14:paraId="03DB7C26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больше взрослых людей работает с детьми, тем большее взаимодействие должно быть между ними. Только в том случае, когда педагоги объединены единым видением проблемы, возможно воспитание личности и полноценное психическое развитие дошкольника. Следовательно, единая позиция педагогов в понимании перспектив развития ребенка и взаимодействие между ними - одно из важнейших условий развития детского творчества.</w:t>
      </w:r>
    </w:p>
    <w:p w14:paraId="1636606D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Освоение художественно-творческой деятельности немыслимо без общения с искусством. При правильном влиянии взрослых ребенок понимает смысл, суть искусства, изобразительно-выразительные средства и их подчиненное значение. А на этой основе он лучше понимает и собственную деятельность.</w:t>
      </w:r>
    </w:p>
    <w:p w14:paraId="3F1DE5ED" w14:textId="6CA0D892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Поскольку творчество </w:t>
      </w:r>
      <w:r>
        <w:rPr>
          <w:rStyle w:val="c0"/>
          <w:color w:val="000000"/>
          <w:sz w:val="28"/>
          <w:szCs w:val="28"/>
        </w:rPr>
        <w:t>— это</w:t>
      </w:r>
      <w:r>
        <w:rPr>
          <w:rStyle w:val="c0"/>
          <w:color w:val="000000"/>
          <w:sz w:val="28"/>
          <w:szCs w:val="28"/>
        </w:rPr>
        <w:t xml:space="preserve"> всегда выражение индивидуальности, учет индивидуальных особенностей ребенка при целенаправленном формировании творческих способностей необходим. Важно учесть и темперамент, и характер, и особенности некоторых психических процессов (например, доминирующий вид воображения), и даже настроение ребенка в день, когда предстоит творческая работа.</w:t>
      </w:r>
    </w:p>
    <w:p w14:paraId="790A9501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Непременным условием организованной взрослыми творческой деятельности должна быть атмосфера творчества. Ребенок должен чувствовать себя свободно, раскрепощено, комфортно. Это возможно, если на занятии или в самостоятельной художественной деятельности царит атмосфера доверительного общения, сотрудничества, сопереживания, веры в силы ребенка, поддержки его при неудачах, </w:t>
      </w:r>
      <w:proofErr w:type="spellStart"/>
      <w:r>
        <w:rPr>
          <w:rStyle w:val="c0"/>
          <w:color w:val="000000"/>
          <w:sz w:val="28"/>
          <w:szCs w:val="28"/>
        </w:rPr>
        <w:t>сорадования</w:t>
      </w:r>
      <w:proofErr w:type="spellEnd"/>
      <w:r>
        <w:rPr>
          <w:rStyle w:val="c0"/>
          <w:color w:val="000000"/>
          <w:sz w:val="28"/>
          <w:szCs w:val="28"/>
        </w:rPr>
        <w:t xml:space="preserve"> достижениям.</w:t>
      </w:r>
    </w:p>
    <w:p w14:paraId="26033463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Важнейшим условием развития творчества является комплексное и системное использование методов и приемов. Мотивация задания, и не просто мотивация, а предложение действенных методов и подведение детей если не к самостоятельной постановке, то к принятию задачи, поставленной взрослым, - существенное условие творческой активности ребенка.</w:t>
      </w:r>
    </w:p>
    <w:p w14:paraId="63FD7887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Другое условие - бережное отношение к процессу и результату детской деятельности.</w:t>
      </w:r>
    </w:p>
    <w:p w14:paraId="0E05C696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Еще одним условием развития детского творчества является обучение как организованный взрослым процесс передачи и активного присвоения ребенком изобразительной деятельности в целом. Система обучения детей изобразительному искусству предусматривает приобретение и развитие навыков творческой активности. Эта система включает в себя программу требований к изобразительным навыкам и методику, основанную на воспитании у дошкольников наблюдательности, умения видеть в окружающей жизни многообразие красок, форм, движение. Н.П. Сакулина рассматривала активность, самостоятельность и инициативу как обязательные компоненты творчества, она отмечала, что для творчества имеет значение внутренняя активность, то есть активность сенсорных и умственных действий. Обучение детей должно быть ориентировано на развитие творческих способностей. Такая постановка вопроса изначально обусловлена спецификой деятельности, ее художественно-творческим характером. Освоение соответствующих знаний, умений и навыков при обучении художественной деятельности должно быть средством, а не конечной целью. Знания, умения должны осваиваться в связи с созданием образа, с необходимостью выразить себя, свое отношение или характер изображаемого персонажа. Для этого знания, умения должны быть гибкими, вариативными, навыки - обобщенными, то есть применимыми в разных условиях. В контексте развивающего обучения важна формулировка творческих заданий, не имеющих однозначного </w:t>
      </w:r>
      <w:r>
        <w:rPr>
          <w:rStyle w:val="c3"/>
          <w:color w:val="2D2A2A"/>
          <w:sz w:val="28"/>
          <w:szCs w:val="28"/>
        </w:rPr>
        <w:t>решения.</w:t>
      </w:r>
    </w:p>
    <w:p w14:paraId="0EA01F6B" w14:textId="7ED68D2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Существенным условием является и материальное обеспечение изобразительной деятельности дошкольника. Конечно, разнообразие основных и дополнительных материалов, свободный доступ к ним стимулируют творческую активность детей. </w:t>
      </w:r>
    </w:p>
    <w:p w14:paraId="2FE204D1" w14:textId="77777777" w:rsidR="00CE2818" w:rsidRDefault="00CE2818" w:rsidP="00CE2818">
      <w:pPr>
        <w:pStyle w:val="c2"/>
        <w:shd w:val="clear" w:color="auto" w:fill="FFFFFF"/>
        <w:spacing w:before="0" w:beforeAutospacing="0" w:after="0" w:afterAutospacing="0"/>
        <w:ind w:left="-284" w:right="76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эти условия необходимо создавать в дошкольных учреждениях и по возможности в семье.</w:t>
      </w:r>
    </w:p>
    <w:p w14:paraId="529C4CAE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E60"/>
    <w:multiLevelType w:val="multilevel"/>
    <w:tmpl w:val="D7429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77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F"/>
    <w:rsid w:val="0028186B"/>
    <w:rsid w:val="0035358F"/>
    <w:rsid w:val="006976D5"/>
    <w:rsid w:val="00CE2818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98A6"/>
  <w15:chartTrackingRefBased/>
  <w15:docId w15:val="{C8375423-930A-473C-BAF8-8F09E03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CE2818"/>
  </w:style>
  <w:style w:type="paragraph" w:customStyle="1" w:styleId="c2">
    <w:name w:val="c2"/>
    <w:basedOn w:val="a"/>
    <w:rsid w:val="00CE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CE2818"/>
  </w:style>
  <w:style w:type="character" w:customStyle="1" w:styleId="c0">
    <w:name w:val="c0"/>
    <w:basedOn w:val="a0"/>
    <w:rsid w:val="00CE2818"/>
  </w:style>
  <w:style w:type="character" w:customStyle="1" w:styleId="c11">
    <w:name w:val="c11"/>
    <w:basedOn w:val="a0"/>
    <w:rsid w:val="00CE2818"/>
  </w:style>
  <w:style w:type="character" w:customStyle="1" w:styleId="c16">
    <w:name w:val="c16"/>
    <w:basedOn w:val="a0"/>
    <w:rsid w:val="00CE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2024-04-25T04:45:00Z</dcterms:created>
  <dcterms:modified xsi:type="dcterms:W3CDTF">2024-04-25T04:47:00Z</dcterms:modified>
</cp:coreProperties>
</file>