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F1BB45" w14:textId="77777777" w:rsidR="009D4DC6" w:rsidRDefault="009D4DC6" w:rsidP="009D4DC6">
      <w:pPr>
        <w:ind w:left="720"/>
        <w:jc w:val="center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>ДОПОЛНИТЕЛЬНЫЙ РАЗДЕЛ</w:t>
      </w:r>
    </w:p>
    <w:p w14:paraId="7AAA2705" w14:textId="77777777" w:rsidR="009D4DC6" w:rsidRDefault="009D4DC6" w:rsidP="009D4DC6">
      <w:pPr>
        <w:ind w:left="720"/>
        <w:jc w:val="center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>(презентационный)</w:t>
      </w:r>
    </w:p>
    <w:p w14:paraId="6CA7ECAA" w14:textId="77777777" w:rsidR="009D4DC6" w:rsidRPr="00590161" w:rsidRDefault="009D4DC6" w:rsidP="009D4DC6">
      <w:pPr>
        <w:ind w:left="720"/>
        <w:jc w:val="center"/>
        <w:rPr>
          <w:b/>
          <w:bCs/>
          <w:iCs/>
          <w:color w:val="000000"/>
          <w:sz w:val="28"/>
          <w:szCs w:val="28"/>
        </w:rPr>
      </w:pPr>
    </w:p>
    <w:p w14:paraId="012F2DB9" w14:textId="77777777" w:rsidR="009D4DC6" w:rsidRDefault="009D4DC6" w:rsidP="009D4DC6">
      <w:pPr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>Об</w:t>
      </w:r>
      <w:r w:rsidRPr="00DE61A0">
        <w:rPr>
          <w:sz w:val="28"/>
          <w:szCs w:val="28"/>
        </w:rPr>
        <w:t>еспечения целостного развития личности ребенка является развитие конструктивного взаимодействия с семьей.</w:t>
      </w:r>
    </w:p>
    <w:p w14:paraId="09F9BE58" w14:textId="77777777" w:rsidR="009D4DC6" w:rsidRDefault="009D4DC6" w:rsidP="009D4DC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Взаимодействие педагогического коллектива с семьями воспитанников соответствует пункту 26 ФОП. </w:t>
      </w:r>
    </w:p>
    <w:p w14:paraId="4D07E8EC" w14:textId="77777777" w:rsidR="009D4DC6" w:rsidRDefault="009D4DC6" w:rsidP="009D4DC6">
      <w:pPr>
        <w:ind w:firstLine="709"/>
        <w:contextualSpacing/>
        <w:jc w:val="both"/>
        <w:rPr>
          <w:sz w:val="28"/>
          <w:szCs w:val="28"/>
          <w:lang w:eastAsia="ru-RU"/>
        </w:rPr>
      </w:pPr>
      <w:r w:rsidRPr="001233F9">
        <w:rPr>
          <w:sz w:val="28"/>
          <w:szCs w:val="28"/>
          <w:lang w:eastAsia="ru-RU"/>
        </w:rPr>
        <w:t xml:space="preserve">Признание приоритета семейного воспитания требует нового отношения к семье и новых форм работы с семьями со стороны дошкольного </w:t>
      </w:r>
      <w:r>
        <w:rPr>
          <w:sz w:val="28"/>
          <w:szCs w:val="28"/>
          <w:lang w:eastAsia="ru-RU"/>
        </w:rPr>
        <w:t xml:space="preserve">образовательного </w:t>
      </w:r>
      <w:r w:rsidRPr="001233F9">
        <w:rPr>
          <w:sz w:val="28"/>
          <w:szCs w:val="28"/>
          <w:lang w:eastAsia="ru-RU"/>
        </w:rPr>
        <w:t xml:space="preserve">учреждения. </w:t>
      </w:r>
    </w:p>
    <w:p w14:paraId="437F787E" w14:textId="77777777" w:rsidR="009D4DC6" w:rsidRPr="001233F9" w:rsidRDefault="009D4DC6" w:rsidP="009D4DC6">
      <w:pPr>
        <w:ind w:firstLine="709"/>
        <w:contextualSpacing/>
        <w:jc w:val="both"/>
        <w:rPr>
          <w:b/>
          <w:bCs/>
          <w:i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 связи свыше изложенным, в Программе н</w:t>
      </w:r>
      <w:r w:rsidRPr="001233F9">
        <w:rPr>
          <w:sz w:val="28"/>
          <w:szCs w:val="28"/>
          <w:lang w:eastAsia="ru-RU"/>
        </w:rPr>
        <w:t>овизна таких отношений определяется понятиями «сотрудничество» и «взаимодействие».</w:t>
      </w:r>
    </w:p>
    <w:p w14:paraId="0C3E5856" w14:textId="77777777" w:rsidR="009D4DC6" w:rsidRPr="001233F9" w:rsidRDefault="009D4DC6" w:rsidP="009D4DC6">
      <w:pPr>
        <w:ind w:firstLine="567"/>
        <w:jc w:val="both"/>
        <w:rPr>
          <w:sz w:val="28"/>
          <w:szCs w:val="28"/>
          <w:lang w:eastAsia="ru-RU"/>
        </w:rPr>
      </w:pPr>
      <w:r w:rsidRPr="001233F9">
        <w:rPr>
          <w:i/>
          <w:iCs/>
          <w:sz w:val="28"/>
          <w:szCs w:val="28"/>
          <w:lang w:eastAsia="ru-RU"/>
        </w:rPr>
        <w:t xml:space="preserve">Сотрудничество </w:t>
      </w:r>
      <w:r w:rsidRPr="001233F9">
        <w:rPr>
          <w:sz w:val="28"/>
          <w:szCs w:val="28"/>
          <w:lang w:eastAsia="ru-RU"/>
        </w:rPr>
        <w:t>– общение «на равных», где никому не принадлежит привилегия указывать, контролировать, оценивать.</w:t>
      </w:r>
    </w:p>
    <w:p w14:paraId="4ECF978F" w14:textId="77777777" w:rsidR="009D4DC6" w:rsidRPr="001233F9" w:rsidRDefault="009D4DC6" w:rsidP="009D4DC6">
      <w:pPr>
        <w:ind w:firstLine="567"/>
        <w:jc w:val="both"/>
        <w:rPr>
          <w:sz w:val="28"/>
          <w:szCs w:val="28"/>
          <w:lang w:eastAsia="ru-RU"/>
        </w:rPr>
      </w:pPr>
      <w:r w:rsidRPr="001233F9">
        <w:rPr>
          <w:i/>
          <w:iCs/>
          <w:sz w:val="28"/>
          <w:szCs w:val="28"/>
          <w:lang w:eastAsia="ru-RU"/>
        </w:rPr>
        <w:t>Взаимодействия</w:t>
      </w:r>
      <w:r w:rsidRPr="001233F9">
        <w:rPr>
          <w:sz w:val="28"/>
          <w:szCs w:val="28"/>
          <w:lang w:eastAsia="ru-RU"/>
        </w:rPr>
        <w:t xml:space="preserve"> – представляет собой способ организации совместной деятельности, которая осуществляется на основании социальной перцепции </w:t>
      </w:r>
      <w:r>
        <w:rPr>
          <w:sz w:val="28"/>
          <w:szCs w:val="28"/>
          <w:lang w:eastAsia="ru-RU"/>
        </w:rPr>
        <w:br/>
      </w:r>
      <w:r w:rsidRPr="001233F9">
        <w:rPr>
          <w:sz w:val="28"/>
          <w:szCs w:val="28"/>
          <w:lang w:eastAsia="ru-RU"/>
        </w:rPr>
        <w:t>и с помощью общения.</w:t>
      </w:r>
    </w:p>
    <w:p w14:paraId="0CF62B42" w14:textId="77777777" w:rsidR="009D4DC6" w:rsidRDefault="009D4DC6" w:rsidP="009D4DC6">
      <w:pPr>
        <w:ind w:firstLine="567"/>
        <w:jc w:val="both"/>
        <w:rPr>
          <w:sz w:val="28"/>
          <w:szCs w:val="28"/>
          <w:lang w:eastAsia="ru-RU"/>
        </w:rPr>
      </w:pPr>
      <w:r w:rsidRPr="001233F9">
        <w:rPr>
          <w:sz w:val="28"/>
          <w:szCs w:val="28"/>
          <w:lang w:eastAsia="ru-RU"/>
        </w:rPr>
        <w:t xml:space="preserve">Необходимо стремиться к </w:t>
      </w:r>
      <w:r w:rsidRPr="001233F9">
        <w:rPr>
          <w:i/>
          <w:iCs/>
          <w:sz w:val="28"/>
          <w:szCs w:val="28"/>
          <w:lang w:eastAsia="ru-RU"/>
        </w:rPr>
        <w:t>поддерживающему</w:t>
      </w:r>
      <w:r w:rsidRPr="001233F9">
        <w:rPr>
          <w:sz w:val="28"/>
          <w:szCs w:val="28"/>
          <w:lang w:eastAsia="ru-RU"/>
        </w:rPr>
        <w:t xml:space="preserve"> взаимодействию педагогов с родителями, которое обеспечивает решение тактических, ближайших задач воспитания и социализации ребенка в обновляющемся обществе, а также к </w:t>
      </w:r>
      <w:r w:rsidRPr="001233F9">
        <w:rPr>
          <w:i/>
          <w:iCs/>
          <w:sz w:val="28"/>
          <w:szCs w:val="28"/>
          <w:lang w:eastAsia="ru-RU"/>
        </w:rPr>
        <w:t>конструктивному</w:t>
      </w:r>
      <w:r w:rsidRPr="001233F9">
        <w:rPr>
          <w:sz w:val="28"/>
          <w:szCs w:val="28"/>
          <w:lang w:eastAsia="ru-RU"/>
        </w:rPr>
        <w:t xml:space="preserve"> взаимодействию, позволяющему снизить уровень невротизации ребенка в условиях общественного воспитания и обеспечивающему глубинные связи между детским садом </w:t>
      </w:r>
      <w:r>
        <w:rPr>
          <w:sz w:val="28"/>
          <w:szCs w:val="28"/>
          <w:lang w:eastAsia="ru-RU"/>
        </w:rPr>
        <w:br/>
      </w:r>
      <w:r w:rsidRPr="001233F9">
        <w:rPr>
          <w:sz w:val="28"/>
          <w:szCs w:val="28"/>
          <w:lang w:eastAsia="ru-RU"/>
        </w:rPr>
        <w:t xml:space="preserve">и семьей. </w:t>
      </w:r>
    </w:p>
    <w:p w14:paraId="5AE64271" w14:textId="77777777" w:rsidR="009D4DC6" w:rsidRPr="00F42888" w:rsidRDefault="009D4DC6" w:rsidP="009D4DC6">
      <w:pPr>
        <w:ind w:firstLine="567"/>
        <w:jc w:val="both"/>
        <w:rPr>
          <w:rFonts w:cs="Tahoma"/>
          <w:sz w:val="28"/>
          <w:szCs w:val="28"/>
          <w:lang w:eastAsia="ru-RU"/>
        </w:rPr>
      </w:pPr>
      <w:r>
        <w:rPr>
          <w:rFonts w:cs="Tahoma"/>
          <w:sz w:val="28"/>
          <w:szCs w:val="28"/>
          <w:lang w:eastAsia="ru-RU"/>
        </w:rPr>
        <w:t>Для реализации партнерского подхода необходим обмен мнениями сторон по поводу целей и методов воспитания. В диалоге происходит совместный анализ развития ребенка, согласование стратегии его развития.</w:t>
      </w:r>
    </w:p>
    <w:p w14:paraId="4E8FBD1F" w14:textId="77777777" w:rsidR="009D4DC6" w:rsidRDefault="009D4DC6" w:rsidP="009D4DC6">
      <w:pPr>
        <w:pStyle w:val="a4"/>
        <w:rPr>
          <w:rFonts w:ascii="Times New Roman" w:hAnsi="Times New Roman"/>
          <w:i/>
          <w:sz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17"/>
        <w:gridCol w:w="2552"/>
        <w:gridCol w:w="6095"/>
      </w:tblGrid>
      <w:tr w:rsidR="009D4DC6" w14:paraId="3FC8B24A" w14:textId="77777777" w:rsidTr="003224CF">
        <w:tc>
          <w:tcPr>
            <w:tcW w:w="817" w:type="dxa"/>
          </w:tcPr>
          <w:p w14:paraId="7B572074" w14:textId="77777777" w:rsidR="009D4DC6" w:rsidRPr="005C6F25" w:rsidRDefault="009D4DC6" w:rsidP="003224CF">
            <w:pPr>
              <w:jc w:val="center"/>
              <w:rPr>
                <w:sz w:val="28"/>
              </w:rPr>
            </w:pPr>
            <w:r w:rsidRPr="005C6F25">
              <w:rPr>
                <w:sz w:val="28"/>
              </w:rPr>
              <w:t>№</w:t>
            </w:r>
          </w:p>
          <w:p w14:paraId="58850C4F" w14:textId="77777777" w:rsidR="009D4DC6" w:rsidRPr="005C6F25" w:rsidRDefault="009D4DC6" w:rsidP="003224CF">
            <w:pPr>
              <w:jc w:val="center"/>
              <w:rPr>
                <w:sz w:val="28"/>
              </w:rPr>
            </w:pPr>
            <w:r w:rsidRPr="005C6F25">
              <w:rPr>
                <w:sz w:val="28"/>
              </w:rPr>
              <w:t>п/п</w:t>
            </w:r>
          </w:p>
        </w:tc>
        <w:tc>
          <w:tcPr>
            <w:tcW w:w="2552" w:type="dxa"/>
          </w:tcPr>
          <w:p w14:paraId="03360A72" w14:textId="77777777" w:rsidR="009D4DC6" w:rsidRPr="005C6F25" w:rsidRDefault="009D4DC6" w:rsidP="003224CF">
            <w:pPr>
              <w:jc w:val="center"/>
              <w:rPr>
                <w:sz w:val="28"/>
              </w:rPr>
            </w:pPr>
            <w:r w:rsidRPr="005C6F25">
              <w:rPr>
                <w:sz w:val="28"/>
              </w:rPr>
              <w:t>Направления взаимодействия</w:t>
            </w:r>
          </w:p>
        </w:tc>
        <w:tc>
          <w:tcPr>
            <w:tcW w:w="6095" w:type="dxa"/>
          </w:tcPr>
          <w:p w14:paraId="4B3B5F6D" w14:textId="77777777" w:rsidR="009D4DC6" w:rsidRPr="005C6F25" w:rsidRDefault="009D4DC6" w:rsidP="003224CF">
            <w:pPr>
              <w:jc w:val="center"/>
              <w:rPr>
                <w:sz w:val="28"/>
              </w:rPr>
            </w:pPr>
            <w:r w:rsidRPr="005C6F25">
              <w:rPr>
                <w:sz w:val="28"/>
              </w:rPr>
              <w:t>Содержание взаимодействия</w:t>
            </w:r>
          </w:p>
        </w:tc>
      </w:tr>
      <w:tr w:rsidR="009D4DC6" w:rsidRPr="00EE30F7" w14:paraId="48103127" w14:textId="77777777" w:rsidTr="003224CF">
        <w:tc>
          <w:tcPr>
            <w:tcW w:w="817" w:type="dxa"/>
          </w:tcPr>
          <w:p w14:paraId="116C9BA0" w14:textId="77777777" w:rsidR="009D4DC6" w:rsidRPr="005C6F25" w:rsidRDefault="009D4DC6" w:rsidP="009D4DC6">
            <w:pPr>
              <w:pStyle w:val="a3"/>
              <w:numPr>
                <w:ilvl w:val="0"/>
                <w:numId w:val="2"/>
              </w:numPr>
              <w:jc w:val="center"/>
              <w:rPr>
                <w:sz w:val="28"/>
              </w:rPr>
            </w:pPr>
          </w:p>
        </w:tc>
        <w:tc>
          <w:tcPr>
            <w:tcW w:w="2552" w:type="dxa"/>
          </w:tcPr>
          <w:p w14:paraId="0E9AFB55" w14:textId="77777777" w:rsidR="009D4DC6" w:rsidRPr="005C6F25" w:rsidRDefault="009D4DC6" w:rsidP="003224CF">
            <w:pPr>
              <w:rPr>
                <w:sz w:val="28"/>
              </w:rPr>
            </w:pPr>
            <w:r w:rsidRPr="005C6F25">
              <w:rPr>
                <w:sz w:val="28"/>
              </w:rPr>
              <w:t>Изучение семьи, запросов, уровня психолого-педагогической компетентности, семейных ценностей</w:t>
            </w:r>
          </w:p>
        </w:tc>
        <w:tc>
          <w:tcPr>
            <w:tcW w:w="6095" w:type="dxa"/>
          </w:tcPr>
          <w:p w14:paraId="6AA893D0" w14:textId="77777777" w:rsidR="009D4DC6" w:rsidRPr="005C6F25" w:rsidRDefault="009D4DC6" w:rsidP="003224CF">
            <w:pPr>
              <w:rPr>
                <w:sz w:val="28"/>
              </w:rPr>
            </w:pPr>
            <w:r w:rsidRPr="005C6F25">
              <w:rPr>
                <w:sz w:val="28"/>
              </w:rPr>
              <w:t xml:space="preserve">Социологические обследования по определению социального статуса и микроклимата семьи, семейном укладе детей. </w:t>
            </w:r>
          </w:p>
          <w:p w14:paraId="603B8BA5" w14:textId="77777777" w:rsidR="009D4DC6" w:rsidRPr="005C6F25" w:rsidRDefault="009D4DC6" w:rsidP="003224CF">
            <w:pPr>
              <w:rPr>
                <w:sz w:val="28"/>
              </w:rPr>
            </w:pPr>
            <w:r w:rsidRPr="005C6F25">
              <w:rPr>
                <w:sz w:val="28"/>
              </w:rPr>
              <w:t xml:space="preserve">Изучение образовательного запроса родителей на образование детей (участие в разработке формируемой части ООП ДО). </w:t>
            </w:r>
          </w:p>
          <w:p w14:paraId="67692729" w14:textId="77777777" w:rsidR="009D4DC6" w:rsidRPr="005C6F25" w:rsidRDefault="009D4DC6" w:rsidP="003224CF">
            <w:pPr>
              <w:rPr>
                <w:sz w:val="28"/>
              </w:rPr>
            </w:pPr>
            <w:r w:rsidRPr="005C6F25">
              <w:rPr>
                <w:sz w:val="28"/>
              </w:rPr>
              <w:t>Выявление затруднений родителей по вопросам воспитания и развития детей.</w:t>
            </w:r>
          </w:p>
        </w:tc>
      </w:tr>
      <w:tr w:rsidR="009D4DC6" w:rsidRPr="00EE30F7" w14:paraId="3C044EB7" w14:textId="77777777" w:rsidTr="003224CF">
        <w:tc>
          <w:tcPr>
            <w:tcW w:w="817" w:type="dxa"/>
          </w:tcPr>
          <w:p w14:paraId="303A762B" w14:textId="77777777" w:rsidR="009D4DC6" w:rsidRPr="005C6F25" w:rsidRDefault="009D4DC6" w:rsidP="009D4DC6">
            <w:pPr>
              <w:pStyle w:val="a3"/>
              <w:numPr>
                <w:ilvl w:val="0"/>
                <w:numId w:val="2"/>
              </w:numPr>
              <w:jc w:val="center"/>
              <w:rPr>
                <w:sz w:val="28"/>
              </w:rPr>
            </w:pPr>
          </w:p>
        </w:tc>
        <w:tc>
          <w:tcPr>
            <w:tcW w:w="2552" w:type="dxa"/>
          </w:tcPr>
          <w:p w14:paraId="4DD410A9" w14:textId="77777777" w:rsidR="009D4DC6" w:rsidRPr="005C6F25" w:rsidRDefault="009D4DC6" w:rsidP="003224CF">
            <w:pPr>
              <w:rPr>
                <w:sz w:val="28"/>
              </w:rPr>
            </w:pPr>
            <w:r w:rsidRPr="005C6F25">
              <w:rPr>
                <w:sz w:val="28"/>
              </w:rPr>
              <w:t>Психолого-педагогическое просвещение</w:t>
            </w:r>
          </w:p>
        </w:tc>
        <w:tc>
          <w:tcPr>
            <w:tcW w:w="6095" w:type="dxa"/>
          </w:tcPr>
          <w:p w14:paraId="5B8FF058" w14:textId="77777777" w:rsidR="009D4DC6" w:rsidRPr="005C6F25" w:rsidRDefault="009D4DC6" w:rsidP="003224CF">
            <w:pPr>
              <w:rPr>
                <w:sz w:val="28"/>
              </w:rPr>
            </w:pPr>
            <w:r w:rsidRPr="005C6F25">
              <w:rPr>
                <w:sz w:val="28"/>
              </w:rPr>
              <w:t>Образование родителей, их просвещение на тему нормального детского развития и позитивного стиля воспитания.</w:t>
            </w:r>
          </w:p>
        </w:tc>
      </w:tr>
      <w:tr w:rsidR="009D4DC6" w:rsidRPr="00EE30F7" w14:paraId="15B481B9" w14:textId="77777777" w:rsidTr="003224CF">
        <w:tc>
          <w:tcPr>
            <w:tcW w:w="817" w:type="dxa"/>
          </w:tcPr>
          <w:p w14:paraId="0C4C87CB" w14:textId="77777777" w:rsidR="009D4DC6" w:rsidRPr="005C6F25" w:rsidRDefault="009D4DC6" w:rsidP="009D4DC6">
            <w:pPr>
              <w:pStyle w:val="a3"/>
              <w:numPr>
                <w:ilvl w:val="0"/>
                <w:numId w:val="2"/>
              </w:numPr>
              <w:jc w:val="center"/>
              <w:rPr>
                <w:sz w:val="28"/>
              </w:rPr>
            </w:pPr>
          </w:p>
        </w:tc>
        <w:tc>
          <w:tcPr>
            <w:tcW w:w="2552" w:type="dxa"/>
          </w:tcPr>
          <w:p w14:paraId="6F022AE5" w14:textId="77777777" w:rsidR="009D4DC6" w:rsidRPr="005C6F25" w:rsidRDefault="009D4DC6" w:rsidP="003224CF">
            <w:pPr>
              <w:rPr>
                <w:sz w:val="28"/>
              </w:rPr>
            </w:pPr>
            <w:r w:rsidRPr="005C6F25">
              <w:rPr>
                <w:sz w:val="28"/>
              </w:rPr>
              <w:t>Информирование родителей</w:t>
            </w:r>
          </w:p>
        </w:tc>
        <w:tc>
          <w:tcPr>
            <w:tcW w:w="6095" w:type="dxa"/>
          </w:tcPr>
          <w:p w14:paraId="41347D37" w14:textId="77777777" w:rsidR="009D4DC6" w:rsidRPr="005C6F25" w:rsidRDefault="009D4DC6" w:rsidP="003224CF">
            <w:pPr>
              <w:rPr>
                <w:sz w:val="28"/>
              </w:rPr>
            </w:pPr>
            <w:r w:rsidRPr="005C6F25">
              <w:rPr>
                <w:sz w:val="28"/>
              </w:rPr>
              <w:t xml:space="preserve">Информировать родителей о своей работе, что происходило в течение дня, о достижениях детей, их проблемах, динамике развития, то есть воспитатель предоставляет информацию </w:t>
            </w:r>
            <w:r w:rsidRPr="005C6F25">
              <w:rPr>
                <w:sz w:val="28"/>
              </w:rPr>
              <w:lastRenderedPageBreak/>
              <w:t>родителям об их ребенке, которой они не могут располагать в виду их отсутствия.</w:t>
            </w:r>
            <w:r>
              <w:rPr>
                <w:sz w:val="28"/>
              </w:rPr>
              <w:t xml:space="preserve"> </w:t>
            </w:r>
          </w:p>
        </w:tc>
      </w:tr>
      <w:tr w:rsidR="009D4DC6" w:rsidRPr="00EE30F7" w14:paraId="7B501091" w14:textId="77777777" w:rsidTr="003224CF">
        <w:tc>
          <w:tcPr>
            <w:tcW w:w="817" w:type="dxa"/>
          </w:tcPr>
          <w:p w14:paraId="48E14869" w14:textId="77777777" w:rsidR="009D4DC6" w:rsidRPr="005C6F25" w:rsidRDefault="009D4DC6" w:rsidP="009D4DC6">
            <w:pPr>
              <w:pStyle w:val="a3"/>
              <w:numPr>
                <w:ilvl w:val="0"/>
                <w:numId w:val="2"/>
              </w:numPr>
              <w:jc w:val="center"/>
              <w:rPr>
                <w:sz w:val="28"/>
              </w:rPr>
            </w:pPr>
          </w:p>
        </w:tc>
        <w:tc>
          <w:tcPr>
            <w:tcW w:w="2552" w:type="dxa"/>
          </w:tcPr>
          <w:p w14:paraId="05A3B273" w14:textId="77777777" w:rsidR="009D4DC6" w:rsidRPr="005C6F25" w:rsidRDefault="009D4DC6" w:rsidP="003224CF">
            <w:pPr>
              <w:rPr>
                <w:sz w:val="28"/>
              </w:rPr>
            </w:pPr>
            <w:r w:rsidRPr="005C6F25">
              <w:rPr>
                <w:sz w:val="28"/>
              </w:rPr>
              <w:t>Участие в образовательной деятельности</w:t>
            </w:r>
          </w:p>
        </w:tc>
        <w:tc>
          <w:tcPr>
            <w:tcW w:w="6095" w:type="dxa"/>
          </w:tcPr>
          <w:p w14:paraId="74019222" w14:textId="77777777" w:rsidR="009D4DC6" w:rsidRPr="005C6F25" w:rsidRDefault="009D4DC6" w:rsidP="003224CF">
            <w:pPr>
              <w:rPr>
                <w:sz w:val="28"/>
              </w:rPr>
            </w:pPr>
            <w:r w:rsidRPr="005C6F25">
              <w:rPr>
                <w:sz w:val="28"/>
              </w:rPr>
              <w:t>Родители активно вовлекаются в образовательную деятельность, участвуя в реализации проектов, занятиях, праздниках, развлечениях, различных акциях, конкурсах и других формах образовательной работы с детьми.</w:t>
            </w:r>
          </w:p>
        </w:tc>
      </w:tr>
      <w:tr w:rsidR="009D4DC6" w:rsidRPr="00EE30F7" w14:paraId="1484683C" w14:textId="77777777" w:rsidTr="003224CF">
        <w:tc>
          <w:tcPr>
            <w:tcW w:w="817" w:type="dxa"/>
          </w:tcPr>
          <w:p w14:paraId="4998925F" w14:textId="77777777" w:rsidR="009D4DC6" w:rsidRPr="005C6F25" w:rsidRDefault="009D4DC6" w:rsidP="009D4DC6">
            <w:pPr>
              <w:pStyle w:val="a3"/>
              <w:numPr>
                <w:ilvl w:val="0"/>
                <w:numId w:val="2"/>
              </w:numPr>
              <w:jc w:val="center"/>
              <w:rPr>
                <w:sz w:val="28"/>
              </w:rPr>
            </w:pPr>
          </w:p>
        </w:tc>
        <w:tc>
          <w:tcPr>
            <w:tcW w:w="2552" w:type="dxa"/>
          </w:tcPr>
          <w:p w14:paraId="7D341E8D" w14:textId="77777777" w:rsidR="009D4DC6" w:rsidRPr="005C6F25" w:rsidRDefault="009D4DC6" w:rsidP="003224CF">
            <w:pPr>
              <w:rPr>
                <w:sz w:val="28"/>
              </w:rPr>
            </w:pPr>
            <w:r>
              <w:rPr>
                <w:sz w:val="28"/>
              </w:rPr>
              <w:t>Участие в управлении МБ</w:t>
            </w:r>
            <w:r w:rsidRPr="005C6F25">
              <w:rPr>
                <w:sz w:val="28"/>
              </w:rPr>
              <w:t>ДОУ</w:t>
            </w:r>
          </w:p>
        </w:tc>
        <w:tc>
          <w:tcPr>
            <w:tcW w:w="6095" w:type="dxa"/>
          </w:tcPr>
          <w:p w14:paraId="5384F178" w14:textId="77777777" w:rsidR="009D4DC6" w:rsidRDefault="009D4DC6" w:rsidP="003224CF">
            <w:pPr>
              <w:rPr>
                <w:sz w:val="28"/>
              </w:rPr>
            </w:pPr>
            <w:r w:rsidRPr="005C6F25">
              <w:rPr>
                <w:sz w:val="28"/>
              </w:rPr>
              <w:t>Предоставление родителям возможности участвовать в п</w:t>
            </w:r>
            <w:r>
              <w:rPr>
                <w:sz w:val="28"/>
              </w:rPr>
              <w:t>ринятии решений о деятельности МБ</w:t>
            </w:r>
            <w:r w:rsidRPr="005C6F25">
              <w:rPr>
                <w:sz w:val="28"/>
              </w:rPr>
              <w:t>ДОУ, планировании, определении стратегии развития, обмена мнениями по разным вопросам, касающихся образования детей.</w:t>
            </w:r>
          </w:p>
          <w:p w14:paraId="2E307850" w14:textId="77777777" w:rsidR="009D4DC6" w:rsidRPr="005C6F25" w:rsidRDefault="009D4DC6" w:rsidP="003224CF">
            <w:pPr>
              <w:rPr>
                <w:sz w:val="28"/>
              </w:rPr>
            </w:pPr>
            <w:r>
              <w:rPr>
                <w:sz w:val="28"/>
              </w:rPr>
              <w:t>Участие в независимой экспертизе оценки качества дошкольного образования.</w:t>
            </w:r>
          </w:p>
        </w:tc>
      </w:tr>
    </w:tbl>
    <w:p w14:paraId="369F911A" w14:textId="77777777" w:rsidR="009D4DC6" w:rsidRPr="005C6F25" w:rsidRDefault="009D4DC6" w:rsidP="009D4DC6">
      <w:pPr>
        <w:jc w:val="both"/>
        <w:rPr>
          <w:bCs/>
          <w:sz w:val="28"/>
          <w:szCs w:val="28"/>
          <w:lang w:eastAsia="ru-RU"/>
        </w:rPr>
      </w:pPr>
    </w:p>
    <w:p w14:paraId="228E5AFA" w14:textId="77777777" w:rsidR="009D4DC6" w:rsidRPr="00F42888" w:rsidRDefault="009D4DC6" w:rsidP="009D4DC6">
      <w:pPr>
        <w:ind w:firstLine="567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 xml:space="preserve">При реализации Программы важно рассматривать родителей как субъектов образовательного процесса наряду с детьми и педагогами.  Исходя из этого, взаимодействие родителей и МБДОУ представляется как поддержка родителей в вопросах образования ребенка, как помощь в становлении компетентного родительства, и как встречная поддержка педагогов родителями в проектировании образовательного процесса. </w:t>
      </w:r>
    </w:p>
    <w:p w14:paraId="4A44FC11" w14:textId="77777777" w:rsidR="009D4DC6" w:rsidRDefault="009D4DC6" w:rsidP="009D4DC6">
      <w:pPr>
        <w:ind w:firstLine="567"/>
        <w:jc w:val="both"/>
        <w:rPr>
          <w:bCs/>
          <w:i/>
          <w:sz w:val="28"/>
          <w:szCs w:val="28"/>
          <w:lang w:eastAsia="ru-RU"/>
        </w:rPr>
      </w:pPr>
      <w:r>
        <w:rPr>
          <w:bCs/>
          <w:i/>
          <w:sz w:val="28"/>
          <w:szCs w:val="28"/>
          <w:lang w:eastAsia="ru-RU"/>
        </w:rPr>
        <w:t>Планируемые результаты взаимодействия МБДОУ и семьи:</w:t>
      </w:r>
    </w:p>
    <w:p w14:paraId="5386EA72" w14:textId="77777777" w:rsidR="009D4DC6" w:rsidRDefault="009D4DC6" w:rsidP="009D4DC6">
      <w:pPr>
        <w:ind w:firstLine="567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- создание эмоционально-психологического комфорта пребывания ребенка в детском саду, приближенного к семейному, обеспечение позитивной социализации и индивидуализации развития детской личности;</w:t>
      </w:r>
    </w:p>
    <w:p w14:paraId="79DD022F" w14:textId="77777777" w:rsidR="009D4DC6" w:rsidRPr="001F5983" w:rsidRDefault="009D4DC6" w:rsidP="009D4DC6">
      <w:pPr>
        <w:ind w:firstLine="567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- формирование единых образовательных смыслов и ценностно-целевых ориентиров у педагогов МБДОУ и родителей, создание единого образовательного пространства для ребенка.</w:t>
      </w:r>
    </w:p>
    <w:p w14:paraId="2EA9BF0F" w14:textId="77777777" w:rsidR="009D4DC6" w:rsidRDefault="009D4DC6" w:rsidP="009D4DC6">
      <w:pPr>
        <w:ind w:firstLine="567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- гармонизация детско-родительских отношений;</w:t>
      </w:r>
    </w:p>
    <w:p w14:paraId="41137133" w14:textId="77777777" w:rsidR="009D4DC6" w:rsidRDefault="009D4DC6" w:rsidP="009D4DC6">
      <w:pPr>
        <w:ind w:firstLine="567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- повышение педагогической компетентности у родителей;</w:t>
      </w:r>
    </w:p>
    <w:p w14:paraId="21EA87B2" w14:textId="77777777" w:rsidR="009D4DC6" w:rsidRDefault="009D4DC6" w:rsidP="009D4DC6">
      <w:pPr>
        <w:ind w:firstLine="567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 xml:space="preserve">- активизация включенности родителей в деятельность МБДОУ </w:t>
      </w:r>
      <w:r>
        <w:rPr>
          <w:bCs/>
          <w:sz w:val="28"/>
          <w:szCs w:val="28"/>
          <w:lang w:eastAsia="ru-RU"/>
        </w:rPr>
        <w:br/>
        <w:t xml:space="preserve">(от возникновения образовательных инициатив к планированию, участию </w:t>
      </w:r>
      <w:r>
        <w:rPr>
          <w:bCs/>
          <w:sz w:val="28"/>
          <w:szCs w:val="28"/>
          <w:lang w:eastAsia="ru-RU"/>
        </w:rPr>
        <w:br/>
        <w:t>и конструктивному контролю);</w:t>
      </w:r>
    </w:p>
    <w:p w14:paraId="3D648D28" w14:textId="77777777" w:rsidR="009D4DC6" w:rsidRDefault="009D4DC6" w:rsidP="009D4DC6">
      <w:pPr>
        <w:ind w:firstLine="567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- создание атмосферы эмоциональной взаимоподдержки, комфорта, взаимопонимания и сотрудничества, общности интересов в образовании ребенка, творческом саморазвитии.</w:t>
      </w:r>
    </w:p>
    <w:p w14:paraId="6AB7E2BF" w14:textId="77777777" w:rsidR="00E24E30" w:rsidRDefault="00E24E30"/>
    <w:sectPr w:rsidR="00E2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2391570"/>
    <w:multiLevelType w:val="hybridMultilevel"/>
    <w:tmpl w:val="FC68B26E"/>
    <w:lvl w:ilvl="0" w:tplc="D118FAB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59A024A5"/>
    <w:multiLevelType w:val="multilevel"/>
    <w:tmpl w:val="D4FEBCC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hint="default"/>
      </w:rPr>
    </w:lvl>
  </w:abstractNum>
  <w:num w:numId="1" w16cid:durableId="1263802353">
    <w:abstractNumId w:val="1"/>
  </w:num>
  <w:num w:numId="2" w16cid:durableId="8498792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FDC"/>
    <w:rsid w:val="0021034F"/>
    <w:rsid w:val="0028186B"/>
    <w:rsid w:val="006976D5"/>
    <w:rsid w:val="00824FDC"/>
    <w:rsid w:val="009D4DC6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9CF45"/>
  <w15:chartTrackingRefBased/>
  <w15:docId w15:val="{D281AC8D-371D-4B36-8AE0-83E895716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4DC6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D4DC6"/>
    <w:pPr>
      <w:ind w:left="720"/>
      <w:contextualSpacing/>
    </w:pPr>
    <w:rPr>
      <w:lang w:eastAsia="ru-RU"/>
    </w:rPr>
  </w:style>
  <w:style w:type="paragraph" w:styleId="a4">
    <w:name w:val="No Spacing"/>
    <w:aliases w:val="Основной"/>
    <w:link w:val="a5"/>
    <w:uiPriority w:val="99"/>
    <w:qFormat/>
    <w:rsid w:val="009D4DC6"/>
    <w:pPr>
      <w:spacing w:after="0" w:line="240" w:lineRule="auto"/>
    </w:pPr>
    <w:rPr>
      <w:rFonts w:ascii="Calibri" w:eastAsia="Times New Roman" w:hAnsi="Calibri" w:cs="Times New Roman"/>
      <w:kern w:val="0"/>
      <w14:ligatures w14:val="none"/>
    </w:rPr>
  </w:style>
  <w:style w:type="character" w:customStyle="1" w:styleId="a5">
    <w:name w:val="Без интервала Знак"/>
    <w:aliases w:val="Основной Знак"/>
    <w:link w:val="a4"/>
    <w:uiPriority w:val="99"/>
    <w:rsid w:val="009D4DC6"/>
    <w:rPr>
      <w:rFonts w:ascii="Calibri" w:eastAsia="Times New Roman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604</Words>
  <Characters>3445</Characters>
  <Application>Microsoft Office Word</Application>
  <DocSecurity>0</DocSecurity>
  <Lines>28</Lines>
  <Paragraphs>8</Paragraphs>
  <ScaleCrop>false</ScaleCrop>
  <Company/>
  <LinksUpToDate>false</LinksUpToDate>
  <CharactersWithSpaces>4041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2024-08-19T07:20:00Z</dcterms:created>
  <dcterms:modified xsi:type="dcterms:W3CDTF">2024-08-19T07:20:00Z</dcterms:modified>
</cp:coreProperties>
</file>