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AE3020F" w14:textId="77777777" w:rsidR="00E02477" w:rsidRPr="00E02477" w:rsidRDefault="00E02477" w:rsidP="00E02477">
      <w:pPr>
        <w:pStyle w:val="ac"/>
        <w:shd w:val="clear" w:color="auto" w:fill="FFFFFF"/>
        <w:spacing w:before="0" w:beforeAutospacing="0" w:after="150" w:afterAutospacing="0"/>
        <w:ind w:firstLine="709"/>
        <w:jc w:val="both"/>
        <w:rPr>
          <w:color w:val="333333"/>
          <w:sz w:val="28"/>
          <w:szCs w:val="28"/>
        </w:rPr>
      </w:pPr>
      <w:r w:rsidRPr="00E02477">
        <w:rPr>
          <w:b/>
          <w:bCs/>
          <w:color w:val="333333"/>
          <w:sz w:val="28"/>
          <w:szCs w:val="28"/>
        </w:rPr>
        <w:t>ПРИЕМЫ ИСПОЛЬЗУЕМЫЕ В ПРОЦЕССЕ ПРОВЕДЕНИЯ РОДИТЕЛЬСКОГО СОБРАНИЯ</w:t>
      </w:r>
    </w:p>
    <w:p w14:paraId="41D2A43C" w14:textId="77777777" w:rsidR="00E02477" w:rsidRPr="00E02477" w:rsidRDefault="00E02477" w:rsidP="00E02477">
      <w:pPr>
        <w:pStyle w:val="ac"/>
        <w:shd w:val="clear" w:color="auto" w:fill="FFFFFF"/>
        <w:spacing w:before="0" w:beforeAutospacing="0" w:after="150" w:afterAutospacing="0"/>
        <w:ind w:firstLine="709"/>
        <w:jc w:val="both"/>
        <w:rPr>
          <w:color w:val="333333"/>
          <w:sz w:val="28"/>
          <w:szCs w:val="28"/>
        </w:rPr>
      </w:pPr>
      <w:r w:rsidRPr="00E02477">
        <w:rPr>
          <w:color w:val="333333"/>
          <w:sz w:val="28"/>
          <w:szCs w:val="28"/>
        </w:rPr>
        <w:t>Игры и игровые ситуации способствуют снятию монотонности родительского собрания, являются прекрасной разминкой для любой категории слушателей (детей и взрослых), служат средством переключения внимания и могут быть использованы как мостик для перехода от одного вида деятельности к другому.</w:t>
      </w:r>
    </w:p>
    <w:p w14:paraId="48F360C5" w14:textId="77777777" w:rsidR="00E02477" w:rsidRPr="00E02477" w:rsidRDefault="00E02477" w:rsidP="00E02477">
      <w:pPr>
        <w:pStyle w:val="ac"/>
        <w:shd w:val="clear" w:color="auto" w:fill="FFFFFF"/>
        <w:spacing w:before="0" w:beforeAutospacing="0" w:after="150" w:afterAutospacing="0"/>
        <w:ind w:firstLine="709"/>
        <w:jc w:val="both"/>
        <w:rPr>
          <w:color w:val="333333"/>
          <w:sz w:val="28"/>
          <w:szCs w:val="28"/>
        </w:rPr>
      </w:pPr>
      <w:r w:rsidRPr="00E02477">
        <w:rPr>
          <w:color w:val="333333"/>
          <w:sz w:val="28"/>
          <w:szCs w:val="28"/>
        </w:rPr>
        <w:t>Игры в знакомства используются на первом родительском собрании:</w:t>
      </w:r>
    </w:p>
    <w:p w14:paraId="3BD450A4" w14:textId="77777777" w:rsidR="00E02477" w:rsidRPr="00E02477" w:rsidRDefault="00E02477" w:rsidP="00E02477">
      <w:pPr>
        <w:pStyle w:val="ac"/>
        <w:shd w:val="clear" w:color="auto" w:fill="FFFFFF"/>
        <w:spacing w:before="0" w:beforeAutospacing="0" w:after="150" w:afterAutospacing="0"/>
        <w:ind w:firstLine="709"/>
        <w:jc w:val="both"/>
        <w:rPr>
          <w:color w:val="333333"/>
          <w:sz w:val="28"/>
          <w:szCs w:val="28"/>
        </w:rPr>
      </w:pPr>
      <w:r w:rsidRPr="00E02477">
        <w:rPr>
          <w:b/>
          <w:bCs/>
          <w:color w:val="333333"/>
          <w:sz w:val="28"/>
          <w:szCs w:val="28"/>
        </w:rPr>
        <w:t>Игра в имена</w:t>
      </w:r>
      <w:r w:rsidRPr="00E02477">
        <w:rPr>
          <w:color w:val="333333"/>
          <w:sz w:val="28"/>
          <w:szCs w:val="28"/>
        </w:rPr>
        <w:t>. Участники по очереди называют своё имя и дают себе характеристику по первой букве своего имени или, по договорённости, на любую букву, на все буквы. Например, имя Олег — ослепительная улыбка, лёгок на подъём, ем только сырые овощи, голубоглазый.</w:t>
      </w:r>
    </w:p>
    <w:p w14:paraId="5B266CB5" w14:textId="77777777" w:rsidR="00E02477" w:rsidRPr="00E02477" w:rsidRDefault="00E02477" w:rsidP="00E02477">
      <w:pPr>
        <w:pStyle w:val="ac"/>
        <w:shd w:val="clear" w:color="auto" w:fill="FFFFFF"/>
        <w:spacing w:before="0" w:beforeAutospacing="0" w:after="150" w:afterAutospacing="0"/>
        <w:ind w:firstLine="709"/>
        <w:jc w:val="both"/>
        <w:rPr>
          <w:color w:val="333333"/>
          <w:sz w:val="28"/>
          <w:szCs w:val="28"/>
        </w:rPr>
      </w:pPr>
      <w:r w:rsidRPr="00E02477">
        <w:rPr>
          <w:b/>
          <w:bCs/>
          <w:color w:val="333333"/>
          <w:sz w:val="28"/>
          <w:szCs w:val="28"/>
        </w:rPr>
        <w:t>Моё имя и Я. </w:t>
      </w:r>
      <w:r w:rsidRPr="00E02477">
        <w:rPr>
          <w:color w:val="333333"/>
          <w:sz w:val="28"/>
          <w:szCs w:val="28"/>
        </w:rPr>
        <w:t>Участники собрания встают или садятся в круг. Воспитатель называет своё имя и свою значимую социальную роль: «Я воспитатель». Затем по порядку по кругу каждый родитель называет свою социальную роль. Усложнённый вариант игры-знакомства — назвать предыдущих участников в соответствующей последовательности, при возможности повторяя их интонацию и жесты.</w:t>
      </w:r>
    </w:p>
    <w:p w14:paraId="6C254061" w14:textId="77777777" w:rsidR="00E02477" w:rsidRPr="00E02477" w:rsidRDefault="00E02477" w:rsidP="00E02477">
      <w:pPr>
        <w:pStyle w:val="ac"/>
        <w:shd w:val="clear" w:color="auto" w:fill="FFFFFF"/>
        <w:spacing w:before="0" w:beforeAutospacing="0" w:after="150" w:afterAutospacing="0"/>
        <w:ind w:firstLine="709"/>
        <w:jc w:val="both"/>
        <w:rPr>
          <w:color w:val="333333"/>
          <w:sz w:val="28"/>
          <w:szCs w:val="28"/>
        </w:rPr>
      </w:pPr>
      <w:r w:rsidRPr="00E02477">
        <w:rPr>
          <w:b/>
          <w:bCs/>
          <w:color w:val="333333"/>
          <w:sz w:val="28"/>
          <w:szCs w:val="28"/>
        </w:rPr>
        <w:t>Какой Я. </w:t>
      </w:r>
      <w:r w:rsidRPr="00E02477">
        <w:rPr>
          <w:color w:val="333333"/>
          <w:sz w:val="28"/>
          <w:szCs w:val="28"/>
        </w:rPr>
        <w:t>При такой игре используется имя прилагательное, желательно с визуализацией образа: «Я скромный», «Я сильный», «Я страшный и грозный», «Я романтичный» и др.</w:t>
      </w:r>
    </w:p>
    <w:p w14:paraId="6C23C744" w14:textId="77777777" w:rsidR="00E02477" w:rsidRPr="00E02477" w:rsidRDefault="00E02477" w:rsidP="00E02477">
      <w:pPr>
        <w:pStyle w:val="ac"/>
        <w:shd w:val="clear" w:color="auto" w:fill="FFFFFF"/>
        <w:spacing w:before="0" w:beforeAutospacing="0" w:after="150" w:afterAutospacing="0"/>
        <w:ind w:firstLine="709"/>
        <w:jc w:val="both"/>
        <w:rPr>
          <w:color w:val="333333"/>
          <w:sz w:val="28"/>
          <w:szCs w:val="28"/>
        </w:rPr>
      </w:pPr>
      <w:r w:rsidRPr="00E02477">
        <w:rPr>
          <w:color w:val="333333"/>
          <w:sz w:val="28"/>
          <w:szCs w:val="28"/>
        </w:rPr>
        <w:t>Интересному проведению родительского собрания может способствовать его начало. Оно дает возможность родителям раскрепоститься, снять с себя груз тревог и включиться в обсуждение возникающих проблем.</w:t>
      </w:r>
    </w:p>
    <w:p w14:paraId="33A069A0" w14:textId="77777777" w:rsidR="00E02477" w:rsidRPr="00E02477" w:rsidRDefault="00E02477" w:rsidP="00E02477">
      <w:pPr>
        <w:pStyle w:val="ac"/>
        <w:shd w:val="clear" w:color="auto" w:fill="FFFFFF"/>
        <w:spacing w:before="0" w:beforeAutospacing="0" w:after="150" w:afterAutospacing="0"/>
        <w:ind w:firstLine="709"/>
        <w:jc w:val="both"/>
        <w:rPr>
          <w:color w:val="333333"/>
          <w:sz w:val="28"/>
          <w:szCs w:val="28"/>
        </w:rPr>
      </w:pPr>
      <w:r w:rsidRPr="00E02477">
        <w:rPr>
          <w:b/>
          <w:bCs/>
          <w:color w:val="333333"/>
          <w:sz w:val="28"/>
          <w:szCs w:val="28"/>
        </w:rPr>
        <w:t>Приветствия.</w:t>
      </w:r>
      <w:r w:rsidRPr="00E02477">
        <w:rPr>
          <w:color w:val="333333"/>
          <w:sz w:val="28"/>
          <w:szCs w:val="28"/>
        </w:rPr>
        <w:t> </w:t>
      </w:r>
      <w:r w:rsidRPr="00E02477">
        <w:rPr>
          <w:i/>
          <w:iCs/>
          <w:color w:val="333333"/>
          <w:sz w:val="28"/>
          <w:szCs w:val="28"/>
        </w:rPr>
        <w:t>Первый вариант.</w:t>
      </w:r>
      <w:r w:rsidRPr="00E02477">
        <w:rPr>
          <w:color w:val="333333"/>
          <w:sz w:val="28"/>
          <w:szCs w:val="28"/>
        </w:rPr>
        <w:t> Каждый участник родительского собрания говорит своему соседу, называя его по имени: "Здравствуй, я рад тебя видеть!", - и обязательно добавляет что-нибудь приятное для человека.</w:t>
      </w:r>
    </w:p>
    <w:p w14:paraId="2C00E496" w14:textId="77777777" w:rsidR="00E02477" w:rsidRPr="00E02477" w:rsidRDefault="00E02477" w:rsidP="00E02477">
      <w:pPr>
        <w:pStyle w:val="ac"/>
        <w:shd w:val="clear" w:color="auto" w:fill="FFFFFF"/>
        <w:spacing w:before="0" w:beforeAutospacing="0" w:after="150" w:afterAutospacing="0"/>
        <w:ind w:firstLine="709"/>
        <w:jc w:val="both"/>
        <w:rPr>
          <w:color w:val="333333"/>
          <w:sz w:val="28"/>
          <w:szCs w:val="28"/>
        </w:rPr>
      </w:pPr>
      <w:r w:rsidRPr="00E02477">
        <w:rPr>
          <w:i/>
          <w:iCs/>
          <w:color w:val="333333"/>
          <w:sz w:val="28"/>
          <w:szCs w:val="28"/>
        </w:rPr>
        <w:t>Второй вариант.</w:t>
      </w:r>
      <w:r w:rsidRPr="00E02477">
        <w:rPr>
          <w:color w:val="333333"/>
          <w:sz w:val="28"/>
          <w:szCs w:val="28"/>
        </w:rPr>
        <w:t> Каждый говорит по очереди всем приветствие, причем не повторяясь. Можно на различных языках.</w:t>
      </w:r>
    </w:p>
    <w:p w14:paraId="394E1094" w14:textId="77777777" w:rsidR="00E02477" w:rsidRPr="00E02477" w:rsidRDefault="00E02477" w:rsidP="00E02477">
      <w:pPr>
        <w:pStyle w:val="ac"/>
        <w:shd w:val="clear" w:color="auto" w:fill="FFFFFF"/>
        <w:spacing w:before="0" w:beforeAutospacing="0" w:after="150" w:afterAutospacing="0"/>
        <w:ind w:firstLine="709"/>
        <w:jc w:val="both"/>
        <w:rPr>
          <w:color w:val="333333"/>
          <w:sz w:val="28"/>
          <w:szCs w:val="28"/>
        </w:rPr>
      </w:pPr>
      <w:r w:rsidRPr="00E02477">
        <w:rPr>
          <w:i/>
          <w:iCs/>
          <w:color w:val="333333"/>
          <w:sz w:val="28"/>
          <w:szCs w:val="28"/>
        </w:rPr>
        <w:t>Третий вариант.</w:t>
      </w:r>
      <w:r w:rsidRPr="00E02477">
        <w:rPr>
          <w:color w:val="333333"/>
          <w:sz w:val="28"/>
          <w:szCs w:val="28"/>
        </w:rPr>
        <w:t> Родителям предлагается разделиться на малые группы (по цвету одежды, по знаку зодиака, по первой букве имени и т. д.) и придумать соответствующее приветствие всем участникам.</w:t>
      </w:r>
    </w:p>
    <w:p w14:paraId="02DEDF8D" w14:textId="77777777" w:rsidR="00E02477" w:rsidRPr="00E02477" w:rsidRDefault="00E02477" w:rsidP="00E02477">
      <w:pPr>
        <w:pStyle w:val="ac"/>
        <w:shd w:val="clear" w:color="auto" w:fill="FFFFFF"/>
        <w:spacing w:before="0" w:beforeAutospacing="0" w:after="150" w:afterAutospacing="0"/>
        <w:ind w:firstLine="709"/>
        <w:jc w:val="both"/>
        <w:rPr>
          <w:color w:val="333333"/>
          <w:sz w:val="28"/>
          <w:szCs w:val="28"/>
        </w:rPr>
      </w:pPr>
      <w:r w:rsidRPr="00E02477">
        <w:rPr>
          <w:i/>
          <w:iCs/>
          <w:color w:val="333333"/>
          <w:sz w:val="28"/>
          <w:szCs w:val="28"/>
        </w:rPr>
        <w:t>Четвертый вариант. </w:t>
      </w:r>
      <w:r w:rsidRPr="00E02477">
        <w:rPr>
          <w:color w:val="333333"/>
          <w:sz w:val="28"/>
          <w:szCs w:val="28"/>
        </w:rPr>
        <w:t>Сформулировать официальное приветствие на президентском уровне, математическое, биологическое, физическое, от имени сказочного героя, героя литературного произведения и др.</w:t>
      </w:r>
    </w:p>
    <w:p w14:paraId="3B32D946" w14:textId="77777777" w:rsidR="00E02477" w:rsidRPr="00E02477" w:rsidRDefault="00E02477" w:rsidP="00E02477">
      <w:pPr>
        <w:pStyle w:val="ac"/>
        <w:shd w:val="clear" w:color="auto" w:fill="FFFFFF"/>
        <w:spacing w:before="0" w:beforeAutospacing="0" w:after="150" w:afterAutospacing="0"/>
        <w:ind w:firstLine="709"/>
        <w:jc w:val="both"/>
        <w:rPr>
          <w:color w:val="333333"/>
          <w:sz w:val="28"/>
          <w:szCs w:val="28"/>
        </w:rPr>
      </w:pPr>
      <w:r w:rsidRPr="00E02477">
        <w:rPr>
          <w:b/>
          <w:bCs/>
          <w:color w:val="333333"/>
          <w:sz w:val="28"/>
          <w:szCs w:val="28"/>
        </w:rPr>
        <w:t>Плотный круг.</w:t>
      </w:r>
      <w:r w:rsidRPr="00E02477">
        <w:rPr>
          <w:color w:val="333333"/>
          <w:sz w:val="28"/>
          <w:szCs w:val="28"/>
        </w:rPr>
        <w:t> Все участники родительского собрания садятся в плотный круг, прижимаясь друг к другу локтями. Учитель предлагает всем закрыть глаза и молча посидеть одну минуту, думая о всех сидящих в круге.</w:t>
      </w:r>
    </w:p>
    <w:p w14:paraId="28C61CFD" w14:textId="77777777" w:rsidR="00E02477" w:rsidRPr="00E02477" w:rsidRDefault="00E02477" w:rsidP="00E02477">
      <w:pPr>
        <w:pStyle w:val="ac"/>
        <w:shd w:val="clear" w:color="auto" w:fill="FFFFFF"/>
        <w:spacing w:before="0" w:beforeAutospacing="0" w:after="150" w:afterAutospacing="0"/>
        <w:ind w:firstLine="709"/>
        <w:jc w:val="both"/>
        <w:rPr>
          <w:color w:val="333333"/>
          <w:sz w:val="28"/>
          <w:szCs w:val="28"/>
        </w:rPr>
      </w:pPr>
      <w:r w:rsidRPr="00E02477">
        <w:rPr>
          <w:b/>
          <w:bCs/>
          <w:color w:val="333333"/>
          <w:sz w:val="28"/>
          <w:szCs w:val="28"/>
        </w:rPr>
        <w:lastRenderedPageBreak/>
        <w:t>Все участники сели в круг.</w:t>
      </w:r>
      <w:r w:rsidRPr="00E02477">
        <w:rPr>
          <w:color w:val="333333"/>
          <w:sz w:val="28"/>
          <w:szCs w:val="28"/>
        </w:rPr>
        <w:t> Участникам предлагается представить, что они - лепестки цветка. Можно представить бусинки, звезды и другие варианты. Это способствует единению группы.</w:t>
      </w:r>
    </w:p>
    <w:p w14:paraId="5352D61F" w14:textId="77777777" w:rsidR="00E02477" w:rsidRPr="00E02477" w:rsidRDefault="00E02477" w:rsidP="00E02477">
      <w:pPr>
        <w:pStyle w:val="ac"/>
        <w:shd w:val="clear" w:color="auto" w:fill="FFFFFF"/>
        <w:spacing w:before="0" w:beforeAutospacing="0" w:after="150" w:afterAutospacing="0"/>
        <w:ind w:firstLine="709"/>
        <w:jc w:val="both"/>
        <w:rPr>
          <w:color w:val="333333"/>
          <w:sz w:val="28"/>
          <w:szCs w:val="28"/>
        </w:rPr>
      </w:pPr>
      <w:r w:rsidRPr="00E02477">
        <w:rPr>
          <w:b/>
          <w:bCs/>
          <w:color w:val="333333"/>
          <w:sz w:val="28"/>
          <w:szCs w:val="28"/>
        </w:rPr>
        <w:t>Девиз родительского собрания. </w:t>
      </w:r>
      <w:r w:rsidRPr="00E02477">
        <w:rPr>
          <w:color w:val="333333"/>
          <w:sz w:val="28"/>
          <w:szCs w:val="28"/>
        </w:rPr>
        <w:t>Родители выбирают девиз, под которым будут работать на собрании. Если мнения разделятся, то можно договориться об использовании других предложенных вариантов на последующих собраниях, чтобы все были удовлетворены.</w:t>
      </w:r>
    </w:p>
    <w:p w14:paraId="2BED56A7" w14:textId="77777777" w:rsidR="00E02477" w:rsidRPr="00E02477" w:rsidRDefault="00E02477" w:rsidP="00E02477">
      <w:pPr>
        <w:pStyle w:val="ac"/>
        <w:shd w:val="clear" w:color="auto" w:fill="FFFFFF"/>
        <w:spacing w:before="0" w:beforeAutospacing="0" w:after="150" w:afterAutospacing="0"/>
        <w:ind w:firstLine="709"/>
        <w:jc w:val="both"/>
        <w:rPr>
          <w:color w:val="333333"/>
          <w:sz w:val="28"/>
          <w:szCs w:val="28"/>
        </w:rPr>
      </w:pPr>
      <w:r w:rsidRPr="00E02477">
        <w:rPr>
          <w:b/>
          <w:bCs/>
          <w:color w:val="333333"/>
          <w:sz w:val="28"/>
          <w:szCs w:val="28"/>
        </w:rPr>
        <w:t>Принятие правил родительского собрания</w:t>
      </w:r>
      <w:r w:rsidRPr="00E02477">
        <w:rPr>
          <w:color w:val="333333"/>
          <w:sz w:val="28"/>
          <w:szCs w:val="28"/>
        </w:rPr>
        <w:t> проводится на первом собрании в начале учебного года. Правила записываются и вывешиваются на видном месте в классе. Все участники родительского собрания придерживаются установленных правил. Если правила по каким-то причинам не выполняются, группа может их пересмотреть и, при необходимости, изменить. К правилам обращаются на каждом родительском собрании. Правила могут служить помощью и поддержкой для каждого участника родительского собрания. Список примерных правил: приходить вовремя; быть позитивным; не критиковать друг друга; не перебивать других, говорить по очереди, говорить недолго и нечасто; никого ни к чему не принуждать; соблюдать конфиденциальность.</w:t>
      </w:r>
    </w:p>
    <w:p w14:paraId="4B221404" w14:textId="77777777" w:rsidR="00E02477" w:rsidRPr="00E02477" w:rsidRDefault="00E02477" w:rsidP="00E02477">
      <w:pPr>
        <w:pStyle w:val="ac"/>
        <w:shd w:val="clear" w:color="auto" w:fill="FFFFFF"/>
        <w:spacing w:before="0" w:beforeAutospacing="0" w:after="150" w:afterAutospacing="0"/>
        <w:ind w:firstLine="709"/>
        <w:jc w:val="both"/>
        <w:rPr>
          <w:color w:val="333333"/>
          <w:sz w:val="28"/>
          <w:szCs w:val="28"/>
        </w:rPr>
      </w:pPr>
      <w:r w:rsidRPr="00E02477">
        <w:rPr>
          <w:color w:val="333333"/>
          <w:sz w:val="28"/>
          <w:szCs w:val="28"/>
        </w:rPr>
        <w:t>Также можно использовать игры для проведения разминок, подвижных упражнений для отдыха.</w:t>
      </w:r>
    </w:p>
    <w:p w14:paraId="7566C500" w14:textId="77777777" w:rsidR="00E02477" w:rsidRPr="00E02477" w:rsidRDefault="00E02477" w:rsidP="00E02477">
      <w:pPr>
        <w:pStyle w:val="ac"/>
        <w:shd w:val="clear" w:color="auto" w:fill="FFFFFF"/>
        <w:spacing w:before="0" w:beforeAutospacing="0" w:after="150" w:afterAutospacing="0"/>
        <w:ind w:firstLine="709"/>
        <w:jc w:val="both"/>
        <w:rPr>
          <w:color w:val="333333"/>
          <w:sz w:val="28"/>
          <w:szCs w:val="28"/>
        </w:rPr>
      </w:pPr>
      <w:r w:rsidRPr="00E02477">
        <w:rPr>
          <w:b/>
          <w:bCs/>
          <w:color w:val="333333"/>
          <w:sz w:val="28"/>
          <w:szCs w:val="28"/>
        </w:rPr>
        <w:t>Мимика и жесты.</w:t>
      </w:r>
      <w:r w:rsidRPr="00E02477">
        <w:rPr>
          <w:color w:val="333333"/>
          <w:sz w:val="28"/>
          <w:szCs w:val="28"/>
        </w:rPr>
        <w:t> Участники родительского собрания делятся на две команды. Каждая команда по очереди загадывает другой загадку или пословицу с помощью мимики и жестов.</w:t>
      </w:r>
    </w:p>
    <w:p w14:paraId="02A09241" w14:textId="77777777" w:rsidR="00E02477" w:rsidRPr="00E02477" w:rsidRDefault="00E02477" w:rsidP="00E02477">
      <w:pPr>
        <w:pStyle w:val="ac"/>
        <w:shd w:val="clear" w:color="auto" w:fill="FFFFFF"/>
        <w:spacing w:before="0" w:beforeAutospacing="0" w:after="150" w:afterAutospacing="0"/>
        <w:ind w:firstLine="709"/>
        <w:jc w:val="both"/>
        <w:rPr>
          <w:color w:val="333333"/>
          <w:sz w:val="28"/>
          <w:szCs w:val="28"/>
        </w:rPr>
      </w:pPr>
      <w:r w:rsidRPr="00E02477">
        <w:rPr>
          <w:b/>
          <w:bCs/>
          <w:color w:val="333333"/>
          <w:sz w:val="28"/>
          <w:szCs w:val="28"/>
        </w:rPr>
        <w:t>Строим пирамиду (башню).</w:t>
      </w:r>
      <w:r w:rsidRPr="00E02477">
        <w:rPr>
          <w:color w:val="333333"/>
          <w:sz w:val="28"/>
          <w:szCs w:val="28"/>
        </w:rPr>
        <w:t> Для построения пирамиды (башни) берутся любые предметы. Ее можно строить из газет, различных коробок, пластмассовых бутылок, соломки для коктейля и других имеющихся материалов. Все участники родительского собрания делятся на подгруппы. Каждая получает одинаковое количество предметов и задание построить пирамиду (башню), которая бы имела максимальную высоту и была устойчива. При построении членам группы запрещается разговаривать между собой. Построенные пирамиды (башни) по возможности сохраняются. Победителем является та группа, чья пирамида (башня) самая высокая и самая прочная. Основная цель данной игры - показать, как важно уметь договариваться без слов при выполнении общего дела.</w:t>
      </w:r>
    </w:p>
    <w:p w14:paraId="651787D3" w14:textId="77777777" w:rsidR="00E02477" w:rsidRPr="00E02477" w:rsidRDefault="00E02477" w:rsidP="00E02477">
      <w:pPr>
        <w:pStyle w:val="ac"/>
        <w:shd w:val="clear" w:color="auto" w:fill="FFFFFF"/>
        <w:spacing w:before="0" w:beforeAutospacing="0" w:after="150" w:afterAutospacing="0"/>
        <w:ind w:firstLine="709"/>
        <w:jc w:val="both"/>
        <w:rPr>
          <w:color w:val="333333"/>
          <w:sz w:val="28"/>
          <w:szCs w:val="28"/>
        </w:rPr>
      </w:pPr>
      <w:r w:rsidRPr="00E02477">
        <w:rPr>
          <w:b/>
          <w:bCs/>
          <w:color w:val="333333"/>
          <w:sz w:val="28"/>
          <w:szCs w:val="28"/>
        </w:rPr>
        <w:t>Пишущая машинка.</w:t>
      </w:r>
      <w:r w:rsidRPr="00E02477">
        <w:rPr>
          <w:color w:val="333333"/>
          <w:sz w:val="28"/>
          <w:szCs w:val="28"/>
        </w:rPr>
        <w:t> Всем участникам раздаются буквы. По команде учителя участники становятся по алфавиту. Задается пословица, поговорка или строчка из стихотворения, и участники "печатают" ее, отхлопывая каждый свою букву, знаки препинания. Все вместе отхлопывают паузы.</w:t>
      </w:r>
    </w:p>
    <w:p w14:paraId="52C29D0B" w14:textId="77777777" w:rsidR="00E02477" w:rsidRPr="00E02477" w:rsidRDefault="00E02477" w:rsidP="00E02477">
      <w:pPr>
        <w:pStyle w:val="ac"/>
        <w:shd w:val="clear" w:color="auto" w:fill="FFFFFF"/>
        <w:spacing w:before="0" w:beforeAutospacing="0" w:after="150" w:afterAutospacing="0"/>
        <w:ind w:firstLine="709"/>
        <w:jc w:val="both"/>
        <w:rPr>
          <w:color w:val="333333"/>
          <w:sz w:val="28"/>
          <w:szCs w:val="28"/>
        </w:rPr>
      </w:pPr>
      <w:r w:rsidRPr="00E02477">
        <w:rPr>
          <w:b/>
          <w:bCs/>
          <w:color w:val="333333"/>
          <w:sz w:val="28"/>
          <w:szCs w:val="28"/>
        </w:rPr>
        <w:t>Зоопарк.</w:t>
      </w:r>
      <w:r w:rsidRPr="00E02477">
        <w:rPr>
          <w:color w:val="333333"/>
          <w:sz w:val="28"/>
          <w:szCs w:val="28"/>
        </w:rPr>
        <w:t xml:space="preserve"> Каждый из участников выбирает, какое животное, птицу, рыбу, растение он попытается изобразить с помощью жестов, мимики, </w:t>
      </w:r>
      <w:r w:rsidRPr="00E02477">
        <w:rPr>
          <w:color w:val="333333"/>
          <w:sz w:val="28"/>
          <w:szCs w:val="28"/>
        </w:rPr>
        <w:lastRenderedPageBreak/>
        <w:t>движений. Группа угадывает, кто какое существо изображал, и обменивается мнениями.</w:t>
      </w:r>
    </w:p>
    <w:p w14:paraId="0F0F955A" w14:textId="77777777" w:rsidR="00E02477" w:rsidRPr="00E02477" w:rsidRDefault="00E02477" w:rsidP="00E02477">
      <w:pPr>
        <w:pStyle w:val="ac"/>
        <w:shd w:val="clear" w:color="auto" w:fill="FFFFFF"/>
        <w:spacing w:before="0" w:beforeAutospacing="0" w:after="150" w:afterAutospacing="0"/>
        <w:ind w:firstLine="709"/>
        <w:jc w:val="both"/>
        <w:rPr>
          <w:color w:val="333333"/>
          <w:sz w:val="28"/>
          <w:szCs w:val="28"/>
        </w:rPr>
      </w:pPr>
      <w:r w:rsidRPr="00E02477">
        <w:rPr>
          <w:color w:val="333333"/>
          <w:sz w:val="28"/>
          <w:szCs w:val="28"/>
        </w:rPr>
        <w:t>Привлечению родителей к участию на собраниях способствует разнообразие способов работы с ними во время этих коллективных встреч. Примерные варианты приемов, которые можно использовать в работе с родителями. Это своего рода разминка, а далее переходят к понятиям, которые связаны с темой родительского собрания. Определяя понятия, родители будут лучше осознавать проблему и, возможно, определят для себя какие-то направления в работе с детьми.</w:t>
      </w:r>
    </w:p>
    <w:p w14:paraId="63E155D1" w14:textId="77777777" w:rsidR="00E02477" w:rsidRPr="00E02477" w:rsidRDefault="00E02477" w:rsidP="00E02477">
      <w:pPr>
        <w:pStyle w:val="ac"/>
        <w:shd w:val="clear" w:color="auto" w:fill="FFFFFF"/>
        <w:spacing w:before="0" w:beforeAutospacing="0" w:after="150" w:afterAutospacing="0"/>
        <w:ind w:firstLine="709"/>
        <w:jc w:val="both"/>
        <w:rPr>
          <w:color w:val="333333"/>
          <w:sz w:val="28"/>
          <w:szCs w:val="28"/>
        </w:rPr>
      </w:pPr>
      <w:r w:rsidRPr="00E02477">
        <w:rPr>
          <w:b/>
          <w:bCs/>
          <w:color w:val="333333"/>
          <w:sz w:val="28"/>
          <w:szCs w:val="28"/>
        </w:rPr>
        <w:t>Волшебное колечко.</w:t>
      </w:r>
      <w:r w:rsidRPr="00E02477">
        <w:rPr>
          <w:color w:val="333333"/>
          <w:sz w:val="28"/>
          <w:szCs w:val="28"/>
        </w:rPr>
        <w:t> Учитель показывает участникам колечко и говорит, что оно волшебное. Оно может быть наделено разными волшебными свойствами: давать возможность путешествовать во времени (отправить человека в прошлое; позволить заглянуть в будущее); представить себя в роли учителя, ведущего специалиста, бизнесмена; встать на позицию своего ребенка, другого человека и тому подобное. В зависимости от выбранного волшебства и от новой роли участников решается рассматриваемая проблема.</w:t>
      </w:r>
    </w:p>
    <w:p w14:paraId="56A60EA3" w14:textId="77777777" w:rsidR="00E02477" w:rsidRPr="00E02477" w:rsidRDefault="00E02477" w:rsidP="00E02477">
      <w:pPr>
        <w:pStyle w:val="ac"/>
        <w:shd w:val="clear" w:color="auto" w:fill="FFFFFF"/>
        <w:spacing w:before="0" w:beforeAutospacing="0" w:after="150" w:afterAutospacing="0"/>
        <w:ind w:firstLine="709"/>
        <w:jc w:val="both"/>
        <w:rPr>
          <w:color w:val="333333"/>
          <w:sz w:val="28"/>
          <w:szCs w:val="28"/>
        </w:rPr>
      </w:pPr>
      <w:r w:rsidRPr="00E02477">
        <w:rPr>
          <w:b/>
          <w:bCs/>
          <w:color w:val="333333"/>
          <w:sz w:val="28"/>
          <w:szCs w:val="28"/>
        </w:rPr>
        <w:t>Сделать наоборот.</w:t>
      </w:r>
      <w:r w:rsidRPr="00E02477">
        <w:rPr>
          <w:color w:val="333333"/>
          <w:sz w:val="28"/>
          <w:szCs w:val="28"/>
        </w:rPr>
        <w:t xml:space="preserve"> Участникам предлагается изменить какое-то качество или свойство объекта на противоположное. Можно и сам факт изменить на противоположный и пофантазировать, что получится. А далее следует перейти к формам воспитания и взаимодействия с детьми, попробовав </w:t>
      </w:r>
      <w:proofErr w:type="gramStart"/>
      <w:r w:rsidRPr="00E02477">
        <w:rPr>
          <w:color w:val="333333"/>
          <w:sz w:val="28"/>
          <w:szCs w:val="28"/>
        </w:rPr>
        <w:t>все</w:t>
      </w:r>
      <w:proofErr w:type="gramEnd"/>
      <w:r w:rsidRPr="00E02477">
        <w:rPr>
          <w:color w:val="333333"/>
          <w:sz w:val="28"/>
          <w:szCs w:val="28"/>
        </w:rPr>
        <w:t xml:space="preserve"> наоборот. Например, вместо того, чтобы ругать - похвалить; вместо того, чтобы наказывать - поощрить и т. д.</w:t>
      </w:r>
    </w:p>
    <w:p w14:paraId="3B8C69A4" w14:textId="77777777" w:rsidR="00E02477" w:rsidRPr="00E02477" w:rsidRDefault="00E02477" w:rsidP="00E02477">
      <w:pPr>
        <w:pStyle w:val="ac"/>
        <w:shd w:val="clear" w:color="auto" w:fill="FFFFFF"/>
        <w:spacing w:before="0" w:beforeAutospacing="0" w:after="150" w:afterAutospacing="0"/>
        <w:ind w:firstLine="709"/>
        <w:jc w:val="both"/>
        <w:rPr>
          <w:color w:val="333333"/>
          <w:sz w:val="28"/>
          <w:szCs w:val="28"/>
        </w:rPr>
      </w:pPr>
      <w:r w:rsidRPr="00E02477">
        <w:rPr>
          <w:b/>
          <w:bCs/>
          <w:color w:val="333333"/>
          <w:sz w:val="28"/>
          <w:szCs w:val="28"/>
        </w:rPr>
        <w:t>Объединить объекты в систему.</w:t>
      </w:r>
      <w:r w:rsidRPr="00E02477">
        <w:rPr>
          <w:color w:val="333333"/>
          <w:sz w:val="28"/>
          <w:szCs w:val="28"/>
        </w:rPr>
        <w:t> Вырезать из газет различные заголовки, раздать каждой группе участников по 3-4 заголовка.</w:t>
      </w:r>
      <w:r w:rsidRPr="00E02477">
        <w:rPr>
          <w:color w:val="333333"/>
          <w:sz w:val="28"/>
          <w:szCs w:val="28"/>
        </w:rPr>
        <w:br/>
        <w:t>Дается задание составить короткий рассказ, используя имеющиеся заголовки, и связать его с обсуждаемой проблемой родительского собрания.</w:t>
      </w:r>
    </w:p>
    <w:p w14:paraId="14BD9E09" w14:textId="77777777" w:rsidR="00E02477" w:rsidRPr="00E02477" w:rsidRDefault="00E02477" w:rsidP="00E02477">
      <w:pPr>
        <w:pStyle w:val="ac"/>
        <w:shd w:val="clear" w:color="auto" w:fill="FFFFFF"/>
        <w:spacing w:before="0" w:beforeAutospacing="0" w:after="150" w:afterAutospacing="0"/>
        <w:ind w:firstLine="709"/>
        <w:jc w:val="both"/>
        <w:rPr>
          <w:color w:val="333333"/>
          <w:sz w:val="28"/>
          <w:szCs w:val="28"/>
        </w:rPr>
      </w:pPr>
      <w:r w:rsidRPr="00E02477">
        <w:rPr>
          <w:color w:val="333333"/>
          <w:sz w:val="28"/>
          <w:szCs w:val="28"/>
        </w:rPr>
        <w:t>Родительское собрание целесообразно завершить оценкой, которая показывает, оправдались ли ожидания его участников, что особенно было значимым для каждого из участников, какие выводы для себя сделали родители. На завершающем этапе родительского собрания важно выяснить, изменилось ли понимание рассматриваемого вопроса. Каждый из них должен решить для себя, что на собрании подкрепило его мнение, а что необходимо пересмотреть или изменить в себе. Это рефлексия, то есть оценка себя с позиции рассматриваемого вопроса. Приведем конкретные приемы проведения оценки, самооценки, рефлексии.</w:t>
      </w:r>
    </w:p>
    <w:p w14:paraId="4964707F" w14:textId="77777777" w:rsidR="00E02477" w:rsidRPr="00E02477" w:rsidRDefault="00E02477" w:rsidP="00E02477">
      <w:pPr>
        <w:pStyle w:val="ac"/>
        <w:shd w:val="clear" w:color="auto" w:fill="FFFFFF"/>
        <w:spacing w:before="0" w:beforeAutospacing="0" w:after="150" w:afterAutospacing="0"/>
        <w:ind w:firstLine="709"/>
        <w:jc w:val="both"/>
        <w:rPr>
          <w:color w:val="333333"/>
          <w:sz w:val="28"/>
          <w:szCs w:val="28"/>
        </w:rPr>
      </w:pPr>
      <w:r w:rsidRPr="00E02477">
        <w:rPr>
          <w:b/>
          <w:bCs/>
          <w:color w:val="333333"/>
          <w:sz w:val="28"/>
          <w:szCs w:val="28"/>
        </w:rPr>
        <w:t>Письменный ответ</w:t>
      </w:r>
      <w:r w:rsidRPr="00E02477">
        <w:rPr>
          <w:color w:val="333333"/>
          <w:sz w:val="28"/>
          <w:szCs w:val="28"/>
        </w:rPr>
        <w:t> на один из вопросов по выбору участника: "Что нового вы сегодня узнали? Что привлекло ваше внимание на собрании? Какое выступление вы считает наиболее конструктивным и почему? Что было трудным? Что мешало работе и почему?" Могут быть и другие вопросы - по усмотрению учителя или организаторов родительского собрания.</w:t>
      </w:r>
    </w:p>
    <w:p w14:paraId="2D3C9EF1" w14:textId="77777777" w:rsidR="00E02477" w:rsidRPr="00E02477" w:rsidRDefault="00E02477" w:rsidP="00E02477">
      <w:pPr>
        <w:pStyle w:val="ac"/>
        <w:shd w:val="clear" w:color="auto" w:fill="FFFFFF"/>
        <w:spacing w:before="0" w:beforeAutospacing="0" w:after="150" w:afterAutospacing="0"/>
        <w:ind w:firstLine="709"/>
        <w:jc w:val="both"/>
        <w:rPr>
          <w:color w:val="333333"/>
          <w:sz w:val="28"/>
          <w:szCs w:val="28"/>
        </w:rPr>
      </w:pPr>
      <w:r w:rsidRPr="00E02477">
        <w:rPr>
          <w:b/>
          <w:bCs/>
          <w:color w:val="333333"/>
          <w:sz w:val="28"/>
          <w:szCs w:val="28"/>
        </w:rPr>
        <w:lastRenderedPageBreak/>
        <w:t>Игра в мяч.</w:t>
      </w:r>
      <w:r w:rsidRPr="00E02477">
        <w:rPr>
          <w:color w:val="333333"/>
          <w:sz w:val="28"/>
          <w:szCs w:val="28"/>
        </w:rPr>
        <w:t> Ответ одним предложением на поставленный вопрос. Принимая мяч, родитель дает ответ на поставленный вопрос. Отдавая мяч - задает вопрос.</w:t>
      </w:r>
    </w:p>
    <w:p w14:paraId="09AA3F1F" w14:textId="77777777" w:rsidR="00E02477" w:rsidRPr="00E02477" w:rsidRDefault="00E02477" w:rsidP="00E02477">
      <w:pPr>
        <w:pStyle w:val="ac"/>
        <w:shd w:val="clear" w:color="auto" w:fill="FFFFFF"/>
        <w:spacing w:before="0" w:beforeAutospacing="0" w:after="150" w:afterAutospacing="0"/>
        <w:ind w:firstLine="709"/>
        <w:jc w:val="both"/>
        <w:rPr>
          <w:color w:val="333333"/>
          <w:sz w:val="28"/>
          <w:szCs w:val="28"/>
        </w:rPr>
      </w:pPr>
      <w:r w:rsidRPr="00E02477">
        <w:rPr>
          <w:b/>
          <w:bCs/>
          <w:color w:val="333333"/>
          <w:sz w:val="28"/>
          <w:szCs w:val="28"/>
        </w:rPr>
        <w:t>Жест дня.</w:t>
      </w:r>
      <w:r w:rsidRPr="00E02477">
        <w:rPr>
          <w:color w:val="333333"/>
          <w:sz w:val="28"/>
          <w:szCs w:val="28"/>
        </w:rPr>
        <w:t> Сидя или стоя, родители демонстрируют свое отношение к результатам собрания соответствующей мимикой или жестом.</w:t>
      </w:r>
    </w:p>
    <w:p w14:paraId="63444B3F" w14:textId="77777777" w:rsidR="00E02477" w:rsidRPr="00E02477" w:rsidRDefault="00E02477" w:rsidP="00E02477">
      <w:pPr>
        <w:pStyle w:val="ac"/>
        <w:shd w:val="clear" w:color="auto" w:fill="FFFFFF"/>
        <w:spacing w:before="0" w:beforeAutospacing="0" w:after="150" w:afterAutospacing="0"/>
        <w:ind w:firstLine="709"/>
        <w:jc w:val="both"/>
        <w:rPr>
          <w:color w:val="333333"/>
          <w:sz w:val="28"/>
          <w:szCs w:val="28"/>
        </w:rPr>
      </w:pPr>
      <w:r w:rsidRPr="00E02477">
        <w:rPr>
          <w:b/>
          <w:bCs/>
          <w:color w:val="333333"/>
          <w:sz w:val="28"/>
          <w:szCs w:val="28"/>
        </w:rPr>
        <w:t>Рисунок дня.</w:t>
      </w:r>
      <w:r w:rsidRPr="00E02477">
        <w:rPr>
          <w:color w:val="333333"/>
          <w:sz w:val="28"/>
          <w:szCs w:val="28"/>
        </w:rPr>
        <w:t> Родители выражают свое отношение к собранию соответствующим рисунком, поясняя, при необходимости, его смысл.</w:t>
      </w:r>
    </w:p>
    <w:p w14:paraId="4E079890" w14:textId="77777777" w:rsidR="00E02477" w:rsidRPr="00E02477" w:rsidRDefault="00E02477" w:rsidP="00E02477">
      <w:pPr>
        <w:pStyle w:val="ac"/>
        <w:shd w:val="clear" w:color="auto" w:fill="FFFFFF"/>
        <w:spacing w:before="0" w:beforeAutospacing="0" w:after="150" w:afterAutospacing="0"/>
        <w:ind w:firstLine="709"/>
        <w:jc w:val="both"/>
        <w:rPr>
          <w:color w:val="333333"/>
          <w:sz w:val="28"/>
          <w:szCs w:val="28"/>
        </w:rPr>
      </w:pPr>
      <w:r w:rsidRPr="00E02477">
        <w:rPr>
          <w:b/>
          <w:bCs/>
          <w:color w:val="333333"/>
          <w:sz w:val="28"/>
          <w:szCs w:val="28"/>
        </w:rPr>
        <w:t>Слово дня.</w:t>
      </w:r>
      <w:r w:rsidRPr="00E02477">
        <w:rPr>
          <w:color w:val="333333"/>
          <w:sz w:val="28"/>
          <w:szCs w:val="28"/>
        </w:rPr>
        <w:t> Предлагается одним словом выразить свое отношение к проведенному собранию.</w:t>
      </w:r>
    </w:p>
    <w:p w14:paraId="14749CA3" w14:textId="6C817AE3" w:rsidR="00E02477" w:rsidRPr="00E02477" w:rsidRDefault="00E02477" w:rsidP="00E02477">
      <w:pPr>
        <w:pStyle w:val="ac"/>
        <w:shd w:val="clear" w:color="auto" w:fill="FFFFFF"/>
        <w:spacing w:before="0" w:beforeAutospacing="0" w:after="150" w:afterAutospacing="0"/>
        <w:ind w:firstLine="709"/>
        <w:jc w:val="both"/>
        <w:rPr>
          <w:color w:val="333333"/>
          <w:sz w:val="28"/>
          <w:szCs w:val="28"/>
        </w:rPr>
      </w:pPr>
      <w:r w:rsidRPr="00E02477">
        <w:rPr>
          <w:b/>
          <w:bCs/>
          <w:color w:val="333333"/>
          <w:sz w:val="28"/>
          <w:szCs w:val="28"/>
        </w:rPr>
        <w:t>Система координат.</w:t>
      </w:r>
      <w:r w:rsidRPr="00E02477">
        <w:rPr>
          <w:color w:val="333333"/>
          <w:sz w:val="28"/>
          <w:szCs w:val="28"/>
        </w:rPr>
        <w:t xml:space="preserve"> На доске рисуется система координат. Каждый родитель должен определить свою точку в этой системе координат </w:t>
      </w:r>
      <w:r w:rsidR="00280E3B" w:rsidRPr="00E02477">
        <w:rPr>
          <w:color w:val="333333"/>
          <w:sz w:val="28"/>
          <w:szCs w:val="28"/>
        </w:rPr>
        <w:t>— это</w:t>
      </w:r>
      <w:r w:rsidRPr="00E02477">
        <w:rPr>
          <w:color w:val="333333"/>
          <w:sz w:val="28"/>
          <w:szCs w:val="28"/>
        </w:rPr>
        <w:t xml:space="preserve"> и будет его оценка проведенного собрания. На одной оси отмечаются оценки по содержанию, на другой - по организации.</w:t>
      </w:r>
    </w:p>
    <w:p w14:paraId="58A9E843" w14:textId="77777777" w:rsidR="00E02477" w:rsidRPr="00E02477" w:rsidRDefault="00E02477" w:rsidP="00E02477">
      <w:pPr>
        <w:pStyle w:val="ac"/>
        <w:shd w:val="clear" w:color="auto" w:fill="FFFFFF"/>
        <w:spacing w:before="0" w:beforeAutospacing="0" w:after="150" w:afterAutospacing="0"/>
        <w:ind w:firstLine="709"/>
        <w:jc w:val="both"/>
        <w:rPr>
          <w:color w:val="333333"/>
          <w:sz w:val="28"/>
          <w:szCs w:val="28"/>
        </w:rPr>
      </w:pPr>
      <w:r w:rsidRPr="00E02477">
        <w:rPr>
          <w:b/>
          <w:bCs/>
          <w:color w:val="333333"/>
          <w:sz w:val="28"/>
          <w:szCs w:val="28"/>
        </w:rPr>
        <w:t>Блиц-опрос.</w:t>
      </w:r>
      <w:r w:rsidRPr="00E02477">
        <w:rPr>
          <w:color w:val="333333"/>
          <w:sz w:val="28"/>
          <w:szCs w:val="28"/>
        </w:rPr>
        <w:t> Учитель задает вопросы по теме родительского собрания, а родители дают быстрые и краткие ответы, отвечая по желанию.</w:t>
      </w:r>
    </w:p>
    <w:p w14:paraId="09404462" w14:textId="77777777" w:rsidR="00E02477" w:rsidRPr="00E02477" w:rsidRDefault="00E02477" w:rsidP="00E02477">
      <w:pPr>
        <w:pStyle w:val="ac"/>
        <w:shd w:val="clear" w:color="auto" w:fill="FFFFFF"/>
        <w:spacing w:before="0" w:beforeAutospacing="0" w:after="150" w:afterAutospacing="0"/>
        <w:ind w:firstLine="709"/>
        <w:jc w:val="both"/>
        <w:rPr>
          <w:color w:val="333333"/>
          <w:sz w:val="28"/>
          <w:szCs w:val="28"/>
        </w:rPr>
      </w:pPr>
      <w:r w:rsidRPr="00E02477">
        <w:rPr>
          <w:b/>
          <w:bCs/>
          <w:color w:val="333333"/>
          <w:sz w:val="28"/>
          <w:szCs w:val="28"/>
        </w:rPr>
        <w:t>Анонимный совет.</w:t>
      </w:r>
      <w:r w:rsidRPr="00E02477">
        <w:rPr>
          <w:color w:val="333333"/>
          <w:sz w:val="28"/>
          <w:szCs w:val="28"/>
        </w:rPr>
        <w:t> Каждый участник получает карточку, в которую вписывает совет учителю или другим участникам. Можно предложить давать советы в юмористической форме.</w:t>
      </w:r>
    </w:p>
    <w:p w14:paraId="018C289D" w14:textId="77777777" w:rsidR="00E02477" w:rsidRPr="00E02477" w:rsidRDefault="00E02477" w:rsidP="00E02477">
      <w:pPr>
        <w:pStyle w:val="ac"/>
        <w:shd w:val="clear" w:color="auto" w:fill="FFFFFF"/>
        <w:spacing w:before="0" w:beforeAutospacing="0" w:after="150" w:afterAutospacing="0"/>
        <w:ind w:firstLine="709"/>
        <w:jc w:val="both"/>
        <w:rPr>
          <w:color w:val="333333"/>
          <w:sz w:val="28"/>
          <w:szCs w:val="28"/>
        </w:rPr>
      </w:pPr>
      <w:r w:rsidRPr="00E02477">
        <w:rPr>
          <w:color w:val="333333"/>
          <w:sz w:val="28"/>
          <w:szCs w:val="28"/>
        </w:rPr>
        <w:t>• </w:t>
      </w:r>
      <w:r w:rsidRPr="00E02477">
        <w:rPr>
          <w:b/>
          <w:bCs/>
          <w:color w:val="333333"/>
          <w:sz w:val="28"/>
          <w:szCs w:val="28"/>
        </w:rPr>
        <w:t>Не забудьте «золотое правило» педагогического анализа: начинать с позитивного, затем говорить о негативном, завершать разговор предложениями на будущее.</w:t>
      </w:r>
    </w:p>
    <w:p w14:paraId="78FECDAC" w14:textId="77777777" w:rsidR="00E02477" w:rsidRPr="00E02477" w:rsidRDefault="00E02477" w:rsidP="00E02477">
      <w:pPr>
        <w:pStyle w:val="ac"/>
        <w:shd w:val="clear" w:color="auto" w:fill="FFFFFF"/>
        <w:spacing w:before="0" w:beforeAutospacing="0" w:after="150" w:afterAutospacing="0"/>
        <w:ind w:firstLine="709"/>
        <w:jc w:val="both"/>
        <w:rPr>
          <w:color w:val="333333"/>
          <w:sz w:val="28"/>
          <w:szCs w:val="28"/>
        </w:rPr>
      </w:pPr>
      <w:r w:rsidRPr="00E02477">
        <w:rPr>
          <w:color w:val="333333"/>
          <w:sz w:val="28"/>
          <w:szCs w:val="28"/>
        </w:rPr>
        <w:t>• </w:t>
      </w:r>
      <w:r w:rsidRPr="00E02477">
        <w:rPr>
          <w:b/>
          <w:bCs/>
          <w:color w:val="333333"/>
          <w:sz w:val="28"/>
          <w:szCs w:val="28"/>
        </w:rPr>
        <w:t>Поблагодарите всех, кто нашел время прийти (особенно отцов).</w:t>
      </w:r>
    </w:p>
    <w:p w14:paraId="622539FE" w14:textId="77777777" w:rsidR="00E02477" w:rsidRPr="00E02477" w:rsidRDefault="00E02477" w:rsidP="00E02477">
      <w:pPr>
        <w:pStyle w:val="ac"/>
        <w:shd w:val="clear" w:color="auto" w:fill="FFFFFF"/>
        <w:spacing w:before="0" w:beforeAutospacing="0" w:after="150" w:afterAutospacing="0"/>
        <w:ind w:firstLine="709"/>
        <w:jc w:val="both"/>
        <w:rPr>
          <w:color w:val="333333"/>
          <w:sz w:val="28"/>
          <w:szCs w:val="28"/>
        </w:rPr>
      </w:pPr>
    </w:p>
    <w:p w14:paraId="7D92A615" w14:textId="77777777" w:rsidR="00E24E30" w:rsidRPr="00E02477" w:rsidRDefault="00E24E30" w:rsidP="00E02477">
      <w:pPr>
        <w:ind w:firstLine="709"/>
        <w:jc w:val="both"/>
        <w:rPr>
          <w:rFonts w:ascii="Times New Roman" w:hAnsi="Times New Roman" w:cs="Times New Roman"/>
          <w:sz w:val="28"/>
          <w:szCs w:val="28"/>
        </w:rPr>
      </w:pPr>
    </w:p>
    <w:sectPr w:rsidR="00E24E30" w:rsidRPr="00E0247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0E3A"/>
    <w:rsid w:val="00273E9F"/>
    <w:rsid w:val="00280E3B"/>
    <w:rsid w:val="0028186B"/>
    <w:rsid w:val="00612A40"/>
    <w:rsid w:val="006976D5"/>
    <w:rsid w:val="0078645D"/>
    <w:rsid w:val="00E02477"/>
    <w:rsid w:val="00E24E30"/>
    <w:rsid w:val="00F90E3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815039D-BF8C-4126-9077-9F3BF6F11F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rsid w:val="00F90E3A"/>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2">
    <w:name w:val="heading 2"/>
    <w:basedOn w:val="a"/>
    <w:next w:val="a"/>
    <w:link w:val="20"/>
    <w:uiPriority w:val="9"/>
    <w:semiHidden/>
    <w:unhideWhenUsed/>
    <w:qFormat/>
    <w:rsid w:val="00F90E3A"/>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3">
    <w:name w:val="heading 3"/>
    <w:basedOn w:val="a"/>
    <w:next w:val="a"/>
    <w:link w:val="30"/>
    <w:uiPriority w:val="9"/>
    <w:semiHidden/>
    <w:unhideWhenUsed/>
    <w:qFormat/>
    <w:rsid w:val="00F90E3A"/>
    <w:pPr>
      <w:keepNext/>
      <w:keepLines/>
      <w:spacing w:before="160" w:after="80"/>
      <w:outlineLvl w:val="2"/>
    </w:pPr>
    <w:rPr>
      <w:rFonts w:eastAsiaTheme="majorEastAsia" w:cstheme="majorBidi"/>
      <w:color w:val="2F5496" w:themeColor="accent1" w:themeShade="BF"/>
      <w:sz w:val="28"/>
      <w:szCs w:val="28"/>
    </w:rPr>
  </w:style>
  <w:style w:type="paragraph" w:styleId="4">
    <w:name w:val="heading 4"/>
    <w:basedOn w:val="a"/>
    <w:next w:val="a"/>
    <w:link w:val="40"/>
    <w:uiPriority w:val="9"/>
    <w:semiHidden/>
    <w:unhideWhenUsed/>
    <w:qFormat/>
    <w:rsid w:val="00F90E3A"/>
    <w:pPr>
      <w:keepNext/>
      <w:keepLines/>
      <w:spacing w:before="80" w:after="40"/>
      <w:outlineLvl w:val="3"/>
    </w:pPr>
    <w:rPr>
      <w:rFonts w:eastAsiaTheme="majorEastAsia" w:cstheme="majorBidi"/>
      <w:i/>
      <w:iCs/>
      <w:color w:val="2F5496" w:themeColor="accent1" w:themeShade="BF"/>
    </w:rPr>
  </w:style>
  <w:style w:type="paragraph" w:styleId="5">
    <w:name w:val="heading 5"/>
    <w:basedOn w:val="a"/>
    <w:next w:val="a"/>
    <w:link w:val="50"/>
    <w:uiPriority w:val="9"/>
    <w:semiHidden/>
    <w:unhideWhenUsed/>
    <w:qFormat/>
    <w:rsid w:val="00F90E3A"/>
    <w:pPr>
      <w:keepNext/>
      <w:keepLines/>
      <w:spacing w:before="80" w:after="40"/>
      <w:outlineLvl w:val="4"/>
    </w:pPr>
    <w:rPr>
      <w:rFonts w:eastAsiaTheme="majorEastAsia" w:cstheme="majorBidi"/>
      <w:color w:val="2F5496" w:themeColor="accent1" w:themeShade="BF"/>
    </w:rPr>
  </w:style>
  <w:style w:type="paragraph" w:styleId="6">
    <w:name w:val="heading 6"/>
    <w:basedOn w:val="a"/>
    <w:next w:val="a"/>
    <w:link w:val="60"/>
    <w:uiPriority w:val="9"/>
    <w:semiHidden/>
    <w:unhideWhenUsed/>
    <w:qFormat/>
    <w:rsid w:val="00F90E3A"/>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F90E3A"/>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F90E3A"/>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F90E3A"/>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F90E3A"/>
    <w:rPr>
      <w:rFonts w:asciiTheme="majorHAnsi" w:eastAsiaTheme="majorEastAsia" w:hAnsiTheme="majorHAnsi" w:cstheme="majorBidi"/>
      <w:color w:val="2F5496" w:themeColor="accent1" w:themeShade="BF"/>
      <w:sz w:val="40"/>
      <w:szCs w:val="40"/>
    </w:rPr>
  </w:style>
  <w:style w:type="character" w:customStyle="1" w:styleId="20">
    <w:name w:val="Заголовок 2 Знак"/>
    <w:basedOn w:val="a0"/>
    <w:link w:val="2"/>
    <w:uiPriority w:val="9"/>
    <w:semiHidden/>
    <w:rsid w:val="00F90E3A"/>
    <w:rPr>
      <w:rFonts w:asciiTheme="majorHAnsi" w:eastAsiaTheme="majorEastAsia" w:hAnsiTheme="majorHAnsi" w:cstheme="majorBidi"/>
      <w:color w:val="2F5496" w:themeColor="accent1" w:themeShade="BF"/>
      <w:sz w:val="32"/>
      <w:szCs w:val="32"/>
    </w:rPr>
  </w:style>
  <w:style w:type="character" w:customStyle="1" w:styleId="30">
    <w:name w:val="Заголовок 3 Знак"/>
    <w:basedOn w:val="a0"/>
    <w:link w:val="3"/>
    <w:uiPriority w:val="9"/>
    <w:semiHidden/>
    <w:rsid w:val="00F90E3A"/>
    <w:rPr>
      <w:rFonts w:eastAsiaTheme="majorEastAsia" w:cstheme="majorBidi"/>
      <w:color w:val="2F5496" w:themeColor="accent1" w:themeShade="BF"/>
      <w:sz w:val="28"/>
      <w:szCs w:val="28"/>
    </w:rPr>
  </w:style>
  <w:style w:type="character" w:customStyle="1" w:styleId="40">
    <w:name w:val="Заголовок 4 Знак"/>
    <w:basedOn w:val="a0"/>
    <w:link w:val="4"/>
    <w:uiPriority w:val="9"/>
    <w:semiHidden/>
    <w:rsid w:val="00F90E3A"/>
    <w:rPr>
      <w:rFonts w:eastAsiaTheme="majorEastAsia" w:cstheme="majorBidi"/>
      <w:i/>
      <w:iCs/>
      <w:color w:val="2F5496" w:themeColor="accent1" w:themeShade="BF"/>
    </w:rPr>
  </w:style>
  <w:style w:type="character" w:customStyle="1" w:styleId="50">
    <w:name w:val="Заголовок 5 Знак"/>
    <w:basedOn w:val="a0"/>
    <w:link w:val="5"/>
    <w:uiPriority w:val="9"/>
    <w:semiHidden/>
    <w:rsid w:val="00F90E3A"/>
    <w:rPr>
      <w:rFonts w:eastAsiaTheme="majorEastAsia" w:cstheme="majorBidi"/>
      <w:color w:val="2F5496" w:themeColor="accent1" w:themeShade="BF"/>
    </w:rPr>
  </w:style>
  <w:style w:type="character" w:customStyle="1" w:styleId="60">
    <w:name w:val="Заголовок 6 Знак"/>
    <w:basedOn w:val="a0"/>
    <w:link w:val="6"/>
    <w:uiPriority w:val="9"/>
    <w:semiHidden/>
    <w:rsid w:val="00F90E3A"/>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F90E3A"/>
    <w:rPr>
      <w:rFonts w:eastAsiaTheme="majorEastAsia" w:cstheme="majorBidi"/>
      <w:color w:val="595959" w:themeColor="text1" w:themeTint="A6"/>
    </w:rPr>
  </w:style>
  <w:style w:type="character" w:customStyle="1" w:styleId="80">
    <w:name w:val="Заголовок 8 Знак"/>
    <w:basedOn w:val="a0"/>
    <w:link w:val="8"/>
    <w:uiPriority w:val="9"/>
    <w:semiHidden/>
    <w:rsid w:val="00F90E3A"/>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F90E3A"/>
    <w:rPr>
      <w:rFonts w:eastAsiaTheme="majorEastAsia" w:cstheme="majorBidi"/>
      <w:color w:val="272727" w:themeColor="text1" w:themeTint="D8"/>
    </w:rPr>
  </w:style>
  <w:style w:type="paragraph" w:styleId="a3">
    <w:name w:val="Title"/>
    <w:basedOn w:val="a"/>
    <w:next w:val="a"/>
    <w:link w:val="a4"/>
    <w:uiPriority w:val="10"/>
    <w:qFormat/>
    <w:rsid w:val="00F90E3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Заголовок Знак"/>
    <w:basedOn w:val="a0"/>
    <w:link w:val="a3"/>
    <w:uiPriority w:val="10"/>
    <w:rsid w:val="00F90E3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90E3A"/>
    <w:pPr>
      <w:numPr>
        <w:ilvl w:val="1"/>
      </w:numPr>
    </w:pPr>
    <w:rPr>
      <w:rFonts w:eastAsiaTheme="majorEastAsia" w:cstheme="majorBidi"/>
      <w:color w:val="595959" w:themeColor="text1" w:themeTint="A6"/>
      <w:spacing w:val="15"/>
      <w:sz w:val="28"/>
      <w:szCs w:val="28"/>
    </w:rPr>
  </w:style>
  <w:style w:type="character" w:customStyle="1" w:styleId="a6">
    <w:name w:val="Подзаголовок Знак"/>
    <w:basedOn w:val="a0"/>
    <w:link w:val="a5"/>
    <w:uiPriority w:val="11"/>
    <w:rsid w:val="00F90E3A"/>
    <w:rPr>
      <w:rFonts w:eastAsiaTheme="majorEastAsia" w:cstheme="majorBidi"/>
      <w:color w:val="595959" w:themeColor="text1" w:themeTint="A6"/>
      <w:spacing w:val="15"/>
      <w:sz w:val="28"/>
      <w:szCs w:val="28"/>
    </w:rPr>
  </w:style>
  <w:style w:type="paragraph" w:styleId="21">
    <w:name w:val="Quote"/>
    <w:basedOn w:val="a"/>
    <w:next w:val="a"/>
    <w:link w:val="22"/>
    <w:uiPriority w:val="29"/>
    <w:qFormat/>
    <w:rsid w:val="00F90E3A"/>
    <w:pPr>
      <w:spacing w:before="160"/>
      <w:jc w:val="center"/>
    </w:pPr>
    <w:rPr>
      <w:i/>
      <w:iCs/>
      <w:color w:val="404040" w:themeColor="text1" w:themeTint="BF"/>
    </w:rPr>
  </w:style>
  <w:style w:type="character" w:customStyle="1" w:styleId="22">
    <w:name w:val="Цитата 2 Знак"/>
    <w:basedOn w:val="a0"/>
    <w:link w:val="21"/>
    <w:uiPriority w:val="29"/>
    <w:rsid w:val="00F90E3A"/>
    <w:rPr>
      <w:i/>
      <w:iCs/>
      <w:color w:val="404040" w:themeColor="text1" w:themeTint="BF"/>
    </w:rPr>
  </w:style>
  <w:style w:type="paragraph" w:styleId="a7">
    <w:name w:val="List Paragraph"/>
    <w:basedOn w:val="a"/>
    <w:uiPriority w:val="34"/>
    <w:qFormat/>
    <w:rsid w:val="00F90E3A"/>
    <w:pPr>
      <w:ind w:left="720"/>
      <w:contextualSpacing/>
    </w:pPr>
  </w:style>
  <w:style w:type="character" w:styleId="a8">
    <w:name w:val="Intense Emphasis"/>
    <w:basedOn w:val="a0"/>
    <w:uiPriority w:val="21"/>
    <w:qFormat/>
    <w:rsid w:val="00F90E3A"/>
    <w:rPr>
      <w:i/>
      <w:iCs/>
      <w:color w:val="2F5496" w:themeColor="accent1" w:themeShade="BF"/>
    </w:rPr>
  </w:style>
  <w:style w:type="paragraph" w:styleId="a9">
    <w:name w:val="Intense Quote"/>
    <w:basedOn w:val="a"/>
    <w:next w:val="a"/>
    <w:link w:val="aa"/>
    <w:uiPriority w:val="30"/>
    <w:qFormat/>
    <w:rsid w:val="00F90E3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a">
    <w:name w:val="Выделенная цитата Знак"/>
    <w:basedOn w:val="a0"/>
    <w:link w:val="a9"/>
    <w:uiPriority w:val="30"/>
    <w:rsid w:val="00F90E3A"/>
    <w:rPr>
      <w:i/>
      <w:iCs/>
      <w:color w:val="2F5496" w:themeColor="accent1" w:themeShade="BF"/>
    </w:rPr>
  </w:style>
  <w:style w:type="character" w:styleId="ab">
    <w:name w:val="Intense Reference"/>
    <w:basedOn w:val="a0"/>
    <w:uiPriority w:val="32"/>
    <w:qFormat/>
    <w:rsid w:val="00F90E3A"/>
    <w:rPr>
      <w:b/>
      <w:bCs/>
      <w:smallCaps/>
      <w:color w:val="2F5496" w:themeColor="accent1" w:themeShade="BF"/>
      <w:spacing w:val="5"/>
    </w:rPr>
  </w:style>
  <w:style w:type="paragraph" w:styleId="ac">
    <w:name w:val="Normal (Web)"/>
    <w:basedOn w:val="a"/>
    <w:uiPriority w:val="99"/>
    <w:semiHidden/>
    <w:unhideWhenUsed/>
    <w:rsid w:val="00E02477"/>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886846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4</Pages>
  <Words>1286</Words>
  <Characters>7333</Characters>
  <Application>Microsoft Office Word</Application>
  <DocSecurity>0</DocSecurity>
  <Lines>61</Lines>
  <Paragraphs>17</Paragraphs>
  <ScaleCrop>false</ScaleCrop>
  <Company/>
  <LinksUpToDate>false</LinksUpToDate>
  <CharactersWithSpaces>8602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Людмила Рогозная</dc:creator>
  <cp:keywords/>
  <dc:description/>
  <cp:lastModifiedBy>Людмила Рогозная</cp:lastModifiedBy>
  <cp:revision>3</cp:revision>
  <dcterms:created xsi:type="dcterms:W3CDTF">2025-03-28T05:02:00Z</dcterms:created>
  <dcterms:modified xsi:type="dcterms:W3CDTF">2025-03-28T05:04:00Z</dcterms:modified>
</cp:coreProperties>
</file>