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CB06D" w14:textId="662B6AEB" w:rsidR="00355FEC" w:rsidRDefault="004B329B" w:rsidP="00A979F0">
      <w:pPr>
        <w:pStyle w:val="a8"/>
      </w:pPr>
      <w:r w:rsidRPr="004B329B">
        <w:t>Технологическая карта занятия</w:t>
      </w:r>
    </w:p>
    <w:p w14:paraId="78ECC231" w14:textId="77777777" w:rsidR="004B329B" w:rsidRPr="004B329B" w:rsidRDefault="004B329B" w:rsidP="00034201">
      <w:pPr>
        <w:spacing w:after="0" w:line="240" w:lineRule="auto"/>
        <w:rPr>
          <w:rFonts w:ascii="Times New Roman" w:eastAsia="Times New Roman" w:hAnsi="Times New Roman" w:cs="Times New Roman"/>
          <w:b/>
          <w:sz w:val="28"/>
          <w:szCs w:val="28"/>
          <w:lang w:eastAsia="ru-RU"/>
        </w:rPr>
      </w:pPr>
    </w:p>
    <w:tbl>
      <w:tblPr>
        <w:tblW w:w="1573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3"/>
        <w:gridCol w:w="2019"/>
        <w:gridCol w:w="4277"/>
        <w:gridCol w:w="2675"/>
        <w:gridCol w:w="2286"/>
        <w:gridCol w:w="407"/>
        <w:gridCol w:w="2404"/>
        <w:gridCol w:w="1134"/>
      </w:tblGrid>
      <w:tr w:rsidR="004B329B" w:rsidRPr="004B329B" w14:paraId="458EB1F4" w14:textId="77777777" w:rsidTr="00D27564">
        <w:trPr>
          <w:trHeight w:val="346"/>
        </w:trPr>
        <w:tc>
          <w:tcPr>
            <w:tcW w:w="2552" w:type="dxa"/>
            <w:gridSpan w:val="2"/>
            <w:tcBorders>
              <w:top w:val="single" w:sz="4" w:space="0" w:color="000000"/>
              <w:left w:val="single" w:sz="4" w:space="0" w:color="000000"/>
              <w:bottom w:val="single" w:sz="4" w:space="0" w:color="000000"/>
              <w:right w:val="single" w:sz="4" w:space="0" w:color="000000"/>
            </w:tcBorders>
          </w:tcPr>
          <w:p w14:paraId="6E4F482F" w14:textId="742CA164" w:rsidR="004B329B" w:rsidRPr="004B329B" w:rsidRDefault="004B329B" w:rsidP="00D27564">
            <w:pPr>
              <w:spacing w:after="0" w:line="240" w:lineRule="auto"/>
              <w:jc w:val="center"/>
              <w:rPr>
                <w:rFonts w:ascii="Times New Roman" w:eastAsia="Times New Roman" w:hAnsi="Times New Roman" w:cs="Times New Roman"/>
                <w:b/>
                <w:sz w:val="24"/>
                <w:szCs w:val="24"/>
                <w:lang w:eastAsia="ru-RU"/>
              </w:rPr>
            </w:pPr>
            <w:r w:rsidRPr="004B329B">
              <w:rPr>
                <w:rFonts w:ascii="Times New Roman" w:eastAsia="Times New Roman" w:hAnsi="Times New Roman" w:cs="Times New Roman"/>
                <w:b/>
                <w:sz w:val="24"/>
                <w:szCs w:val="24"/>
                <w:lang w:eastAsia="ru-RU"/>
              </w:rPr>
              <w:t>Тема занятия</w:t>
            </w:r>
          </w:p>
        </w:tc>
        <w:tc>
          <w:tcPr>
            <w:tcW w:w="13183" w:type="dxa"/>
            <w:gridSpan w:val="6"/>
            <w:tcBorders>
              <w:top w:val="single" w:sz="4" w:space="0" w:color="000000"/>
              <w:left w:val="single" w:sz="4" w:space="0" w:color="000000"/>
              <w:bottom w:val="single" w:sz="4" w:space="0" w:color="000000"/>
              <w:right w:val="single" w:sz="4" w:space="0" w:color="000000"/>
            </w:tcBorders>
          </w:tcPr>
          <w:p w14:paraId="729126E9" w14:textId="0BAC3E83" w:rsidR="004B329B" w:rsidRPr="00D27564" w:rsidRDefault="00EB34B3" w:rsidP="00D27564">
            <w:pPr>
              <w:shd w:val="clear" w:color="auto" w:fill="FFFFFF"/>
              <w:spacing w:after="0" w:line="240" w:lineRule="auto"/>
              <w:ind w:left="-540" w:firstLine="540"/>
              <w:rPr>
                <w:rFonts w:ascii="Arial" w:eastAsia="Times New Roman" w:hAnsi="Arial" w:cs="Arial"/>
                <w:color w:val="000000"/>
                <w:sz w:val="24"/>
                <w:szCs w:val="24"/>
                <w:lang w:eastAsia="ru-RU"/>
              </w:rPr>
            </w:pPr>
            <w:r w:rsidRPr="00034201">
              <w:rPr>
                <w:rFonts w:ascii="Times New Roman" w:eastAsia="Times New Roman" w:hAnsi="Times New Roman" w:cs="Times New Roman"/>
                <w:color w:val="000000"/>
                <w:sz w:val="24"/>
                <w:szCs w:val="24"/>
                <w:lang w:eastAsia="ru-RU"/>
              </w:rPr>
              <w:t>«Загадки тембра</w:t>
            </w:r>
            <w:r w:rsidR="00D27564">
              <w:rPr>
                <w:rFonts w:ascii="Times New Roman" w:eastAsia="Times New Roman" w:hAnsi="Times New Roman" w:cs="Times New Roman"/>
                <w:color w:val="000000"/>
                <w:sz w:val="24"/>
                <w:szCs w:val="24"/>
                <w:lang w:eastAsia="ru-RU"/>
              </w:rPr>
              <w:t xml:space="preserve">» </w:t>
            </w:r>
          </w:p>
        </w:tc>
      </w:tr>
      <w:tr w:rsidR="004B329B" w:rsidRPr="004B329B" w14:paraId="7814F712" w14:textId="77777777" w:rsidTr="00EF4BD5">
        <w:tc>
          <w:tcPr>
            <w:tcW w:w="2552" w:type="dxa"/>
            <w:gridSpan w:val="2"/>
            <w:tcBorders>
              <w:top w:val="single" w:sz="4" w:space="0" w:color="000000"/>
              <w:left w:val="single" w:sz="4" w:space="0" w:color="000000"/>
              <w:bottom w:val="single" w:sz="4" w:space="0" w:color="000000"/>
              <w:right w:val="single" w:sz="4" w:space="0" w:color="000000"/>
            </w:tcBorders>
          </w:tcPr>
          <w:p w14:paraId="0E4DBA7B" w14:textId="77777777" w:rsidR="004B329B" w:rsidRPr="004B329B" w:rsidRDefault="004B329B" w:rsidP="004B329B">
            <w:pPr>
              <w:spacing w:after="0" w:line="240" w:lineRule="auto"/>
              <w:jc w:val="center"/>
              <w:rPr>
                <w:rFonts w:ascii="Times New Roman" w:eastAsia="Times New Roman" w:hAnsi="Times New Roman" w:cs="Times New Roman"/>
                <w:b/>
                <w:sz w:val="24"/>
                <w:szCs w:val="24"/>
                <w:lang w:eastAsia="ru-RU"/>
              </w:rPr>
            </w:pPr>
            <w:r w:rsidRPr="004B329B">
              <w:rPr>
                <w:rFonts w:ascii="Times New Roman" w:eastAsia="Times New Roman" w:hAnsi="Times New Roman" w:cs="Times New Roman"/>
                <w:b/>
                <w:sz w:val="24"/>
                <w:szCs w:val="24"/>
                <w:lang w:eastAsia="ru-RU"/>
              </w:rPr>
              <w:t>Ф.И.О.</w:t>
            </w:r>
          </w:p>
        </w:tc>
        <w:tc>
          <w:tcPr>
            <w:tcW w:w="13183" w:type="dxa"/>
            <w:gridSpan w:val="6"/>
            <w:tcBorders>
              <w:top w:val="single" w:sz="4" w:space="0" w:color="000000"/>
              <w:left w:val="single" w:sz="4" w:space="0" w:color="000000"/>
              <w:bottom w:val="single" w:sz="4" w:space="0" w:color="000000"/>
              <w:right w:val="single" w:sz="4" w:space="0" w:color="000000"/>
            </w:tcBorders>
          </w:tcPr>
          <w:p w14:paraId="56F7B62E" w14:textId="44282432" w:rsidR="004B329B" w:rsidRPr="004B329B" w:rsidRDefault="00CC7B25" w:rsidP="004B32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Евдокимова Анастасия Николаевна </w:t>
            </w:r>
            <w:r w:rsidR="009E474C">
              <w:rPr>
                <w:rFonts w:ascii="Times New Roman" w:eastAsia="Times New Roman" w:hAnsi="Times New Roman" w:cs="Times New Roman"/>
                <w:sz w:val="24"/>
                <w:szCs w:val="24"/>
                <w:lang w:eastAsia="ru-RU"/>
              </w:rPr>
              <w:t xml:space="preserve"> </w:t>
            </w:r>
          </w:p>
        </w:tc>
      </w:tr>
      <w:tr w:rsidR="004B329B" w:rsidRPr="004B329B" w14:paraId="6EA19A21" w14:textId="77777777" w:rsidTr="00EF4BD5">
        <w:tc>
          <w:tcPr>
            <w:tcW w:w="2552" w:type="dxa"/>
            <w:gridSpan w:val="2"/>
            <w:tcBorders>
              <w:top w:val="single" w:sz="4" w:space="0" w:color="000000"/>
              <w:left w:val="single" w:sz="4" w:space="0" w:color="000000"/>
              <w:bottom w:val="single" w:sz="4" w:space="0" w:color="000000"/>
              <w:right w:val="single" w:sz="4" w:space="0" w:color="000000"/>
            </w:tcBorders>
          </w:tcPr>
          <w:p w14:paraId="5757711D" w14:textId="77777777" w:rsidR="004B329B" w:rsidRPr="004B329B" w:rsidRDefault="004B329B" w:rsidP="004B329B">
            <w:pPr>
              <w:spacing w:after="0" w:line="240" w:lineRule="auto"/>
              <w:jc w:val="center"/>
              <w:rPr>
                <w:rFonts w:ascii="Times New Roman" w:eastAsia="Times New Roman" w:hAnsi="Times New Roman" w:cs="Times New Roman"/>
                <w:b/>
                <w:sz w:val="24"/>
                <w:szCs w:val="24"/>
                <w:lang w:eastAsia="ru-RU"/>
              </w:rPr>
            </w:pPr>
            <w:r w:rsidRPr="004B329B">
              <w:rPr>
                <w:rFonts w:ascii="Times New Roman" w:eastAsia="Times New Roman" w:hAnsi="Times New Roman" w:cs="Times New Roman"/>
                <w:b/>
                <w:sz w:val="24"/>
                <w:szCs w:val="24"/>
                <w:lang w:eastAsia="ru-RU"/>
              </w:rPr>
              <w:t>Образовательное учреждение</w:t>
            </w:r>
          </w:p>
        </w:tc>
        <w:tc>
          <w:tcPr>
            <w:tcW w:w="13183" w:type="dxa"/>
            <w:gridSpan w:val="6"/>
            <w:tcBorders>
              <w:top w:val="single" w:sz="4" w:space="0" w:color="000000"/>
              <w:left w:val="single" w:sz="4" w:space="0" w:color="000000"/>
              <w:bottom w:val="single" w:sz="4" w:space="0" w:color="000000"/>
              <w:right w:val="single" w:sz="4" w:space="0" w:color="000000"/>
            </w:tcBorders>
          </w:tcPr>
          <w:p w14:paraId="509B3DE0" w14:textId="66DB39F4" w:rsidR="004B329B" w:rsidRPr="004B329B" w:rsidRDefault="004B329B" w:rsidP="004B329B">
            <w:pPr>
              <w:spacing w:after="0" w:line="240" w:lineRule="auto"/>
              <w:rPr>
                <w:rFonts w:ascii="Times New Roman" w:eastAsia="Times New Roman" w:hAnsi="Times New Roman" w:cs="Times New Roman"/>
                <w:sz w:val="24"/>
                <w:szCs w:val="24"/>
                <w:lang w:eastAsia="ru-RU"/>
              </w:rPr>
            </w:pPr>
            <w:r w:rsidRPr="004B329B">
              <w:rPr>
                <w:rFonts w:ascii="Times New Roman" w:eastAsia="Times New Roman" w:hAnsi="Times New Roman" w:cs="Times New Roman"/>
                <w:sz w:val="24"/>
                <w:szCs w:val="24"/>
                <w:lang w:eastAsia="ru-RU"/>
              </w:rPr>
              <w:t>МБДОУ г. Иркутска детского сада №151</w:t>
            </w:r>
          </w:p>
        </w:tc>
      </w:tr>
      <w:tr w:rsidR="004B329B" w:rsidRPr="004B329B" w14:paraId="392950A4" w14:textId="77777777" w:rsidTr="00EF4BD5">
        <w:trPr>
          <w:trHeight w:val="282"/>
        </w:trPr>
        <w:tc>
          <w:tcPr>
            <w:tcW w:w="2552" w:type="dxa"/>
            <w:gridSpan w:val="2"/>
            <w:tcBorders>
              <w:top w:val="single" w:sz="4" w:space="0" w:color="000000"/>
              <w:left w:val="single" w:sz="4" w:space="0" w:color="000000"/>
              <w:bottom w:val="single" w:sz="4" w:space="0" w:color="000000"/>
              <w:right w:val="single" w:sz="4" w:space="0" w:color="000000"/>
            </w:tcBorders>
          </w:tcPr>
          <w:p w14:paraId="48A2E96F" w14:textId="77777777" w:rsidR="004B329B" w:rsidRPr="004B329B" w:rsidRDefault="004B329B" w:rsidP="004B329B">
            <w:pPr>
              <w:spacing w:after="0" w:line="240" w:lineRule="auto"/>
              <w:jc w:val="center"/>
              <w:rPr>
                <w:rFonts w:ascii="Times New Roman" w:eastAsia="Times New Roman" w:hAnsi="Times New Roman" w:cs="Times New Roman"/>
                <w:sz w:val="24"/>
                <w:szCs w:val="24"/>
                <w:lang w:eastAsia="ru-RU"/>
              </w:rPr>
            </w:pPr>
            <w:r w:rsidRPr="004B329B">
              <w:rPr>
                <w:rFonts w:ascii="Times New Roman" w:eastAsia="Times New Roman" w:hAnsi="Times New Roman" w:cs="Times New Roman"/>
                <w:b/>
                <w:sz w:val="24"/>
                <w:szCs w:val="24"/>
                <w:lang w:eastAsia="ru-RU"/>
              </w:rPr>
              <w:t>Образовательная область</w:t>
            </w:r>
          </w:p>
        </w:tc>
        <w:tc>
          <w:tcPr>
            <w:tcW w:w="13183" w:type="dxa"/>
            <w:gridSpan w:val="6"/>
            <w:tcBorders>
              <w:top w:val="single" w:sz="4" w:space="0" w:color="000000"/>
              <w:left w:val="single" w:sz="4" w:space="0" w:color="000000"/>
              <w:bottom w:val="single" w:sz="4" w:space="0" w:color="000000"/>
              <w:right w:val="single" w:sz="4" w:space="0" w:color="000000"/>
            </w:tcBorders>
          </w:tcPr>
          <w:p w14:paraId="7D04B88F" w14:textId="66586F39" w:rsidR="004B329B" w:rsidRPr="004B329B" w:rsidRDefault="004B329B" w:rsidP="004B329B">
            <w:pPr>
              <w:spacing w:after="0" w:line="240" w:lineRule="auto"/>
              <w:rPr>
                <w:rFonts w:ascii="Times New Roman" w:eastAsia="Times New Roman" w:hAnsi="Times New Roman" w:cs="Times New Roman"/>
                <w:sz w:val="24"/>
                <w:szCs w:val="24"/>
                <w:lang w:eastAsia="ru-RU"/>
              </w:rPr>
            </w:pPr>
            <w:r w:rsidRPr="0068019F">
              <w:rPr>
                <w:rFonts w:ascii="Times New Roman" w:eastAsia="Times New Roman" w:hAnsi="Times New Roman" w:cs="Times New Roman"/>
                <w:sz w:val="24"/>
                <w:szCs w:val="24"/>
                <w:lang w:eastAsia="ru-RU"/>
              </w:rPr>
              <w:t>Познавательное развитие</w:t>
            </w:r>
            <w:r w:rsidR="0068019F">
              <w:rPr>
                <w:rFonts w:ascii="Times New Roman" w:eastAsia="Times New Roman" w:hAnsi="Times New Roman" w:cs="Times New Roman"/>
                <w:sz w:val="24"/>
                <w:szCs w:val="24"/>
                <w:lang w:eastAsia="ru-RU"/>
              </w:rPr>
              <w:t>, художественно-эстетическое развитие</w:t>
            </w:r>
          </w:p>
        </w:tc>
      </w:tr>
      <w:tr w:rsidR="004B329B" w:rsidRPr="004B329B" w14:paraId="14F158A5" w14:textId="77777777" w:rsidTr="00EF4BD5">
        <w:tc>
          <w:tcPr>
            <w:tcW w:w="2552" w:type="dxa"/>
            <w:gridSpan w:val="2"/>
            <w:tcBorders>
              <w:top w:val="single" w:sz="4" w:space="0" w:color="000000"/>
              <w:left w:val="single" w:sz="4" w:space="0" w:color="000000"/>
              <w:bottom w:val="single" w:sz="4" w:space="0" w:color="000000"/>
              <w:right w:val="single" w:sz="4" w:space="0" w:color="000000"/>
            </w:tcBorders>
          </w:tcPr>
          <w:p w14:paraId="010785D0" w14:textId="77777777" w:rsidR="004B329B" w:rsidRPr="004B329B" w:rsidRDefault="004B329B" w:rsidP="004B329B">
            <w:pPr>
              <w:spacing w:after="0" w:line="240" w:lineRule="auto"/>
              <w:jc w:val="center"/>
              <w:rPr>
                <w:rFonts w:ascii="Times New Roman" w:eastAsia="Times New Roman" w:hAnsi="Times New Roman" w:cs="Times New Roman"/>
                <w:sz w:val="24"/>
                <w:szCs w:val="24"/>
                <w:lang w:eastAsia="ru-RU"/>
              </w:rPr>
            </w:pPr>
            <w:r w:rsidRPr="004B329B">
              <w:rPr>
                <w:rFonts w:ascii="Times New Roman" w:eastAsia="Times New Roman" w:hAnsi="Times New Roman" w:cs="Times New Roman"/>
                <w:b/>
                <w:sz w:val="24"/>
                <w:szCs w:val="24"/>
                <w:lang w:eastAsia="ru-RU"/>
              </w:rPr>
              <w:t>Возрастная группа</w:t>
            </w:r>
          </w:p>
        </w:tc>
        <w:tc>
          <w:tcPr>
            <w:tcW w:w="13183" w:type="dxa"/>
            <w:gridSpan w:val="6"/>
            <w:tcBorders>
              <w:top w:val="single" w:sz="4" w:space="0" w:color="000000"/>
              <w:left w:val="single" w:sz="4" w:space="0" w:color="000000"/>
              <w:bottom w:val="single" w:sz="4" w:space="0" w:color="000000"/>
              <w:right w:val="single" w:sz="4" w:space="0" w:color="000000"/>
            </w:tcBorders>
          </w:tcPr>
          <w:p w14:paraId="18A53510" w14:textId="2D3AA15C" w:rsidR="004B329B" w:rsidRPr="004B329B" w:rsidRDefault="005B3060" w:rsidP="004B32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Старшая группа </w:t>
            </w:r>
          </w:p>
        </w:tc>
      </w:tr>
      <w:tr w:rsidR="004B329B" w:rsidRPr="004B329B" w14:paraId="071568CE" w14:textId="77777777" w:rsidTr="00EF4BD5">
        <w:tc>
          <w:tcPr>
            <w:tcW w:w="2552" w:type="dxa"/>
            <w:gridSpan w:val="2"/>
            <w:tcBorders>
              <w:top w:val="single" w:sz="4" w:space="0" w:color="000000"/>
              <w:left w:val="single" w:sz="4" w:space="0" w:color="000000"/>
              <w:bottom w:val="single" w:sz="4" w:space="0" w:color="000000"/>
              <w:right w:val="single" w:sz="4" w:space="0" w:color="000000"/>
            </w:tcBorders>
          </w:tcPr>
          <w:p w14:paraId="09E268E8" w14:textId="77777777" w:rsidR="004B329B" w:rsidRPr="004B329B" w:rsidRDefault="004B329B" w:rsidP="004B329B">
            <w:pPr>
              <w:spacing w:after="0" w:line="240" w:lineRule="auto"/>
              <w:jc w:val="center"/>
              <w:rPr>
                <w:rFonts w:ascii="Times New Roman" w:eastAsia="Times New Roman" w:hAnsi="Times New Roman" w:cs="Times New Roman"/>
                <w:sz w:val="24"/>
                <w:szCs w:val="24"/>
                <w:lang w:eastAsia="ru-RU"/>
              </w:rPr>
            </w:pPr>
            <w:r w:rsidRPr="004B329B">
              <w:rPr>
                <w:rFonts w:ascii="Times New Roman" w:eastAsia="Times New Roman" w:hAnsi="Times New Roman" w:cs="Times New Roman"/>
                <w:b/>
                <w:sz w:val="24"/>
                <w:szCs w:val="24"/>
                <w:lang w:eastAsia="ru-RU"/>
              </w:rPr>
              <w:t>Используемые технологии</w:t>
            </w:r>
          </w:p>
        </w:tc>
        <w:tc>
          <w:tcPr>
            <w:tcW w:w="13183" w:type="dxa"/>
            <w:gridSpan w:val="6"/>
            <w:tcBorders>
              <w:top w:val="single" w:sz="4" w:space="0" w:color="000000"/>
              <w:left w:val="single" w:sz="4" w:space="0" w:color="000000"/>
              <w:bottom w:val="single" w:sz="4" w:space="0" w:color="000000"/>
              <w:right w:val="single" w:sz="4" w:space="0" w:color="000000"/>
            </w:tcBorders>
          </w:tcPr>
          <w:p w14:paraId="4DDF3587" w14:textId="694D5CE9" w:rsidR="004B329B" w:rsidRPr="004B329B" w:rsidRDefault="00F15F2F" w:rsidP="004B329B">
            <w:pPr>
              <w:spacing w:after="0" w:line="240" w:lineRule="auto"/>
              <w:rPr>
                <w:rFonts w:ascii="Times New Roman" w:eastAsia="Times New Roman" w:hAnsi="Times New Roman" w:cs="Times New Roman"/>
                <w:sz w:val="24"/>
                <w:szCs w:val="24"/>
                <w:lang w:eastAsia="ru-RU"/>
              </w:rPr>
            </w:pPr>
            <w:r w:rsidRPr="00F15F2F">
              <w:rPr>
                <w:rFonts w:ascii="Times New Roman" w:eastAsia="Times New Roman" w:hAnsi="Times New Roman" w:cs="Times New Roman"/>
                <w:sz w:val="24"/>
                <w:szCs w:val="24"/>
                <w:lang w:eastAsia="ru-RU"/>
              </w:rPr>
              <w:t>Интегративная технология развития творческого воображения</w:t>
            </w:r>
            <w:r w:rsidR="00C96B91">
              <w:rPr>
                <w:rFonts w:ascii="Times New Roman" w:eastAsia="Times New Roman" w:hAnsi="Times New Roman" w:cs="Times New Roman"/>
                <w:sz w:val="24"/>
                <w:szCs w:val="24"/>
                <w:lang w:eastAsia="ru-RU"/>
              </w:rPr>
              <w:t xml:space="preserve">, </w:t>
            </w:r>
            <w:r w:rsidR="002C0121">
              <w:rPr>
                <w:rFonts w:ascii="Times New Roman" w:eastAsia="Times New Roman" w:hAnsi="Times New Roman" w:cs="Times New Roman"/>
                <w:sz w:val="24"/>
                <w:szCs w:val="24"/>
                <w:lang w:eastAsia="ru-RU"/>
              </w:rPr>
              <w:t>т</w:t>
            </w:r>
            <w:r w:rsidR="00D138A9">
              <w:rPr>
                <w:rFonts w:ascii="Times New Roman" w:eastAsia="Times New Roman" w:hAnsi="Times New Roman" w:cs="Times New Roman"/>
                <w:sz w:val="24"/>
                <w:szCs w:val="24"/>
                <w:lang w:eastAsia="ru-RU"/>
              </w:rPr>
              <w:t>ехнология</w:t>
            </w:r>
            <w:r w:rsidR="00D138A9" w:rsidRPr="00D138A9">
              <w:rPr>
                <w:rFonts w:ascii="Times New Roman" w:eastAsia="Times New Roman" w:hAnsi="Times New Roman" w:cs="Times New Roman"/>
                <w:sz w:val="24"/>
                <w:szCs w:val="24"/>
                <w:lang w:eastAsia="ru-RU"/>
              </w:rPr>
              <w:t xml:space="preserve"> элемента</w:t>
            </w:r>
            <w:r w:rsidR="00D138A9">
              <w:rPr>
                <w:rFonts w:ascii="Times New Roman" w:eastAsia="Times New Roman" w:hAnsi="Times New Roman" w:cs="Times New Roman"/>
                <w:sz w:val="24"/>
                <w:szCs w:val="24"/>
                <w:lang w:eastAsia="ru-RU"/>
              </w:rPr>
              <w:t>рного музицирования с дошкольника</w:t>
            </w:r>
            <w:r w:rsidR="00D138A9" w:rsidRPr="00D138A9">
              <w:rPr>
                <w:rFonts w:ascii="Times New Roman" w:eastAsia="Times New Roman" w:hAnsi="Times New Roman" w:cs="Times New Roman"/>
                <w:sz w:val="24"/>
                <w:szCs w:val="24"/>
                <w:lang w:eastAsia="ru-RU"/>
              </w:rPr>
              <w:t>ми</w:t>
            </w:r>
          </w:p>
        </w:tc>
      </w:tr>
      <w:tr w:rsidR="004B329B" w:rsidRPr="004B329B" w14:paraId="238B9EC7" w14:textId="77777777" w:rsidTr="00EF4BD5">
        <w:tc>
          <w:tcPr>
            <w:tcW w:w="2552" w:type="dxa"/>
            <w:gridSpan w:val="2"/>
            <w:tcBorders>
              <w:top w:val="single" w:sz="4" w:space="0" w:color="000000"/>
              <w:left w:val="single" w:sz="4" w:space="0" w:color="000000"/>
              <w:bottom w:val="single" w:sz="4" w:space="0" w:color="000000"/>
              <w:right w:val="single" w:sz="4" w:space="0" w:color="000000"/>
            </w:tcBorders>
          </w:tcPr>
          <w:p w14:paraId="5B626014" w14:textId="77777777" w:rsidR="004B329B" w:rsidRPr="004B329B" w:rsidRDefault="004B329B" w:rsidP="004B329B">
            <w:pPr>
              <w:spacing w:after="0" w:line="240" w:lineRule="auto"/>
              <w:jc w:val="center"/>
              <w:rPr>
                <w:rFonts w:ascii="Times New Roman" w:eastAsia="Times New Roman" w:hAnsi="Times New Roman" w:cs="Times New Roman"/>
                <w:b/>
                <w:sz w:val="24"/>
                <w:szCs w:val="24"/>
                <w:lang w:eastAsia="ru-RU"/>
              </w:rPr>
            </w:pPr>
            <w:r w:rsidRPr="004B329B">
              <w:rPr>
                <w:rFonts w:ascii="Times New Roman" w:eastAsia="Times New Roman" w:hAnsi="Times New Roman" w:cs="Times New Roman"/>
                <w:b/>
                <w:sz w:val="24"/>
                <w:szCs w:val="24"/>
                <w:lang w:eastAsia="ru-RU"/>
              </w:rPr>
              <w:t>Тип занятия</w:t>
            </w:r>
          </w:p>
          <w:p w14:paraId="680CD6C6" w14:textId="77777777" w:rsidR="004B329B" w:rsidRPr="004B329B" w:rsidRDefault="004B329B" w:rsidP="004B329B">
            <w:pPr>
              <w:spacing w:after="0" w:line="240" w:lineRule="auto"/>
              <w:jc w:val="center"/>
              <w:rPr>
                <w:rFonts w:ascii="Times New Roman" w:eastAsia="Times New Roman" w:hAnsi="Times New Roman" w:cs="Times New Roman"/>
                <w:b/>
                <w:sz w:val="24"/>
                <w:szCs w:val="24"/>
                <w:lang w:eastAsia="ru-RU"/>
              </w:rPr>
            </w:pPr>
          </w:p>
        </w:tc>
        <w:tc>
          <w:tcPr>
            <w:tcW w:w="13183" w:type="dxa"/>
            <w:gridSpan w:val="6"/>
            <w:tcBorders>
              <w:top w:val="single" w:sz="4" w:space="0" w:color="000000"/>
              <w:left w:val="single" w:sz="4" w:space="0" w:color="000000"/>
              <w:bottom w:val="single" w:sz="4" w:space="0" w:color="000000"/>
              <w:right w:val="single" w:sz="4" w:space="0" w:color="000000"/>
            </w:tcBorders>
          </w:tcPr>
          <w:p w14:paraId="4F985F44" w14:textId="62DD33E1" w:rsidR="004B329B" w:rsidRPr="004B329B" w:rsidRDefault="00C96B91" w:rsidP="004B32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Интегрированное </w:t>
            </w:r>
          </w:p>
        </w:tc>
      </w:tr>
      <w:tr w:rsidR="004B329B" w:rsidRPr="004B329B" w14:paraId="3E97490C" w14:textId="77777777" w:rsidTr="00EF4BD5">
        <w:tc>
          <w:tcPr>
            <w:tcW w:w="2552" w:type="dxa"/>
            <w:gridSpan w:val="2"/>
            <w:tcBorders>
              <w:top w:val="single" w:sz="4" w:space="0" w:color="000000"/>
              <w:left w:val="single" w:sz="4" w:space="0" w:color="000000"/>
              <w:bottom w:val="single" w:sz="4" w:space="0" w:color="000000"/>
              <w:right w:val="single" w:sz="4" w:space="0" w:color="000000"/>
            </w:tcBorders>
          </w:tcPr>
          <w:p w14:paraId="3E57016C" w14:textId="77777777" w:rsidR="004B329B" w:rsidRPr="004B329B" w:rsidRDefault="004B329B" w:rsidP="004B329B">
            <w:pPr>
              <w:spacing w:after="0" w:line="240" w:lineRule="auto"/>
              <w:jc w:val="center"/>
              <w:rPr>
                <w:rFonts w:ascii="Times New Roman" w:eastAsia="Times New Roman" w:hAnsi="Times New Roman" w:cs="Times New Roman"/>
                <w:b/>
                <w:sz w:val="24"/>
                <w:szCs w:val="24"/>
                <w:lang w:eastAsia="ru-RU"/>
              </w:rPr>
            </w:pPr>
            <w:r w:rsidRPr="004B329B">
              <w:rPr>
                <w:rFonts w:ascii="Times New Roman" w:eastAsia="Times New Roman" w:hAnsi="Times New Roman" w:cs="Times New Roman"/>
                <w:b/>
                <w:sz w:val="24"/>
                <w:szCs w:val="24"/>
                <w:lang w:eastAsia="ru-RU"/>
              </w:rPr>
              <w:t>Цель занятия</w:t>
            </w:r>
          </w:p>
          <w:p w14:paraId="2ADE70DD" w14:textId="77777777" w:rsidR="004B329B" w:rsidRPr="004B329B" w:rsidRDefault="004B329B" w:rsidP="004B329B">
            <w:pPr>
              <w:spacing w:after="0" w:line="240" w:lineRule="auto"/>
              <w:jc w:val="center"/>
              <w:rPr>
                <w:rFonts w:ascii="Times New Roman" w:eastAsia="Times New Roman" w:hAnsi="Times New Roman" w:cs="Times New Roman"/>
                <w:sz w:val="24"/>
                <w:szCs w:val="24"/>
                <w:lang w:eastAsia="ru-RU"/>
              </w:rPr>
            </w:pPr>
          </w:p>
        </w:tc>
        <w:tc>
          <w:tcPr>
            <w:tcW w:w="13183" w:type="dxa"/>
            <w:gridSpan w:val="6"/>
            <w:tcBorders>
              <w:top w:val="single" w:sz="4" w:space="0" w:color="000000"/>
              <w:left w:val="single" w:sz="4" w:space="0" w:color="000000"/>
              <w:bottom w:val="single" w:sz="4" w:space="0" w:color="000000"/>
              <w:right w:val="single" w:sz="4" w:space="0" w:color="000000"/>
            </w:tcBorders>
          </w:tcPr>
          <w:p w14:paraId="329CA5F4" w14:textId="6D7EC165" w:rsidR="004B329B" w:rsidRPr="00111EBE" w:rsidRDefault="005342BA" w:rsidP="00EF4BD5">
            <w:pPr>
              <w:pStyle w:val="a6"/>
              <w:rPr>
                <w:highlight w:val="yellow"/>
              </w:rPr>
            </w:pPr>
            <w:r>
              <w:t xml:space="preserve">Создать условия для </w:t>
            </w:r>
            <w:r w:rsidR="00121878">
              <w:t xml:space="preserve">анализа и </w:t>
            </w:r>
            <w:r w:rsidR="00DA4313">
              <w:t>определения</w:t>
            </w:r>
            <w:r>
              <w:t xml:space="preserve"> </w:t>
            </w:r>
            <w:r w:rsidR="00DA4313">
              <w:t>различий</w:t>
            </w:r>
            <w:r w:rsidRPr="005342BA">
              <w:t xml:space="preserve"> </w:t>
            </w:r>
            <w:r w:rsidR="00121878">
              <w:t xml:space="preserve">звучания </w:t>
            </w:r>
            <w:r w:rsidR="003D6198">
              <w:t>музыки</w:t>
            </w:r>
            <w:r w:rsidRPr="005342BA">
              <w:t xml:space="preserve"> по</w:t>
            </w:r>
            <w:r w:rsidR="00DA4313">
              <w:t xml:space="preserve"> темб</w:t>
            </w:r>
            <w:r w:rsidR="003D6198">
              <w:t>р</w:t>
            </w:r>
            <w:r w:rsidR="00DA4313">
              <w:t>у</w:t>
            </w:r>
            <w:r w:rsidR="000C24D9">
              <w:t xml:space="preserve">. </w:t>
            </w:r>
          </w:p>
        </w:tc>
      </w:tr>
      <w:tr w:rsidR="00262DD1" w:rsidRPr="004B329B" w14:paraId="07E54144" w14:textId="77777777" w:rsidTr="00EF4BD5">
        <w:trPr>
          <w:trHeight w:val="385"/>
        </w:trPr>
        <w:tc>
          <w:tcPr>
            <w:tcW w:w="2552" w:type="dxa"/>
            <w:gridSpan w:val="2"/>
            <w:vMerge w:val="restart"/>
            <w:tcBorders>
              <w:top w:val="single" w:sz="4" w:space="0" w:color="000000"/>
              <w:left w:val="single" w:sz="4" w:space="0" w:color="000000"/>
              <w:bottom w:val="single" w:sz="4" w:space="0" w:color="000000"/>
              <w:right w:val="single" w:sz="4" w:space="0" w:color="000000"/>
            </w:tcBorders>
          </w:tcPr>
          <w:p w14:paraId="4CDA2F2B" w14:textId="77777777" w:rsidR="004B329B" w:rsidRPr="004B329B" w:rsidRDefault="004B329B" w:rsidP="004B329B">
            <w:pPr>
              <w:spacing w:after="0" w:line="240" w:lineRule="auto"/>
              <w:jc w:val="center"/>
              <w:rPr>
                <w:rFonts w:ascii="Times New Roman" w:eastAsia="Times New Roman" w:hAnsi="Times New Roman" w:cs="Times New Roman"/>
                <w:b/>
                <w:sz w:val="24"/>
                <w:szCs w:val="24"/>
                <w:lang w:eastAsia="ru-RU"/>
              </w:rPr>
            </w:pPr>
            <w:r w:rsidRPr="004B329B">
              <w:rPr>
                <w:rFonts w:ascii="Times New Roman" w:eastAsia="Times New Roman" w:hAnsi="Times New Roman" w:cs="Times New Roman"/>
                <w:b/>
                <w:sz w:val="24"/>
                <w:szCs w:val="24"/>
                <w:lang w:eastAsia="ru-RU"/>
              </w:rPr>
              <w:t>Задачи занятия</w:t>
            </w:r>
          </w:p>
          <w:p w14:paraId="69506E58" w14:textId="77777777" w:rsidR="004B329B" w:rsidRPr="004B329B" w:rsidRDefault="004B329B" w:rsidP="004B329B">
            <w:pPr>
              <w:spacing w:after="0" w:line="240" w:lineRule="auto"/>
              <w:jc w:val="center"/>
              <w:rPr>
                <w:rFonts w:ascii="Times New Roman" w:eastAsia="Times New Roman" w:hAnsi="Times New Roman" w:cs="Times New Roman"/>
                <w:sz w:val="24"/>
                <w:szCs w:val="24"/>
                <w:lang w:eastAsia="ru-RU"/>
              </w:rPr>
            </w:pPr>
          </w:p>
        </w:tc>
        <w:tc>
          <w:tcPr>
            <w:tcW w:w="4277" w:type="dxa"/>
            <w:tcBorders>
              <w:top w:val="single" w:sz="4" w:space="0" w:color="000000"/>
              <w:left w:val="single" w:sz="4" w:space="0" w:color="000000"/>
              <w:bottom w:val="single" w:sz="4" w:space="0" w:color="000000"/>
              <w:right w:val="single" w:sz="4" w:space="0" w:color="000000"/>
            </w:tcBorders>
          </w:tcPr>
          <w:p w14:paraId="4DA60B1F" w14:textId="77777777" w:rsidR="004B329B" w:rsidRPr="00111EBE" w:rsidRDefault="004B329B" w:rsidP="004B329B">
            <w:pPr>
              <w:spacing w:after="0" w:line="240" w:lineRule="auto"/>
              <w:rPr>
                <w:rFonts w:ascii="Times New Roman" w:eastAsia="Times New Roman" w:hAnsi="Times New Roman" w:cs="Times New Roman"/>
                <w:sz w:val="24"/>
                <w:szCs w:val="24"/>
                <w:lang w:eastAsia="ru-RU"/>
              </w:rPr>
            </w:pPr>
            <w:r w:rsidRPr="00111EBE">
              <w:rPr>
                <w:rFonts w:ascii="Times New Roman" w:eastAsia="Times New Roman" w:hAnsi="Times New Roman" w:cs="Times New Roman"/>
                <w:b/>
                <w:sz w:val="24"/>
                <w:szCs w:val="24"/>
                <w:lang w:eastAsia="ru-RU"/>
              </w:rPr>
              <w:t xml:space="preserve">Образовательные: </w:t>
            </w:r>
          </w:p>
        </w:tc>
        <w:tc>
          <w:tcPr>
            <w:tcW w:w="4961" w:type="dxa"/>
            <w:gridSpan w:val="2"/>
            <w:tcBorders>
              <w:top w:val="single" w:sz="4" w:space="0" w:color="000000"/>
              <w:left w:val="single" w:sz="4" w:space="0" w:color="000000"/>
              <w:bottom w:val="single" w:sz="4" w:space="0" w:color="000000"/>
              <w:right w:val="single" w:sz="4" w:space="0" w:color="000000"/>
            </w:tcBorders>
          </w:tcPr>
          <w:p w14:paraId="76058657" w14:textId="77777777" w:rsidR="004B329B" w:rsidRPr="00111EBE" w:rsidRDefault="004B329B" w:rsidP="004B329B">
            <w:pPr>
              <w:spacing w:after="0" w:line="240" w:lineRule="auto"/>
              <w:rPr>
                <w:rFonts w:ascii="Times New Roman" w:eastAsia="Times New Roman" w:hAnsi="Times New Roman" w:cs="Times New Roman"/>
                <w:sz w:val="24"/>
                <w:szCs w:val="24"/>
                <w:lang w:eastAsia="ru-RU"/>
              </w:rPr>
            </w:pPr>
            <w:r w:rsidRPr="00111EBE">
              <w:rPr>
                <w:rFonts w:ascii="Times New Roman" w:eastAsia="Times New Roman" w:hAnsi="Times New Roman" w:cs="Times New Roman"/>
                <w:b/>
                <w:sz w:val="24"/>
                <w:szCs w:val="24"/>
                <w:lang w:eastAsia="ru-RU"/>
              </w:rPr>
              <w:t>Развивающие:</w:t>
            </w:r>
          </w:p>
        </w:tc>
        <w:tc>
          <w:tcPr>
            <w:tcW w:w="3945" w:type="dxa"/>
            <w:gridSpan w:val="3"/>
            <w:tcBorders>
              <w:top w:val="single" w:sz="4" w:space="0" w:color="000000"/>
              <w:left w:val="single" w:sz="4" w:space="0" w:color="000000"/>
              <w:bottom w:val="single" w:sz="4" w:space="0" w:color="000000"/>
              <w:right w:val="single" w:sz="4" w:space="0" w:color="000000"/>
            </w:tcBorders>
          </w:tcPr>
          <w:p w14:paraId="4CFFAEE4" w14:textId="77777777" w:rsidR="004B329B" w:rsidRPr="00111EBE" w:rsidRDefault="004B329B" w:rsidP="004B329B">
            <w:pPr>
              <w:spacing w:after="0" w:line="240" w:lineRule="auto"/>
              <w:rPr>
                <w:rFonts w:ascii="Times New Roman" w:eastAsia="Times New Roman" w:hAnsi="Times New Roman" w:cs="Times New Roman"/>
                <w:sz w:val="24"/>
                <w:szCs w:val="24"/>
                <w:lang w:eastAsia="ru-RU"/>
              </w:rPr>
            </w:pPr>
            <w:r w:rsidRPr="00111EBE">
              <w:rPr>
                <w:rFonts w:ascii="Times New Roman" w:eastAsia="Times New Roman" w:hAnsi="Times New Roman" w:cs="Times New Roman"/>
                <w:b/>
                <w:sz w:val="24"/>
                <w:szCs w:val="24"/>
                <w:lang w:eastAsia="ru-RU"/>
              </w:rPr>
              <w:t>Воспитательные:</w:t>
            </w:r>
          </w:p>
        </w:tc>
      </w:tr>
      <w:tr w:rsidR="00262DD1" w:rsidRPr="004B329B" w14:paraId="33C1A54B" w14:textId="77777777" w:rsidTr="00EF4BD5">
        <w:trPr>
          <w:trHeight w:val="734"/>
        </w:trPr>
        <w:tc>
          <w:tcPr>
            <w:tcW w:w="2552" w:type="dxa"/>
            <w:gridSpan w:val="2"/>
            <w:vMerge/>
            <w:tcBorders>
              <w:top w:val="single" w:sz="4" w:space="0" w:color="000000"/>
              <w:left w:val="single" w:sz="4" w:space="0" w:color="000000"/>
              <w:bottom w:val="single" w:sz="4" w:space="0" w:color="000000"/>
              <w:right w:val="single" w:sz="4" w:space="0" w:color="000000"/>
            </w:tcBorders>
          </w:tcPr>
          <w:p w14:paraId="0105786B" w14:textId="77777777" w:rsidR="004B329B" w:rsidRPr="004B329B" w:rsidRDefault="004B329B" w:rsidP="004B329B">
            <w:pPr>
              <w:spacing w:after="0" w:line="240" w:lineRule="auto"/>
              <w:rPr>
                <w:rFonts w:ascii="Times New Roman" w:eastAsia="Times New Roman" w:hAnsi="Times New Roman" w:cs="Times New Roman"/>
                <w:b/>
                <w:sz w:val="24"/>
                <w:szCs w:val="24"/>
                <w:lang w:eastAsia="ru-RU"/>
              </w:rPr>
            </w:pPr>
          </w:p>
        </w:tc>
        <w:tc>
          <w:tcPr>
            <w:tcW w:w="4277" w:type="dxa"/>
            <w:tcBorders>
              <w:top w:val="single" w:sz="4" w:space="0" w:color="000000"/>
              <w:left w:val="single" w:sz="4" w:space="0" w:color="000000"/>
              <w:bottom w:val="single" w:sz="4" w:space="0" w:color="000000"/>
              <w:right w:val="single" w:sz="4" w:space="0" w:color="000000"/>
            </w:tcBorders>
          </w:tcPr>
          <w:p w14:paraId="68F3C7A6" w14:textId="7F181AEA" w:rsidR="003C7807" w:rsidRPr="00111EBE" w:rsidRDefault="003C7807" w:rsidP="00F77750">
            <w:pPr>
              <w:shd w:val="clear" w:color="auto" w:fill="FFFFFF"/>
              <w:spacing w:before="30" w:after="30" w:line="240" w:lineRule="auto"/>
              <w:jc w:val="both"/>
              <w:rPr>
                <w:rFonts w:ascii="Arial" w:eastAsia="Times New Roman" w:hAnsi="Arial" w:cs="Arial"/>
                <w:color w:val="000000"/>
                <w:sz w:val="24"/>
                <w:szCs w:val="24"/>
                <w:lang w:eastAsia="ru-RU"/>
              </w:rPr>
            </w:pPr>
            <w:r w:rsidRPr="00111EBE">
              <w:rPr>
                <w:rFonts w:ascii="Times New Roman" w:eastAsia="Times New Roman" w:hAnsi="Times New Roman" w:cs="Times New Roman"/>
                <w:color w:val="000000"/>
                <w:sz w:val="24"/>
                <w:szCs w:val="24"/>
                <w:lang w:eastAsia="ru-RU"/>
              </w:rPr>
              <w:t>Учить детей определять тембр каждого из предлагаемых детских музыкальных инструментов</w:t>
            </w:r>
            <w:r w:rsidR="00EF4BD5">
              <w:rPr>
                <w:rFonts w:ascii="Times New Roman" w:eastAsia="Times New Roman" w:hAnsi="Times New Roman" w:cs="Times New Roman"/>
                <w:color w:val="000000"/>
                <w:sz w:val="24"/>
                <w:szCs w:val="24"/>
                <w:lang w:eastAsia="ru-RU"/>
              </w:rPr>
              <w:t xml:space="preserve">. </w:t>
            </w:r>
          </w:p>
          <w:p w14:paraId="49E94283" w14:textId="394A7532" w:rsidR="00CF3A7F" w:rsidRPr="00111EBE" w:rsidRDefault="00CF3A7F" w:rsidP="00F77750">
            <w:pPr>
              <w:spacing w:after="0" w:line="240" w:lineRule="auto"/>
              <w:contextualSpacing/>
              <w:jc w:val="both"/>
              <w:rPr>
                <w:rFonts w:ascii="Times New Roman" w:eastAsia="Times New Roman" w:hAnsi="Times New Roman" w:cs="Times New Roman"/>
                <w:sz w:val="24"/>
                <w:szCs w:val="24"/>
                <w:lang w:eastAsia="ru-RU"/>
              </w:rPr>
            </w:pPr>
          </w:p>
        </w:tc>
        <w:tc>
          <w:tcPr>
            <w:tcW w:w="4961" w:type="dxa"/>
            <w:gridSpan w:val="2"/>
            <w:tcBorders>
              <w:top w:val="single" w:sz="4" w:space="0" w:color="000000"/>
              <w:left w:val="single" w:sz="4" w:space="0" w:color="000000"/>
              <w:bottom w:val="single" w:sz="4" w:space="0" w:color="000000"/>
              <w:right w:val="single" w:sz="4" w:space="0" w:color="000000"/>
            </w:tcBorders>
          </w:tcPr>
          <w:p w14:paraId="14A98ACA" w14:textId="64E95BE7" w:rsidR="00CF3A7F" w:rsidRPr="00014C66" w:rsidRDefault="00014C66" w:rsidP="00F77750">
            <w:pPr>
              <w:shd w:val="clear" w:color="auto" w:fill="FFFFFF"/>
              <w:spacing w:before="30" w:after="30" w:line="240" w:lineRule="auto"/>
              <w:jc w:val="both"/>
              <w:rPr>
                <w:rFonts w:ascii="Times New Roman" w:eastAsia="Times New Roman" w:hAnsi="Times New Roman" w:cs="Times New Roman"/>
                <w:sz w:val="24"/>
                <w:szCs w:val="24"/>
                <w:lang w:eastAsia="ru-RU"/>
              </w:rPr>
            </w:pPr>
            <w:r w:rsidRPr="00014C66">
              <w:rPr>
                <w:rFonts w:ascii="Times New Roman" w:hAnsi="Times New Roman" w:cs="Times New Roman"/>
                <w:color w:val="000000"/>
                <w:sz w:val="24"/>
                <w:szCs w:val="24"/>
                <w:shd w:val="clear" w:color="auto" w:fill="FFFFFF"/>
              </w:rPr>
              <w:t xml:space="preserve">Развивать у детей музыкальные способности детей: </w:t>
            </w:r>
            <w:proofErr w:type="spellStart"/>
            <w:r w:rsidRPr="00014C66">
              <w:rPr>
                <w:rFonts w:ascii="Times New Roman" w:hAnsi="Times New Roman" w:cs="Times New Roman"/>
                <w:color w:val="000000"/>
                <w:sz w:val="24"/>
                <w:szCs w:val="24"/>
                <w:shd w:val="clear" w:color="auto" w:fill="FFFFFF"/>
              </w:rPr>
              <w:t>звуковысотный</w:t>
            </w:r>
            <w:proofErr w:type="spellEnd"/>
            <w:r w:rsidRPr="00014C66">
              <w:rPr>
                <w:rFonts w:ascii="Times New Roman" w:hAnsi="Times New Roman" w:cs="Times New Roman"/>
                <w:color w:val="000000"/>
                <w:sz w:val="24"/>
                <w:szCs w:val="24"/>
                <w:shd w:val="clear" w:color="auto" w:fill="FFFFFF"/>
              </w:rPr>
              <w:t>, ритмический, тембровый, динамический слух</w:t>
            </w:r>
          </w:p>
        </w:tc>
        <w:tc>
          <w:tcPr>
            <w:tcW w:w="3945" w:type="dxa"/>
            <w:gridSpan w:val="3"/>
            <w:tcBorders>
              <w:top w:val="single" w:sz="4" w:space="0" w:color="000000"/>
              <w:left w:val="single" w:sz="4" w:space="0" w:color="000000"/>
              <w:bottom w:val="single" w:sz="4" w:space="0" w:color="000000"/>
              <w:right w:val="single" w:sz="4" w:space="0" w:color="000000"/>
            </w:tcBorders>
          </w:tcPr>
          <w:p w14:paraId="4E175820" w14:textId="18809CF3" w:rsidR="0029018C" w:rsidRPr="00111EBE" w:rsidRDefault="00EF4BD5" w:rsidP="00F77750">
            <w:pPr>
              <w:shd w:val="clear" w:color="auto" w:fill="FFFFFF"/>
              <w:spacing w:before="30" w:after="30" w:line="240" w:lineRule="auto"/>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Воспитывать</w:t>
            </w:r>
            <w:r w:rsidR="0029018C" w:rsidRPr="00111EBE">
              <w:rPr>
                <w:rFonts w:ascii="Times New Roman" w:eastAsia="Times New Roman" w:hAnsi="Times New Roman" w:cs="Times New Roman"/>
                <w:color w:val="000000"/>
                <w:sz w:val="24"/>
                <w:szCs w:val="24"/>
                <w:lang w:eastAsia="ru-RU"/>
              </w:rPr>
              <w:t xml:space="preserve"> </w:t>
            </w:r>
            <w:r w:rsidR="00FC3BA2">
              <w:rPr>
                <w:rFonts w:ascii="Times New Roman" w:eastAsia="Times New Roman" w:hAnsi="Times New Roman" w:cs="Times New Roman"/>
                <w:color w:val="000000"/>
                <w:sz w:val="24"/>
                <w:szCs w:val="24"/>
                <w:lang w:eastAsia="ru-RU"/>
              </w:rPr>
              <w:t xml:space="preserve">чувство </w:t>
            </w:r>
            <w:r w:rsidR="000C40E5" w:rsidRPr="00111EBE">
              <w:rPr>
                <w:rFonts w:ascii="Times New Roman" w:eastAsia="Times New Roman" w:hAnsi="Times New Roman" w:cs="Times New Roman"/>
                <w:color w:val="000000"/>
                <w:sz w:val="24"/>
                <w:szCs w:val="24"/>
                <w:lang w:eastAsia="ru-RU"/>
              </w:rPr>
              <w:t>переда</w:t>
            </w:r>
            <w:r w:rsidR="000C40E5">
              <w:rPr>
                <w:rFonts w:ascii="Times New Roman" w:eastAsia="Times New Roman" w:hAnsi="Times New Roman" w:cs="Times New Roman"/>
                <w:color w:val="000000"/>
                <w:sz w:val="24"/>
                <w:szCs w:val="24"/>
                <w:lang w:eastAsia="ru-RU"/>
              </w:rPr>
              <w:t xml:space="preserve">чи </w:t>
            </w:r>
            <w:r w:rsidR="000C40E5" w:rsidRPr="00111EBE">
              <w:rPr>
                <w:rFonts w:ascii="Times New Roman" w:eastAsia="Times New Roman" w:hAnsi="Times New Roman" w:cs="Times New Roman"/>
                <w:color w:val="000000"/>
                <w:sz w:val="24"/>
                <w:szCs w:val="24"/>
                <w:lang w:eastAsia="ru-RU"/>
              </w:rPr>
              <w:t>настроения</w:t>
            </w:r>
            <w:r w:rsidR="00121878">
              <w:rPr>
                <w:rFonts w:ascii="Times New Roman" w:eastAsia="Times New Roman" w:hAnsi="Times New Roman" w:cs="Times New Roman"/>
                <w:color w:val="000000"/>
                <w:sz w:val="24"/>
                <w:szCs w:val="24"/>
                <w:lang w:eastAsia="ru-RU"/>
              </w:rPr>
              <w:t xml:space="preserve"> и художественного восприятия музыки</w:t>
            </w:r>
            <w:r w:rsidR="00F77EA3">
              <w:rPr>
                <w:rFonts w:ascii="Times New Roman" w:eastAsia="Times New Roman" w:hAnsi="Times New Roman" w:cs="Times New Roman"/>
                <w:color w:val="000000"/>
                <w:sz w:val="24"/>
                <w:szCs w:val="24"/>
                <w:lang w:eastAsia="ru-RU"/>
              </w:rPr>
              <w:t xml:space="preserve">. </w:t>
            </w:r>
          </w:p>
          <w:p w14:paraId="473E153D" w14:textId="709CAA16" w:rsidR="004B329B" w:rsidRPr="00111EBE" w:rsidRDefault="004B329B" w:rsidP="00F77750">
            <w:pPr>
              <w:spacing w:after="0" w:line="240" w:lineRule="auto"/>
              <w:jc w:val="both"/>
              <w:rPr>
                <w:rFonts w:ascii="Times New Roman" w:eastAsia="Times New Roman" w:hAnsi="Times New Roman" w:cs="Times New Roman"/>
                <w:sz w:val="24"/>
                <w:szCs w:val="24"/>
                <w:lang w:eastAsia="ru-RU"/>
              </w:rPr>
            </w:pPr>
          </w:p>
        </w:tc>
      </w:tr>
      <w:tr w:rsidR="004B329B" w:rsidRPr="004B329B" w14:paraId="3F37A7A2" w14:textId="77777777" w:rsidTr="00EF4BD5">
        <w:trPr>
          <w:trHeight w:val="385"/>
        </w:trPr>
        <w:tc>
          <w:tcPr>
            <w:tcW w:w="2552" w:type="dxa"/>
            <w:gridSpan w:val="2"/>
            <w:tcBorders>
              <w:top w:val="single" w:sz="4" w:space="0" w:color="000000"/>
              <w:left w:val="single" w:sz="4" w:space="0" w:color="000000"/>
              <w:bottom w:val="single" w:sz="4" w:space="0" w:color="000000"/>
              <w:right w:val="single" w:sz="4" w:space="0" w:color="000000"/>
            </w:tcBorders>
          </w:tcPr>
          <w:p w14:paraId="26EF09CF" w14:textId="112F1BD5" w:rsidR="004B329B" w:rsidRPr="004B329B" w:rsidRDefault="004B329B" w:rsidP="004B329B">
            <w:pPr>
              <w:spacing w:after="0" w:line="240" w:lineRule="auto"/>
              <w:rPr>
                <w:rFonts w:ascii="Times New Roman" w:eastAsia="Times New Roman" w:hAnsi="Times New Roman" w:cs="Times New Roman"/>
                <w:b/>
                <w:sz w:val="24"/>
                <w:szCs w:val="24"/>
                <w:lang w:eastAsia="ru-RU"/>
              </w:rPr>
            </w:pPr>
            <w:r w:rsidRPr="004B329B">
              <w:rPr>
                <w:rFonts w:ascii="Times New Roman" w:eastAsia="Times New Roman" w:hAnsi="Times New Roman" w:cs="Times New Roman"/>
                <w:b/>
                <w:sz w:val="24"/>
                <w:szCs w:val="24"/>
                <w:lang w:eastAsia="ru-RU"/>
              </w:rPr>
              <w:t>Оборудование</w:t>
            </w:r>
          </w:p>
        </w:tc>
        <w:tc>
          <w:tcPr>
            <w:tcW w:w="13183" w:type="dxa"/>
            <w:gridSpan w:val="6"/>
            <w:tcBorders>
              <w:top w:val="single" w:sz="4" w:space="0" w:color="000000"/>
              <w:left w:val="single" w:sz="4" w:space="0" w:color="000000"/>
              <w:bottom w:val="single" w:sz="4" w:space="0" w:color="000000"/>
              <w:right w:val="single" w:sz="4" w:space="0" w:color="000000"/>
            </w:tcBorders>
          </w:tcPr>
          <w:p w14:paraId="3B5822B1" w14:textId="2B24FCBD" w:rsidR="004B329B" w:rsidRPr="004B329B" w:rsidRDefault="00526C94" w:rsidP="008B5E44">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Проектор, музыкальные инструменты, магнитофон</w:t>
            </w:r>
            <w:r w:rsidR="009E27E6">
              <w:rPr>
                <w:rFonts w:ascii="Times New Roman" w:eastAsia="Times New Roman" w:hAnsi="Times New Roman" w:cs="Times New Roman"/>
                <w:bCs/>
                <w:sz w:val="24"/>
                <w:szCs w:val="24"/>
                <w:lang w:eastAsia="ru-RU"/>
              </w:rPr>
              <w:t xml:space="preserve">, </w:t>
            </w:r>
            <w:proofErr w:type="spellStart"/>
            <w:r w:rsidR="009E27E6">
              <w:rPr>
                <w:rFonts w:ascii="Times New Roman" w:eastAsia="Times New Roman" w:hAnsi="Times New Roman" w:cs="Times New Roman"/>
                <w:bCs/>
                <w:sz w:val="24"/>
                <w:szCs w:val="24"/>
                <w:lang w:eastAsia="ru-RU"/>
              </w:rPr>
              <w:t>клав</w:t>
            </w:r>
            <w:r w:rsidR="00220117">
              <w:rPr>
                <w:rFonts w:ascii="Times New Roman" w:eastAsia="Times New Roman" w:hAnsi="Times New Roman" w:cs="Times New Roman"/>
                <w:bCs/>
                <w:sz w:val="24"/>
                <w:szCs w:val="24"/>
                <w:lang w:eastAsia="ru-RU"/>
              </w:rPr>
              <w:t>есы</w:t>
            </w:r>
            <w:proofErr w:type="spellEnd"/>
            <w:r w:rsidR="00220117">
              <w:rPr>
                <w:rFonts w:ascii="Times New Roman" w:eastAsia="Times New Roman" w:hAnsi="Times New Roman" w:cs="Times New Roman"/>
                <w:bCs/>
                <w:sz w:val="24"/>
                <w:szCs w:val="24"/>
                <w:lang w:eastAsia="ru-RU"/>
              </w:rPr>
              <w:t xml:space="preserve">. </w:t>
            </w:r>
          </w:p>
        </w:tc>
      </w:tr>
      <w:tr w:rsidR="008B5E44" w:rsidRPr="004B329B" w14:paraId="3F1B463E" w14:textId="77777777" w:rsidTr="00EF4BD5">
        <w:trPr>
          <w:trHeight w:val="385"/>
        </w:trPr>
        <w:tc>
          <w:tcPr>
            <w:tcW w:w="2552" w:type="dxa"/>
            <w:gridSpan w:val="2"/>
            <w:tcBorders>
              <w:top w:val="single" w:sz="4" w:space="0" w:color="000000"/>
              <w:left w:val="single" w:sz="4" w:space="0" w:color="000000"/>
              <w:bottom w:val="single" w:sz="4" w:space="0" w:color="000000"/>
              <w:right w:val="single" w:sz="4" w:space="0" w:color="000000"/>
            </w:tcBorders>
          </w:tcPr>
          <w:p w14:paraId="05155392" w14:textId="69347D0B" w:rsidR="008B5E44" w:rsidRPr="004B329B" w:rsidRDefault="008B5E44" w:rsidP="004B329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Предварительная работа</w:t>
            </w:r>
          </w:p>
        </w:tc>
        <w:tc>
          <w:tcPr>
            <w:tcW w:w="13183" w:type="dxa"/>
            <w:gridSpan w:val="6"/>
            <w:tcBorders>
              <w:top w:val="single" w:sz="4" w:space="0" w:color="000000"/>
              <w:left w:val="single" w:sz="4" w:space="0" w:color="000000"/>
              <w:bottom w:val="single" w:sz="4" w:space="0" w:color="000000"/>
              <w:right w:val="single" w:sz="4" w:space="0" w:color="000000"/>
            </w:tcBorders>
          </w:tcPr>
          <w:p w14:paraId="1E33AA5C" w14:textId="0DB3C12E" w:rsidR="008B5E44" w:rsidRDefault="00D27564" w:rsidP="008B5E44">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Беседа о музыкальных инструментах. </w:t>
            </w:r>
          </w:p>
        </w:tc>
      </w:tr>
      <w:tr w:rsidR="004B329B" w:rsidRPr="004B329B" w14:paraId="1E732A72" w14:textId="77777777" w:rsidTr="00EF4BD5">
        <w:trPr>
          <w:trHeight w:val="385"/>
        </w:trPr>
        <w:tc>
          <w:tcPr>
            <w:tcW w:w="15735" w:type="dxa"/>
            <w:gridSpan w:val="8"/>
            <w:tcBorders>
              <w:top w:val="single" w:sz="4" w:space="0" w:color="000000"/>
              <w:left w:val="single" w:sz="4" w:space="0" w:color="000000"/>
              <w:bottom w:val="single" w:sz="4" w:space="0" w:color="000000"/>
              <w:right w:val="single" w:sz="4" w:space="0" w:color="000000"/>
            </w:tcBorders>
          </w:tcPr>
          <w:p w14:paraId="7A07F5F1" w14:textId="77777777" w:rsidR="004B329B" w:rsidRPr="004B329B" w:rsidRDefault="004B329B" w:rsidP="004B329B">
            <w:pPr>
              <w:spacing w:after="0" w:line="240" w:lineRule="auto"/>
              <w:jc w:val="center"/>
              <w:rPr>
                <w:rFonts w:ascii="Times New Roman" w:eastAsia="Times New Roman" w:hAnsi="Times New Roman" w:cs="Times New Roman"/>
                <w:b/>
                <w:sz w:val="24"/>
                <w:szCs w:val="24"/>
                <w:lang w:eastAsia="ru-RU"/>
              </w:rPr>
            </w:pPr>
            <w:r w:rsidRPr="004B329B">
              <w:rPr>
                <w:rFonts w:ascii="Times New Roman" w:eastAsia="Times New Roman" w:hAnsi="Times New Roman" w:cs="Times New Roman"/>
                <w:b/>
                <w:sz w:val="24"/>
                <w:szCs w:val="24"/>
                <w:lang w:eastAsia="ru-RU"/>
              </w:rPr>
              <w:t>Структура занятия</w:t>
            </w:r>
          </w:p>
        </w:tc>
      </w:tr>
      <w:tr w:rsidR="004B329B" w:rsidRPr="004B329B" w14:paraId="62016265" w14:textId="77777777" w:rsidTr="00EF4BD5">
        <w:trPr>
          <w:trHeight w:val="385"/>
        </w:trPr>
        <w:tc>
          <w:tcPr>
            <w:tcW w:w="533" w:type="dxa"/>
            <w:tcBorders>
              <w:top w:val="single" w:sz="4" w:space="0" w:color="000000"/>
              <w:left w:val="single" w:sz="4" w:space="0" w:color="000000"/>
              <w:bottom w:val="single" w:sz="4" w:space="0" w:color="000000"/>
              <w:right w:val="single" w:sz="4" w:space="0" w:color="auto"/>
            </w:tcBorders>
          </w:tcPr>
          <w:p w14:paraId="43300FAF" w14:textId="77777777" w:rsidR="004B329B" w:rsidRPr="004B329B" w:rsidRDefault="004B329B" w:rsidP="004B329B">
            <w:pPr>
              <w:spacing w:after="0" w:line="240" w:lineRule="auto"/>
              <w:jc w:val="center"/>
              <w:rPr>
                <w:rFonts w:ascii="Times New Roman" w:eastAsia="Times New Roman" w:hAnsi="Times New Roman" w:cs="Times New Roman"/>
                <w:b/>
                <w:sz w:val="24"/>
                <w:szCs w:val="24"/>
                <w:lang w:eastAsia="ru-RU"/>
              </w:rPr>
            </w:pPr>
            <w:r w:rsidRPr="004B329B">
              <w:rPr>
                <w:rFonts w:ascii="Times New Roman" w:eastAsia="Times New Roman" w:hAnsi="Times New Roman" w:cs="Times New Roman"/>
                <w:b/>
                <w:sz w:val="24"/>
                <w:szCs w:val="24"/>
                <w:lang w:eastAsia="ru-RU"/>
              </w:rPr>
              <w:t>№</w:t>
            </w:r>
          </w:p>
        </w:tc>
        <w:tc>
          <w:tcPr>
            <w:tcW w:w="2019" w:type="dxa"/>
            <w:tcBorders>
              <w:top w:val="single" w:sz="4" w:space="0" w:color="000000"/>
              <w:left w:val="single" w:sz="4" w:space="0" w:color="auto"/>
              <w:bottom w:val="single" w:sz="4" w:space="0" w:color="000000"/>
              <w:right w:val="single" w:sz="4" w:space="0" w:color="auto"/>
            </w:tcBorders>
          </w:tcPr>
          <w:p w14:paraId="25D6963A" w14:textId="77777777" w:rsidR="004B329B" w:rsidRPr="004B329B" w:rsidRDefault="004B329B" w:rsidP="004B329B">
            <w:pPr>
              <w:spacing w:after="0" w:line="240" w:lineRule="auto"/>
              <w:jc w:val="center"/>
              <w:rPr>
                <w:rFonts w:ascii="Times New Roman" w:eastAsia="Times New Roman" w:hAnsi="Times New Roman" w:cs="Times New Roman"/>
                <w:b/>
                <w:sz w:val="24"/>
                <w:szCs w:val="24"/>
                <w:lang w:eastAsia="ru-RU"/>
              </w:rPr>
            </w:pPr>
            <w:r w:rsidRPr="004B329B">
              <w:rPr>
                <w:rFonts w:ascii="Times New Roman" w:eastAsia="Times New Roman" w:hAnsi="Times New Roman" w:cs="Times New Roman"/>
                <w:b/>
                <w:sz w:val="24"/>
                <w:szCs w:val="24"/>
                <w:lang w:eastAsia="ru-RU"/>
              </w:rPr>
              <w:t>Этапы занятия</w:t>
            </w:r>
          </w:p>
        </w:tc>
        <w:tc>
          <w:tcPr>
            <w:tcW w:w="6952" w:type="dxa"/>
            <w:gridSpan w:val="2"/>
            <w:tcBorders>
              <w:top w:val="single" w:sz="4" w:space="0" w:color="000000"/>
              <w:left w:val="single" w:sz="4" w:space="0" w:color="auto"/>
              <w:bottom w:val="single" w:sz="4" w:space="0" w:color="000000"/>
              <w:right w:val="single" w:sz="4" w:space="0" w:color="auto"/>
            </w:tcBorders>
          </w:tcPr>
          <w:p w14:paraId="344DE6E5" w14:textId="77777777" w:rsidR="004B329B" w:rsidRPr="004B329B" w:rsidRDefault="004B329B" w:rsidP="004B329B">
            <w:pPr>
              <w:spacing w:after="0" w:line="240" w:lineRule="auto"/>
              <w:jc w:val="center"/>
              <w:rPr>
                <w:rFonts w:ascii="Times New Roman" w:eastAsia="Times New Roman" w:hAnsi="Times New Roman" w:cs="Times New Roman"/>
                <w:b/>
                <w:sz w:val="24"/>
                <w:szCs w:val="24"/>
                <w:lang w:eastAsia="ru-RU"/>
              </w:rPr>
            </w:pPr>
            <w:r w:rsidRPr="004B329B">
              <w:rPr>
                <w:rFonts w:ascii="Times New Roman" w:eastAsia="Times New Roman" w:hAnsi="Times New Roman" w:cs="Times New Roman"/>
                <w:b/>
                <w:sz w:val="24"/>
                <w:szCs w:val="24"/>
                <w:lang w:eastAsia="ru-RU"/>
              </w:rPr>
              <w:t>Деятельность педагога, приемы работы</w:t>
            </w:r>
          </w:p>
        </w:tc>
        <w:tc>
          <w:tcPr>
            <w:tcW w:w="2693" w:type="dxa"/>
            <w:gridSpan w:val="2"/>
            <w:tcBorders>
              <w:top w:val="single" w:sz="4" w:space="0" w:color="000000"/>
              <w:left w:val="single" w:sz="4" w:space="0" w:color="auto"/>
              <w:bottom w:val="single" w:sz="4" w:space="0" w:color="000000"/>
              <w:right w:val="single" w:sz="4" w:space="0" w:color="auto"/>
            </w:tcBorders>
          </w:tcPr>
          <w:p w14:paraId="2B9F9F08" w14:textId="77777777" w:rsidR="004B329B" w:rsidRPr="004B329B" w:rsidRDefault="004B329B" w:rsidP="004B329B">
            <w:pPr>
              <w:spacing w:after="0" w:line="240" w:lineRule="auto"/>
              <w:jc w:val="center"/>
              <w:rPr>
                <w:rFonts w:ascii="Times New Roman" w:eastAsia="Times New Roman" w:hAnsi="Times New Roman" w:cs="Times New Roman"/>
                <w:b/>
                <w:sz w:val="24"/>
                <w:szCs w:val="24"/>
                <w:lang w:eastAsia="ru-RU"/>
              </w:rPr>
            </w:pPr>
            <w:r w:rsidRPr="004B329B">
              <w:rPr>
                <w:rFonts w:ascii="Times New Roman" w:eastAsia="Times New Roman" w:hAnsi="Times New Roman" w:cs="Times New Roman"/>
                <w:b/>
                <w:sz w:val="24"/>
                <w:szCs w:val="24"/>
                <w:lang w:eastAsia="ru-RU"/>
              </w:rPr>
              <w:t>Деятельность воспитанников</w:t>
            </w:r>
          </w:p>
        </w:tc>
        <w:tc>
          <w:tcPr>
            <w:tcW w:w="2404" w:type="dxa"/>
            <w:tcBorders>
              <w:top w:val="single" w:sz="4" w:space="0" w:color="000000"/>
              <w:left w:val="single" w:sz="4" w:space="0" w:color="auto"/>
              <w:bottom w:val="single" w:sz="4" w:space="0" w:color="000000"/>
              <w:right w:val="single" w:sz="4" w:space="0" w:color="000000"/>
            </w:tcBorders>
          </w:tcPr>
          <w:p w14:paraId="25A4C675" w14:textId="77777777" w:rsidR="004B329B" w:rsidRPr="004B329B" w:rsidRDefault="004B329B" w:rsidP="004B329B">
            <w:pPr>
              <w:spacing w:after="0" w:line="240" w:lineRule="auto"/>
              <w:jc w:val="center"/>
              <w:rPr>
                <w:rFonts w:ascii="Times New Roman" w:eastAsia="Times New Roman" w:hAnsi="Times New Roman" w:cs="Times New Roman"/>
                <w:b/>
                <w:sz w:val="24"/>
                <w:szCs w:val="24"/>
                <w:lang w:eastAsia="ru-RU"/>
              </w:rPr>
            </w:pPr>
            <w:r w:rsidRPr="004B329B">
              <w:rPr>
                <w:rFonts w:ascii="Times New Roman" w:eastAsia="Times New Roman" w:hAnsi="Times New Roman" w:cs="Times New Roman"/>
                <w:b/>
                <w:sz w:val="24"/>
                <w:szCs w:val="24"/>
                <w:lang w:eastAsia="ru-RU"/>
              </w:rPr>
              <w:t>Планируемые результаты</w:t>
            </w:r>
          </w:p>
        </w:tc>
        <w:tc>
          <w:tcPr>
            <w:tcW w:w="1134" w:type="dxa"/>
            <w:tcBorders>
              <w:top w:val="single" w:sz="4" w:space="0" w:color="auto"/>
              <w:bottom w:val="single" w:sz="4" w:space="0" w:color="auto"/>
              <w:right w:val="single" w:sz="4" w:space="0" w:color="auto"/>
            </w:tcBorders>
            <w:shd w:val="clear" w:color="auto" w:fill="auto"/>
          </w:tcPr>
          <w:p w14:paraId="21442EE3" w14:textId="77777777" w:rsidR="004B329B" w:rsidRDefault="004B329B" w:rsidP="004B329B">
            <w:pPr>
              <w:spacing w:after="0" w:line="240" w:lineRule="auto"/>
              <w:rPr>
                <w:rFonts w:ascii="Times New Roman" w:eastAsia="Times New Roman" w:hAnsi="Times New Roman" w:cs="Times New Roman"/>
                <w:b/>
                <w:sz w:val="24"/>
                <w:szCs w:val="24"/>
                <w:lang w:eastAsia="ru-RU"/>
              </w:rPr>
            </w:pPr>
            <w:r w:rsidRPr="004B329B">
              <w:rPr>
                <w:rFonts w:ascii="Times New Roman" w:eastAsia="Times New Roman" w:hAnsi="Times New Roman" w:cs="Times New Roman"/>
                <w:b/>
                <w:sz w:val="24"/>
                <w:szCs w:val="24"/>
                <w:lang w:eastAsia="ru-RU"/>
              </w:rPr>
              <w:t>Время</w:t>
            </w:r>
          </w:p>
          <w:p w14:paraId="3D5E3418" w14:textId="14723557" w:rsidR="00E65820" w:rsidRPr="004B329B" w:rsidRDefault="00E65820" w:rsidP="004B329B">
            <w:pPr>
              <w:spacing w:after="0" w:line="240" w:lineRule="auto"/>
              <w:rPr>
                <w:rFonts w:ascii="Times New Roman" w:eastAsia="Times New Roman" w:hAnsi="Times New Roman" w:cs="Times New Roman"/>
                <w:b/>
                <w:sz w:val="24"/>
                <w:szCs w:val="24"/>
                <w:lang w:eastAsia="ru-RU"/>
              </w:rPr>
            </w:pPr>
          </w:p>
        </w:tc>
      </w:tr>
      <w:tr w:rsidR="00F77EA3" w:rsidRPr="004B329B" w14:paraId="5117E000" w14:textId="77777777" w:rsidTr="00EF4BD5">
        <w:trPr>
          <w:trHeight w:val="385"/>
        </w:trPr>
        <w:tc>
          <w:tcPr>
            <w:tcW w:w="533" w:type="dxa"/>
            <w:tcBorders>
              <w:top w:val="single" w:sz="4" w:space="0" w:color="000000"/>
              <w:left w:val="single" w:sz="4" w:space="0" w:color="000000"/>
              <w:bottom w:val="single" w:sz="4" w:space="0" w:color="000000"/>
              <w:right w:val="single" w:sz="4" w:space="0" w:color="auto"/>
            </w:tcBorders>
          </w:tcPr>
          <w:p w14:paraId="083F0328" w14:textId="77777777" w:rsidR="00F77EA3" w:rsidRPr="00347D33" w:rsidRDefault="00F77EA3" w:rsidP="00F77EA3">
            <w:pPr>
              <w:spacing w:after="0" w:line="240" w:lineRule="auto"/>
              <w:rPr>
                <w:rFonts w:ascii="Times New Roman" w:eastAsia="Times New Roman" w:hAnsi="Times New Roman" w:cs="Times New Roman"/>
                <w:bCs/>
                <w:sz w:val="24"/>
                <w:szCs w:val="24"/>
                <w:lang w:eastAsia="ru-RU"/>
              </w:rPr>
            </w:pPr>
          </w:p>
        </w:tc>
        <w:tc>
          <w:tcPr>
            <w:tcW w:w="2019" w:type="dxa"/>
            <w:tcBorders>
              <w:top w:val="single" w:sz="4" w:space="0" w:color="000000"/>
              <w:left w:val="single" w:sz="4" w:space="0" w:color="auto"/>
              <w:bottom w:val="single" w:sz="4" w:space="0" w:color="000000"/>
              <w:right w:val="single" w:sz="4" w:space="0" w:color="auto"/>
            </w:tcBorders>
          </w:tcPr>
          <w:p w14:paraId="7468BDEA" w14:textId="035D5DAA" w:rsidR="00F77EA3" w:rsidRPr="00EE1152" w:rsidRDefault="00F77EA3" w:rsidP="00F77EA3">
            <w:pPr>
              <w:spacing w:after="0" w:line="240" w:lineRule="auto"/>
              <w:rPr>
                <w:rFonts w:ascii="Times New Roman" w:eastAsia="Times New Roman" w:hAnsi="Times New Roman" w:cs="Times New Roman"/>
                <w:b/>
                <w:sz w:val="24"/>
                <w:szCs w:val="24"/>
                <w:lang w:eastAsia="ru-RU"/>
              </w:rPr>
            </w:pPr>
            <w:r w:rsidRPr="007D1431">
              <w:rPr>
                <w:rFonts w:ascii="Times New Roman" w:eastAsia="Times New Roman" w:hAnsi="Times New Roman" w:cs="Times New Roman"/>
                <w:b/>
                <w:sz w:val="24"/>
                <w:szCs w:val="24"/>
                <w:lang w:eastAsia="ru-RU"/>
              </w:rPr>
              <w:t xml:space="preserve">I. Организационный этап </w:t>
            </w:r>
          </w:p>
        </w:tc>
        <w:tc>
          <w:tcPr>
            <w:tcW w:w="6952" w:type="dxa"/>
            <w:gridSpan w:val="2"/>
            <w:tcBorders>
              <w:top w:val="single" w:sz="4" w:space="0" w:color="000000"/>
              <w:left w:val="single" w:sz="4" w:space="0" w:color="auto"/>
              <w:bottom w:val="single" w:sz="4" w:space="0" w:color="000000"/>
              <w:right w:val="single" w:sz="4" w:space="0" w:color="auto"/>
            </w:tcBorders>
          </w:tcPr>
          <w:p w14:paraId="11B8C028" w14:textId="2774CB5D" w:rsidR="00F77EA3" w:rsidRDefault="00F77EA3" w:rsidP="00F77EA3">
            <w:pPr>
              <w:spacing w:after="0" w:line="240" w:lineRule="auto"/>
              <w:rPr>
                <w:rFonts w:ascii="Times New Roman" w:eastAsia="Times New Roman" w:hAnsi="Times New Roman" w:cs="Times New Roman"/>
                <w:bCs/>
                <w:i/>
                <w:iCs/>
                <w:sz w:val="24"/>
                <w:szCs w:val="24"/>
                <w:lang w:eastAsia="ru-RU"/>
              </w:rPr>
            </w:pPr>
            <w:r w:rsidRPr="00FC3097">
              <w:rPr>
                <w:rFonts w:ascii="Times New Roman" w:eastAsia="Times New Roman" w:hAnsi="Times New Roman" w:cs="Times New Roman"/>
                <w:bCs/>
                <w:i/>
                <w:iCs/>
                <w:sz w:val="24"/>
                <w:szCs w:val="24"/>
                <w:lang w:eastAsia="ru-RU"/>
              </w:rPr>
              <w:t xml:space="preserve">Ребята, наше занятие мы начнем с музыкальной игры. </w:t>
            </w:r>
            <w:r>
              <w:rPr>
                <w:rFonts w:ascii="Times New Roman" w:eastAsia="Times New Roman" w:hAnsi="Times New Roman" w:cs="Times New Roman"/>
                <w:bCs/>
                <w:i/>
                <w:iCs/>
                <w:sz w:val="24"/>
                <w:szCs w:val="24"/>
                <w:lang w:eastAsia="ru-RU"/>
              </w:rPr>
              <w:t>Давайте п</w:t>
            </w:r>
            <w:r w:rsidRPr="00FC3097">
              <w:rPr>
                <w:rFonts w:ascii="Times New Roman" w:eastAsia="Times New Roman" w:hAnsi="Times New Roman" w:cs="Times New Roman"/>
                <w:bCs/>
                <w:i/>
                <w:iCs/>
                <w:sz w:val="24"/>
                <w:szCs w:val="24"/>
                <w:lang w:eastAsia="ru-RU"/>
              </w:rPr>
              <w:t>ропоем и сыграем свое имя просто, ласково, приветливо, вопросительно и т.д. Выбирайте инструменты.</w:t>
            </w:r>
          </w:p>
          <w:p w14:paraId="4DF18297" w14:textId="77777777" w:rsidR="00F77EA3" w:rsidRPr="00EF061C" w:rsidRDefault="00F77EA3" w:rsidP="00F77EA3">
            <w:pPr>
              <w:spacing w:after="0" w:line="240" w:lineRule="auto"/>
              <w:rPr>
                <w:rFonts w:ascii="Times New Roman" w:eastAsia="Times New Roman" w:hAnsi="Times New Roman" w:cs="Times New Roman"/>
                <w:bCs/>
                <w:i/>
                <w:iCs/>
                <w:sz w:val="24"/>
                <w:szCs w:val="24"/>
                <w:lang w:eastAsia="ru-RU"/>
              </w:rPr>
            </w:pPr>
          </w:p>
          <w:p w14:paraId="3231F671" w14:textId="03722B0C" w:rsidR="00F77EA3" w:rsidRDefault="00F77EA3" w:rsidP="00F77EA3">
            <w:pPr>
              <w:spacing w:after="0" w:line="240" w:lineRule="auto"/>
              <w:rPr>
                <w:rFonts w:ascii="Times New Roman" w:eastAsia="Times New Roman" w:hAnsi="Times New Roman" w:cs="Times New Roman"/>
                <w:bCs/>
                <w:i/>
                <w:iCs/>
                <w:sz w:val="24"/>
                <w:szCs w:val="24"/>
                <w:lang w:eastAsia="ru-RU"/>
              </w:rPr>
            </w:pPr>
            <w:r w:rsidRPr="00ED452D">
              <w:rPr>
                <w:rFonts w:ascii="Times New Roman" w:eastAsia="Times New Roman" w:hAnsi="Times New Roman" w:cs="Times New Roman"/>
                <w:bCs/>
                <w:i/>
                <w:iCs/>
                <w:sz w:val="24"/>
                <w:szCs w:val="24"/>
                <w:lang w:eastAsia="ru-RU"/>
              </w:rPr>
              <w:t xml:space="preserve">Сегодня мы отправимся в путешествие, в музыкальное королевство Тембра. </w:t>
            </w:r>
          </w:p>
          <w:p w14:paraId="4DEA1492" w14:textId="4E416F6E" w:rsidR="00F77EA3" w:rsidRDefault="00F77EA3" w:rsidP="00F77EA3">
            <w:pPr>
              <w:spacing w:after="0" w:line="240" w:lineRule="auto"/>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t xml:space="preserve">Послушайте музыку. Какой характер звучания у этой музыки? Какая она? </w:t>
            </w:r>
          </w:p>
          <w:p w14:paraId="5321952F" w14:textId="77777777" w:rsidR="00F77EA3" w:rsidRDefault="00F77EA3" w:rsidP="00F77EA3">
            <w:pPr>
              <w:spacing w:after="0" w:line="240" w:lineRule="auto"/>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lastRenderedPageBreak/>
              <w:t xml:space="preserve">Давай послушаем следующую музыку. А какой характер звучания у этой музыки? </w:t>
            </w:r>
          </w:p>
          <w:p w14:paraId="6D024BE2" w14:textId="6B3B0A52" w:rsidR="00F77EA3" w:rsidRDefault="00F77EA3" w:rsidP="00F77EA3">
            <w:pPr>
              <w:spacing w:after="0" w:line="240" w:lineRule="auto"/>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t>Как вы думаете, чем отличаются эти две мелодии? Как звучит звук в этих мелодиях?</w:t>
            </w:r>
          </w:p>
          <w:p w14:paraId="2E518A97" w14:textId="77777777" w:rsidR="00F77EA3" w:rsidRPr="00ED452D" w:rsidRDefault="00F77EA3" w:rsidP="00F77EA3">
            <w:pPr>
              <w:spacing w:after="0" w:line="240" w:lineRule="auto"/>
              <w:rPr>
                <w:rFonts w:ascii="Times New Roman" w:eastAsia="Times New Roman" w:hAnsi="Times New Roman" w:cs="Times New Roman"/>
                <w:bCs/>
                <w:i/>
                <w:iCs/>
                <w:sz w:val="24"/>
                <w:szCs w:val="24"/>
                <w:lang w:eastAsia="ru-RU"/>
              </w:rPr>
            </w:pPr>
          </w:p>
          <w:p w14:paraId="714AB689" w14:textId="0A096D71" w:rsidR="00F77EA3" w:rsidRPr="00EF061C" w:rsidRDefault="00F77EA3" w:rsidP="00F77EA3">
            <w:pPr>
              <w:spacing w:after="0" w:line="240" w:lineRule="auto"/>
              <w:rPr>
                <w:rFonts w:ascii="Times New Roman" w:eastAsia="Times New Roman" w:hAnsi="Times New Roman" w:cs="Times New Roman"/>
                <w:bCs/>
                <w:i/>
                <w:iCs/>
                <w:sz w:val="24"/>
                <w:szCs w:val="24"/>
                <w:lang w:eastAsia="ru-RU"/>
              </w:rPr>
            </w:pPr>
            <w:r w:rsidRPr="00ED452D">
              <w:rPr>
                <w:rFonts w:ascii="Times New Roman" w:eastAsia="Times New Roman" w:hAnsi="Times New Roman" w:cs="Times New Roman"/>
                <w:bCs/>
                <w:i/>
                <w:iCs/>
                <w:sz w:val="24"/>
                <w:szCs w:val="24"/>
                <w:lang w:eastAsia="ru-RU"/>
              </w:rPr>
              <w:t xml:space="preserve">Любой звук, существующий в природе, обладает тембром. Слово </w:t>
            </w:r>
            <w:r>
              <w:rPr>
                <w:rFonts w:ascii="Times New Roman" w:eastAsia="Times New Roman" w:hAnsi="Times New Roman" w:cs="Times New Roman"/>
                <w:bCs/>
                <w:i/>
                <w:iCs/>
                <w:sz w:val="24"/>
                <w:szCs w:val="24"/>
                <w:lang w:eastAsia="ru-RU"/>
              </w:rPr>
              <w:t>«</w:t>
            </w:r>
            <w:proofErr w:type="spellStart"/>
            <w:r w:rsidRPr="00ED452D">
              <w:rPr>
                <w:rFonts w:ascii="Times New Roman" w:eastAsia="Times New Roman" w:hAnsi="Times New Roman" w:cs="Times New Roman"/>
                <w:bCs/>
                <w:i/>
                <w:iCs/>
                <w:sz w:val="24"/>
                <w:szCs w:val="24"/>
                <w:lang w:eastAsia="ru-RU"/>
              </w:rPr>
              <w:t>timbre</w:t>
            </w:r>
            <w:proofErr w:type="spellEnd"/>
            <w:r>
              <w:rPr>
                <w:rFonts w:ascii="Times New Roman" w:eastAsia="Times New Roman" w:hAnsi="Times New Roman" w:cs="Times New Roman"/>
                <w:bCs/>
                <w:i/>
                <w:iCs/>
                <w:sz w:val="24"/>
                <w:szCs w:val="24"/>
                <w:lang w:eastAsia="ru-RU"/>
              </w:rPr>
              <w:t>»</w:t>
            </w:r>
            <w:r w:rsidRPr="00ED452D">
              <w:rPr>
                <w:rFonts w:ascii="Times New Roman" w:eastAsia="Times New Roman" w:hAnsi="Times New Roman" w:cs="Times New Roman"/>
                <w:bCs/>
                <w:i/>
                <w:iCs/>
                <w:sz w:val="24"/>
                <w:szCs w:val="24"/>
                <w:lang w:eastAsia="ru-RU"/>
              </w:rPr>
              <w:t xml:space="preserve"> – </w:t>
            </w:r>
            <w:r>
              <w:rPr>
                <w:rFonts w:ascii="Times New Roman" w:eastAsia="Times New Roman" w:hAnsi="Times New Roman" w:cs="Times New Roman"/>
                <w:bCs/>
                <w:i/>
                <w:iCs/>
                <w:sz w:val="24"/>
                <w:szCs w:val="24"/>
                <w:lang w:eastAsia="ru-RU"/>
              </w:rPr>
              <w:t xml:space="preserve">это </w:t>
            </w:r>
            <w:r w:rsidRPr="00ED452D">
              <w:rPr>
                <w:rFonts w:ascii="Times New Roman" w:eastAsia="Times New Roman" w:hAnsi="Times New Roman" w:cs="Times New Roman"/>
                <w:bCs/>
                <w:i/>
                <w:iCs/>
                <w:sz w:val="24"/>
                <w:szCs w:val="24"/>
                <w:lang w:eastAsia="ru-RU"/>
              </w:rPr>
              <w:t>французское</w:t>
            </w:r>
            <w:r>
              <w:rPr>
                <w:rFonts w:ascii="Times New Roman" w:eastAsia="Times New Roman" w:hAnsi="Times New Roman" w:cs="Times New Roman"/>
                <w:bCs/>
                <w:i/>
                <w:iCs/>
                <w:sz w:val="24"/>
                <w:szCs w:val="24"/>
                <w:lang w:eastAsia="ru-RU"/>
              </w:rPr>
              <w:t xml:space="preserve"> слово</w:t>
            </w:r>
            <w:r w:rsidRPr="00ED452D">
              <w:rPr>
                <w:rFonts w:ascii="Times New Roman" w:eastAsia="Times New Roman" w:hAnsi="Times New Roman" w:cs="Times New Roman"/>
                <w:bCs/>
                <w:i/>
                <w:iCs/>
                <w:sz w:val="24"/>
                <w:szCs w:val="24"/>
                <w:lang w:eastAsia="ru-RU"/>
              </w:rPr>
              <w:t>, в переводе на русский з</w:t>
            </w:r>
            <w:r>
              <w:rPr>
                <w:rFonts w:ascii="Times New Roman" w:eastAsia="Times New Roman" w:hAnsi="Times New Roman" w:cs="Times New Roman"/>
                <w:bCs/>
                <w:i/>
                <w:iCs/>
                <w:sz w:val="24"/>
                <w:szCs w:val="24"/>
                <w:lang w:eastAsia="ru-RU"/>
              </w:rPr>
              <w:t>начит</w:t>
            </w:r>
            <w:r w:rsidRPr="00ED452D">
              <w:rPr>
                <w:rFonts w:ascii="Times New Roman" w:eastAsia="Times New Roman" w:hAnsi="Times New Roman" w:cs="Times New Roman"/>
                <w:bCs/>
                <w:i/>
                <w:iCs/>
                <w:sz w:val="24"/>
                <w:szCs w:val="24"/>
                <w:lang w:eastAsia="ru-RU"/>
              </w:rPr>
              <w:t xml:space="preserve"> «колокольчик», или «метка», «отличительный знак». Тембр отличительный знак каждого звука, специфическая окраска, характер, присущий тому или иному инструменту или голосу. Звучание разных инструментов не перепутаешь, даже если они вместе будут играть одну и ту же мелодию. Давайте поиграем в музыкальные прятки.</w:t>
            </w:r>
          </w:p>
        </w:tc>
        <w:tc>
          <w:tcPr>
            <w:tcW w:w="2693" w:type="dxa"/>
            <w:gridSpan w:val="2"/>
            <w:tcBorders>
              <w:top w:val="single" w:sz="4" w:space="0" w:color="000000"/>
              <w:left w:val="single" w:sz="4" w:space="0" w:color="auto"/>
              <w:bottom w:val="single" w:sz="4" w:space="0" w:color="000000"/>
              <w:right w:val="single" w:sz="4" w:space="0" w:color="auto"/>
            </w:tcBorders>
          </w:tcPr>
          <w:p w14:paraId="3CED2A7B" w14:textId="77777777" w:rsidR="00411A38" w:rsidRDefault="00411A38" w:rsidP="00411A3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Дети по приглашению музыкального руководителя собираются.</w:t>
            </w:r>
          </w:p>
          <w:p w14:paraId="7183728B" w14:textId="111F39BD" w:rsidR="00411A38" w:rsidRDefault="00411A38" w:rsidP="00411A3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проявляют интерес к предстоящей деятельности</w:t>
            </w:r>
            <w:r w:rsidR="005B69C6">
              <w:rPr>
                <w:rFonts w:ascii="Times New Roman" w:eastAsia="Times New Roman" w:hAnsi="Times New Roman" w:cs="Times New Roman"/>
                <w:sz w:val="24"/>
                <w:szCs w:val="24"/>
                <w:lang w:eastAsia="ru-RU"/>
              </w:rPr>
              <w:t xml:space="preserve">. </w:t>
            </w:r>
          </w:p>
          <w:p w14:paraId="47F3A1BB" w14:textId="42BF3FFD" w:rsidR="005B69C6" w:rsidRDefault="00F92EDE" w:rsidP="005B69C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000000" w:themeColor="text1"/>
                <w:sz w:val="24"/>
                <w:szCs w:val="24"/>
                <w:lang w:eastAsia="ru-RU"/>
              </w:rPr>
              <w:lastRenderedPageBreak/>
              <w:t>В</w:t>
            </w:r>
            <w:r w:rsidR="005B69C6">
              <w:rPr>
                <w:rFonts w:ascii="Times New Roman" w:eastAsia="Times New Roman" w:hAnsi="Times New Roman" w:cs="Times New Roman"/>
                <w:bCs/>
                <w:color w:val="000000" w:themeColor="text1"/>
                <w:sz w:val="24"/>
                <w:szCs w:val="24"/>
                <w:lang w:eastAsia="ru-RU"/>
              </w:rPr>
              <w:t xml:space="preserve">ысказывают свои представления. </w:t>
            </w:r>
          </w:p>
          <w:p w14:paraId="68904DB6" w14:textId="77777777" w:rsidR="005B69C6" w:rsidRDefault="005B69C6" w:rsidP="005B69C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Отвечают на вопросы. </w:t>
            </w:r>
          </w:p>
          <w:p w14:paraId="5A49A1C6" w14:textId="0B88F62F" w:rsidR="00F77EA3" w:rsidRPr="002E364F" w:rsidRDefault="00F77EA3" w:rsidP="008B2DC8">
            <w:pPr>
              <w:rPr>
                <w:rFonts w:ascii="Times New Roman" w:eastAsia="Times New Roman" w:hAnsi="Times New Roman" w:cs="Times New Roman"/>
                <w:sz w:val="24"/>
                <w:szCs w:val="24"/>
                <w:lang w:eastAsia="ru-RU"/>
              </w:rPr>
            </w:pPr>
          </w:p>
        </w:tc>
        <w:tc>
          <w:tcPr>
            <w:tcW w:w="2404" w:type="dxa"/>
            <w:tcBorders>
              <w:top w:val="single" w:sz="4" w:space="0" w:color="000000"/>
              <w:left w:val="single" w:sz="4" w:space="0" w:color="auto"/>
              <w:bottom w:val="single" w:sz="4" w:space="0" w:color="000000"/>
              <w:right w:val="single" w:sz="4" w:space="0" w:color="000000"/>
            </w:tcBorders>
          </w:tcPr>
          <w:p w14:paraId="408A18A5" w14:textId="20002BB8" w:rsidR="00327298" w:rsidRDefault="00327298" w:rsidP="00F77EA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Созданы условия для передачи настроения, через тембровые возможности. </w:t>
            </w:r>
          </w:p>
          <w:p w14:paraId="16012FB9" w14:textId="77777777" w:rsidR="00327298" w:rsidRDefault="00327298" w:rsidP="00F77EA3">
            <w:pPr>
              <w:spacing w:after="0" w:line="240" w:lineRule="auto"/>
              <w:rPr>
                <w:rFonts w:ascii="Times New Roman" w:hAnsi="Times New Roman" w:cs="Times New Roman"/>
                <w:sz w:val="24"/>
                <w:szCs w:val="24"/>
              </w:rPr>
            </w:pPr>
          </w:p>
          <w:p w14:paraId="34A0FEA8" w14:textId="77777777" w:rsidR="00327298" w:rsidRDefault="00327298" w:rsidP="00F77EA3">
            <w:pPr>
              <w:spacing w:after="0" w:line="240" w:lineRule="auto"/>
              <w:rPr>
                <w:rFonts w:ascii="Times New Roman" w:hAnsi="Times New Roman" w:cs="Times New Roman"/>
                <w:sz w:val="24"/>
                <w:szCs w:val="24"/>
              </w:rPr>
            </w:pPr>
          </w:p>
          <w:p w14:paraId="66332091" w14:textId="77777777" w:rsidR="00327298" w:rsidRDefault="00327298" w:rsidP="00F77EA3">
            <w:pPr>
              <w:spacing w:after="0" w:line="240" w:lineRule="auto"/>
              <w:rPr>
                <w:rFonts w:ascii="Times New Roman" w:hAnsi="Times New Roman" w:cs="Times New Roman"/>
                <w:sz w:val="24"/>
                <w:szCs w:val="24"/>
              </w:rPr>
            </w:pPr>
          </w:p>
          <w:p w14:paraId="55D01A72" w14:textId="5275429A" w:rsidR="00F77EA3" w:rsidRPr="00411A38" w:rsidRDefault="00F77EA3" w:rsidP="00F77EA3">
            <w:pPr>
              <w:spacing w:after="0" w:line="240" w:lineRule="auto"/>
              <w:rPr>
                <w:rFonts w:ascii="Times New Roman" w:eastAsia="Times New Roman" w:hAnsi="Times New Roman" w:cs="Times New Roman"/>
                <w:bCs/>
                <w:sz w:val="24"/>
                <w:szCs w:val="24"/>
                <w:lang w:eastAsia="ru-RU"/>
              </w:rPr>
            </w:pPr>
            <w:r w:rsidRPr="00411A38">
              <w:rPr>
                <w:rFonts w:ascii="Times New Roman" w:hAnsi="Times New Roman" w:cs="Times New Roman"/>
                <w:sz w:val="24"/>
                <w:szCs w:val="24"/>
              </w:rPr>
              <w:lastRenderedPageBreak/>
              <w:t>Созданы условия для определения различий музыки по тембру и звучания музыкальных инструментов.</w:t>
            </w:r>
          </w:p>
        </w:tc>
        <w:tc>
          <w:tcPr>
            <w:tcW w:w="1134" w:type="dxa"/>
            <w:tcBorders>
              <w:top w:val="single" w:sz="4" w:space="0" w:color="auto"/>
              <w:bottom w:val="single" w:sz="4" w:space="0" w:color="auto"/>
              <w:right w:val="single" w:sz="4" w:space="0" w:color="auto"/>
            </w:tcBorders>
            <w:shd w:val="clear" w:color="auto" w:fill="auto"/>
          </w:tcPr>
          <w:p w14:paraId="2B93685F" w14:textId="3F1BEA4D" w:rsidR="00F77EA3" w:rsidRPr="00347D33" w:rsidRDefault="00F77EA3" w:rsidP="00F77EA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5 </w:t>
            </w:r>
            <w:r w:rsidRPr="002E6BC2">
              <w:rPr>
                <w:rFonts w:ascii="Times New Roman" w:eastAsia="Times New Roman" w:hAnsi="Times New Roman" w:cs="Times New Roman"/>
                <w:bCs/>
                <w:sz w:val="24"/>
                <w:szCs w:val="24"/>
                <w:lang w:eastAsia="ru-RU"/>
              </w:rPr>
              <w:t>мин</w:t>
            </w:r>
          </w:p>
        </w:tc>
      </w:tr>
      <w:tr w:rsidR="00F77EA3" w:rsidRPr="004B329B" w14:paraId="259EFA6B" w14:textId="77777777" w:rsidTr="00EF4BD5">
        <w:trPr>
          <w:trHeight w:val="70"/>
        </w:trPr>
        <w:tc>
          <w:tcPr>
            <w:tcW w:w="533" w:type="dxa"/>
            <w:tcBorders>
              <w:top w:val="single" w:sz="4" w:space="0" w:color="000000"/>
              <w:left w:val="single" w:sz="4" w:space="0" w:color="000000"/>
              <w:right w:val="single" w:sz="4" w:space="0" w:color="auto"/>
            </w:tcBorders>
          </w:tcPr>
          <w:p w14:paraId="1B13A9F9" w14:textId="77777777" w:rsidR="00F77EA3" w:rsidRPr="00347D33" w:rsidRDefault="00F77EA3" w:rsidP="00F77EA3">
            <w:pPr>
              <w:spacing w:after="0" w:line="240" w:lineRule="auto"/>
              <w:jc w:val="center"/>
              <w:rPr>
                <w:rFonts w:ascii="Times New Roman" w:eastAsia="Times New Roman" w:hAnsi="Times New Roman" w:cs="Times New Roman"/>
                <w:bCs/>
                <w:sz w:val="24"/>
                <w:szCs w:val="24"/>
                <w:lang w:eastAsia="ru-RU"/>
              </w:rPr>
            </w:pPr>
          </w:p>
        </w:tc>
        <w:tc>
          <w:tcPr>
            <w:tcW w:w="2019" w:type="dxa"/>
            <w:tcBorders>
              <w:top w:val="single" w:sz="4" w:space="0" w:color="000000"/>
              <w:left w:val="single" w:sz="4" w:space="0" w:color="auto"/>
              <w:right w:val="single" w:sz="4" w:space="0" w:color="auto"/>
            </w:tcBorders>
          </w:tcPr>
          <w:p w14:paraId="068C0B25" w14:textId="4BE5993F" w:rsidR="00F77EA3" w:rsidRPr="0065207D" w:rsidRDefault="00F77EA3" w:rsidP="00F77EA3">
            <w:pPr>
              <w:spacing w:after="0" w:line="240" w:lineRule="auto"/>
              <w:rPr>
                <w:rFonts w:ascii="Times New Roman" w:eastAsia="Times New Roman" w:hAnsi="Times New Roman" w:cs="Times New Roman"/>
                <w:bCs/>
                <w:sz w:val="24"/>
                <w:szCs w:val="24"/>
                <w:lang w:eastAsia="ru-RU"/>
              </w:rPr>
            </w:pPr>
            <w:r w:rsidRPr="00F206A4">
              <w:rPr>
                <w:rFonts w:ascii="Times New Roman" w:eastAsia="Times New Roman" w:hAnsi="Times New Roman" w:cs="Times New Roman"/>
                <w:b/>
                <w:sz w:val="24"/>
                <w:szCs w:val="24"/>
                <w:lang w:eastAsia="ru-RU"/>
              </w:rPr>
              <w:t xml:space="preserve">II. Основной этап </w:t>
            </w:r>
          </w:p>
          <w:p w14:paraId="5C6C85B4" w14:textId="2FDEF27D" w:rsidR="00F77EA3" w:rsidRPr="00347D33" w:rsidRDefault="00F77EA3" w:rsidP="00F77EA3">
            <w:pPr>
              <w:spacing w:after="0" w:line="240" w:lineRule="auto"/>
              <w:rPr>
                <w:rFonts w:ascii="Times New Roman" w:eastAsia="Times New Roman" w:hAnsi="Times New Roman" w:cs="Times New Roman"/>
                <w:bCs/>
                <w:sz w:val="24"/>
                <w:szCs w:val="24"/>
                <w:lang w:eastAsia="ru-RU"/>
              </w:rPr>
            </w:pPr>
          </w:p>
        </w:tc>
        <w:tc>
          <w:tcPr>
            <w:tcW w:w="6952" w:type="dxa"/>
            <w:gridSpan w:val="2"/>
            <w:tcBorders>
              <w:top w:val="single" w:sz="4" w:space="0" w:color="000000"/>
              <w:left w:val="single" w:sz="4" w:space="0" w:color="auto"/>
              <w:right w:val="single" w:sz="4" w:space="0" w:color="auto"/>
            </w:tcBorders>
          </w:tcPr>
          <w:p w14:paraId="27066C25" w14:textId="77777777" w:rsidR="00F77EA3" w:rsidRPr="00CC0240" w:rsidRDefault="00F77EA3" w:rsidP="00F77EA3">
            <w:pPr>
              <w:shd w:val="clear" w:color="auto" w:fill="FFFFFF"/>
              <w:spacing w:after="0" w:line="240" w:lineRule="auto"/>
              <w:rPr>
                <w:rFonts w:ascii="Times New Roman" w:eastAsia="Times New Roman" w:hAnsi="Times New Roman" w:cs="Times New Roman"/>
                <w:bCs/>
                <w:sz w:val="24"/>
                <w:szCs w:val="24"/>
                <w:lang w:eastAsia="ru-RU"/>
              </w:rPr>
            </w:pPr>
            <w:r w:rsidRPr="00CC0240">
              <w:rPr>
                <w:rFonts w:ascii="Times New Roman" w:eastAsia="Times New Roman" w:hAnsi="Times New Roman" w:cs="Times New Roman"/>
                <w:bCs/>
                <w:sz w:val="24"/>
                <w:szCs w:val="24"/>
                <w:lang w:eastAsia="ru-RU"/>
              </w:rPr>
              <w:t>Тест – игра «Тембровые прятки»</w:t>
            </w:r>
          </w:p>
          <w:p w14:paraId="3C6F95BE" w14:textId="243146F5" w:rsidR="00F77EA3" w:rsidRDefault="00F77EA3" w:rsidP="00F77EA3">
            <w:pPr>
              <w:shd w:val="clear" w:color="auto" w:fill="FFFFFF"/>
              <w:spacing w:after="0" w:line="240" w:lineRule="auto"/>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t>С</w:t>
            </w:r>
            <w:r w:rsidRPr="00272257">
              <w:rPr>
                <w:rFonts w:ascii="Times New Roman" w:eastAsia="Times New Roman" w:hAnsi="Times New Roman" w:cs="Times New Roman"/>
                <w:bCs/>
                <w:i/>
                <w:iCs/>
                <w:sz w:val="24"/>
                <w:szCs w:val="24"/>
                <w:lang w:eastAsia="ru-RU"/>
              </w:rPr>
              <w:t xml:space="preserve">ейчас </w:t>
            </w:r>
            <w:r>
              <w:rPr>
                <w:rFonts w:ascii="Times New Roman" w:eastAsia="Times New Roman" w:hAnsi="Times New Roman" w:cs="Times New Roman"/>
                <w:bCs/>
                <w:i/>
                <w:iCs/>
                <w:sz w:val="24"/>
                <w:szCs w:val="24"/>
                <w:lang w:eastAsia="ru-RU"/>
              </w:rPr>
              <w:t>мы с вами поиграем в игру. О</w:t>
            </w:r>
            <w:r w:rsidRPr="00272257">
              <w:rPr>
                <w:rFonts w:ascii="Times New Roman" w:eastAsia="Times New Roman" w:hAnsi="Times New Roman" w:cs="Times New Roman"/>
                <w:bCs/>
                <w:i/>
                <w:iCs/>
                <w:sz w:val="24"/>
                <w:szCs w:val="24"/>
                <w:lang w:eastAsia="ru-RU"/>
              </w:rPr>
              <w:t xml:space="preserve">дну и ту же мелодию будут исполнять разные инструменты. Нужно послушать и отгадать инструмент, который исполнял мелодию. </w:t>
            </w:r>
          </w:p>
          <w:p w14:paraId="117BF601" w14:textId="77777777" w:rsidR="00F77EA3" w:rsidRPr="00272257" w:rsidRDefault="00F77EA3" w:rsidP="00F77EA3">
            <w:pPr>
              <w:shd w:val="clear" w:color="auto" w:fill="FFFFFF"/>
              <w:spacing w:after="0" w:line="240" w:lineRule="auto"/>
              <w:rPr>
                <w:rFonts w:ascii="Times New Roman" w:eastAsia="Times New Roman" w:hAnsi="Times New Roman" w:cs="Times New Roman"/>
                <w:bCs/>
                <w:i/>
                <w:iCs/>
                <w:sz w:val="24"/>
                <w:szCs w:val="24"/>
                <w:lang w:eastAsia="ru-RU"/>
              </w:rPr>
            </w:pPr>
          </w:p>
          <w:p w14:paraId="1FD06CBF" w14:textId="0A4E8FB9" w:rsidR="00F77EA3" w:rsidRPr="00272257" w:rsidRDefault="00F77EA3" w:rsidP="00F77EA3">
            <w:pPr>
              <w:shd w:val="clear" w:color="auto" w:fill="FFFFFF"/>
              <w:spacing w:after="0" w:line="240" w:lineRule="auto"/>
              <w:rPr>
                <w:rFonts w:ascii="Times New Roman" w:eastAsia="Times New Roman" w:hAnsi="Times New Roman" w:cs="Times New Roman"/>
                <w:bCs/>
                <w:i/>
                <w:iCs/>
                <w:sz w:val="24"/>
                <w:szCs w:val="24"/>
                <w:lang w:eastAsia="ru-RU"/>
              </w:rPr>
            </w:pPr>
            <w:r w:rsidRPr="00272257">
              <w:rPr>
                <w:rFonts w:ascii="Times New Roman" w:eastAsia="Times New Roman" w:hAnsi="Times New Roman" w:cs="Times New Roman"/>
                <w:bCs/>
                <w:i/>
                <w:iCs/>
                <w:sz w:val="24"/>
                <w:szCs w:val="24"/>
                <w:lang w:eastAsia="ru-RU"/>
              </w:rPr>
              <w:t>Музыкальные звуки, как краски имеют бесчисленное множество оттенков. Это качество и называется в музыке тембром. Пройдем к экрану и попробуем угадать, на каких инструментах играют звери.</w:t>
            </w:r>
          </w:p>
          <w:p w14:paraId="0CCB62C9" w14:textId="3CA94F39" w:rsidR="00F77EA3" w:rsidRPr="008C42F4" w:rsidRDefault="00F77EA3" w:rsidP="00F77EA3">
            <w:pPr>
              <w:pStyle w:val="2"/>
              <w:ind w:left="0" w:firstLine="0"/>
              <w:rPr>
                <w:i w:val="0"/>
                <w:iCs w:val="0"/>
              </w:rPr>
            </w:pPr>
            <w:r>
              <w:rPr>
                <w:i w:val="0"/>
                <w:iCs w:val="0"/>
              </w:rPr>
              <w:t>М</w:t>
            </w:r>
            <w:r w:rsidRPr="008C42F4">
              <w:rPr>
                <w:i w:val="0"/>
                <w:iCs w:val="0"/>
              </w:rPr>
              <w:t>узыкально-дидактическая игра «На чем играют звери»</w:t>
            </w:r>
          </w:p>
          <w:p w14:paraId="7D7C7804" w14:textId="7E0F75D0" w:rsidR="00F77EA3" w:rsidRDefault="00F77EA3" w:rsidP="00F77EA3">
            <w:pPr>
              <w:shd w:val="clear" w:color="auto" w:fill="FFFFFF"/>
              <w:spacing w:after="0" w:line="240" w:lineRule="auto"/>
              <w:rPr>
                <w:rFonts w:ascii="Times New Roman" w:eastAsia="Times New Roman" w:hAnsi="Times New Roman" w:cs="Times New Roman"/>
                <w:bCs/>
                <w:i/>
                <w:iCs/>
                <w:sz w:val="24"/>
                <w:szCs w:val="24"/>
                <w:lang w:eastAsia="ru-RU"/>
              </w:rPr>
            </w:pPr>
            <w:r w:rsidRPr="00272257">
              <w:rPr>
                <w:rFonts w:ascii="Times New Roman" w:eastAsia="Times New Roman" w:hAnsi="Times New Roman" w:cs="Times New Roman"/>
                <w:bCs/>
                <w:i/>
                <w:iCs/>
                <w:sz w:val="24"/>
                <w:szCs w:val="24"/>
                <w:lang w:eastAsia="ru-RU"/>
              </w:rPr>
              <w:t xml:space="preserve">Дети, я слышу, чей-то голос. Какой это звук? Как можно сказать? Подумайте, на каком инструменте, мы могли бы изобразить звуки дятла? Палочками, трещоткой, коробочкой… Возьмите палочки и постучите ими друг о друга, по себе, по полу – разный звук звучит? </w:t>
            </w:r>
          </w:p>
          <w:p w14:paraId="65EB398A" w14:textId="77777777" w:rsidR="00F77EA3" w:rsidRDefault="00F77EA3" w:rsidP="00F77EA3">
            <w:pPr>
              <w:shd w:val="clear" w:color="auto" w:fill="FFFFFF"/>
              <w:spacing w:after="0" w:line="240" w:lineRule="auto"/>
              <w:rPr>
                <w:rFonts w:ascii="Times New Roman" w:eastAsia="Times New Roman" w:hAnsi="Times New Roman" w:cs="Times New Roman"/>
                <w:bCs/>
                <w:i/>
                <w:iCs/>
                <w:sz w:val="24"/>
                <w:szCs w:val="24"/>
                <w:lang w:eastAsia="ru-RU"/>
              </w:rPr>
            </w:pPr>
          </w:p>
          <w:p w14:paraId="4290C6A8" w14:textId="12525E21" w:rsidR="00F77EA3" w:rsidRDefault="00F77EA3" w:rsidP="00F77EA3">
            <w:pPr>
              <w:shd w:val="clear" w:color="auto" w:fill="FFFFFF"/>
              <w:spacing w:after="0" w:line="240" w:lineRule="auto"/>
              <w:rPr>
                <w:rFonts w:ascii="Times New Roman" w:eastAsia="Times New Roman" w:hAnsi="Times New Roman" w:cs="Times New Roman"/>
                <w:bCs/>
                <w:i/>
                <w:iCs/>
                <w:sz w:val="24"/>
                <w:szCs w:val="24"/>
                <w:lang w:eastAsia="ru-RU"/>
              </w:rPr>
            </w:pPr>
            <w:r w:rsidRPr="00272257">
              <w:rPr>
                <w:rFonts w:ascii="Times New Roman" w:eastAsia="Times New Roman" w:hAnsi="Times New Roman" w:cs="Times New Roman"/>
                <w:bCs/>
                <w:i/>
                <w:iCs/>
                <w:sz w:val="24"/>
                <w:szCs w:val="24"/>
                <w:lang w:eastAsia="ru-RU"/>
              </w:rPr>
              <w:t>Давайте разучим танец с палочками, я вам буду показывать движения, а вы повторяйте за мной.</w:t>
            </w:r>
          </w:p>
          <w:p w14:paraId="466F9A27" w14:textId="77777777" w:rsidR="00F77EA3" w:rsidRPr="00272257" w:rsidRDefault="00F77EA3" w:rsidP="00F77EA3">
            <w:pPr>
              <w:shd w:val="clear" w:color="auto" w:fill="FFFFFF"/>
              <w:spacing w:after="0" w:line="240" w:lineRule="auto"/>
              <w:rPr>
                <w:rFonts w:ascii="Times New Roman" w:eastAsia="Times New Roman" w:hAnsi="Times New Roman" w:cs="Times New Roman"/>
                <w:bCs/>
                <w:i/>
                <w:iCs/>
                <w:sz w:val="24"/>
                <w:szCs w:val="24"/>
                <w:lang w:eastAsia="ru-RU"/>
              </w:rPr>
            </w:pPr>
            <w:r w:rsidRPr="00272257">
              <w:rPr>
                <w:rFonts w:ascii="Times New Roman" w:eastAsia="Times New Roman" w:hAnsi="Times New Roman" w:cs="Times New Roman"/>
                <w:bCs/>
                <w:i/>
                <w:iCs/>
                <w:sz w:val="24"/>
                <w:szCs w:val="24"/>
                <w:lang w:eastAsia="ru-RU"/>
              </w:rPr>
              <w:t>«Кадриль», русская народная мелодия, обр. Е. Туманяна</w:t>
            </w:r>
          </w:p>
          <w:p w14:paraId="037C9CBA" w14:textId="77777777" w:rsidR="002C0121" w:rsidRDefault="002C0121" w:rsidP="00F77EA3">
            <w:pPr>
              <w:pStyle w:val="21"/>
            </w:pPr>
          </w:p>
          <w:p w14:paraId="4279B5D7" w14:textId="57F23F8B" w:rsidR="00F77EA3" w:rsidRPr="00272257" w:rsidRDefault="00F77EA3" w:rsidP="00F77EA3">
            <w:pPr>
              <w:pStyle w:val="21"/>
            </w:pPr>
            <w:r w:rsidRPr="00272257">
              <w:t xml:space="preserve">Дети, как вы думаете, для чего нужны в </w:t>
            </w:r>
            <w:r>
              <w:t>королевстве</w:t>
            </w:r>
            <w:r w:rsidRPr="00272257">
              <w:t xml:space="preserve"> тембра эти коробочки от йогурта? </w:t>
            </w:r>
            <w:r>
              <w:t xml:space="preserve">Все правильно </w:t>
            </w:r>
            <w:r w:rsidRPr="00272257">
              <w:t xml:space="preserve">если по коробочке ударять легко и отрывисто получится звук, который напоминает звучание капельки. Теперь возьмем коробочки и </w:t>
            </w:r>
            <w:r w:rsidRPr="00272257">
              <w:lastRenderedPageBreak/>
              <w:t>сыграем под музыку так, чтобы капельки дождя заблестели и побежали веселыми струйками по тропинкам.</w:t>
            </w:r>
          </w:p>
          <w:p w14:paraId="4A5238D6" w14:textId="1FD04F5D" w:rsidR="00F77EA3" w:rsidRPr="002E364F" w:rsidRDefault="00F77EA3" w:rsidP="00F77EA3">
            <w:pPr>
              <w:shd w:val="clear" w:color="auto" w:fill="FFFFFF"/>
              <w:spacing w:after="0" w:line="240" w:lineRule="auto"/>
              <w:ind w:left="-540" w:firstLine="540"/>
              <w:rPr>
                <w:rFonts w:ascii="Times New Roman" w:eastAsia="Times New Roman" w:hAnsi="Times New Roman" w:cs="Times New Roman"/>
                <w:bCs/>
                <w:i/>
                <w:iCs/>
                <w:sz w:val="24"/>
                <w:szCs w:val="24"/>
                <w:lang w:eastAsia="ru-RU"/>
              </w:rPr>
            </w:pPr>
          </w:p>
        </w:tc>
        <w:tc>
          <w:tcPr>
            <w:tcW w:w="2693" w:type="dxa"/>
            <w:gridSpan w:val="2"/>
            <w:tcBorders>
              <w:top w:val="single" w:sz="4" w:space="0" w:color="000000"/>
              <w:left w:val="single" w:sz="4" w:space="0" w:color="auto"/>
              <w:right w:val="single" w:sz="4" w:space="0" w:color="auto"/>
            </w:tcBorders>
          </w:tcPr>
          <w:p w14:paraId="0DA6D23E" w14:textId="77777777" w:rsidR="00C34EE6" w:rsidRPr="00C34EE6" w:rsidRDefault="00F92EDE" w:rsidP="00F77EA3">
            <w:pPr>
              <w:spacing w:after="0" w:line="240" w:lineRule="auto"/>
              <w:rPr>
                <w:rFonts w:ascii="Times New Roman" w:hAnsi="Times New Roman" w:cs="Times New Roman"/>
                <w:sz w:val="24"/>
                <w:szCs w:val="24"/>
              </w:rPr>
            </w:pPr>
            <w:r w:rsidRPr="00C34EE6">
              <w:rPr>
                <w:rFonts w:ascii="Times New Roman" w:eastAsia="Times New Roman" w:hAnsi="Times New Roman" w:cs="Times New Roman"/>
                <w:bCs/>
                <w:sz w:val="24"/>
                <w:szCs w:val="24"/>
                <w:lang w:eastAsia="ru-RU"/>
              </w:rPr>
              <w:lastRenderedPageBreak/>
              <w:t>Дети увлечены игровыми действиями,</w:t>
            </w:r>
            <w:r w:rsidR="008B2DC8" w:rsidRPr="00C34EE6">
              <w:rPr>
                <w:rFonts w:ascii="Times New Roman" w:eastAsia="Times New Roman" w:hAnsi="Times New Roman" w:cs="Times New Roman"/>
                <w:bCs/>
                <w:sz w:val="24"/>
                <w:szCs w:val="24"/>
                <w:lang w:eastAsia="ru-RU"/>
              </w:rPr>
              <w:t xml:space="preserve"> </w:t>
            </w:r>
            <w:r w:rsidR="008B2DC8" w:rsidRPr="00C34EE6">
              <w:rPr>
                <w:rFonts w:ascii="Times New Roman" w:hAnsi="Times New Roman" w:cs="Times New Roman"/>
                <w:sz w:val="24"/>
                <w:szCs w:val="24"/>
              </w:rPr>
              <w:t>проявляют интерес к игре, активно участвуют. Дети радуются выполнения игровые действия.</w:t>
            </w:r>
          </w:p>
          <w:p w14:paraId="4F5B398A" w14:textId="0C0AA534" w:rsidR="00F77EA3" w:rsidRPr="00EE080E" w:rsidRDefault="00C34EE6" w:rsidP="00F77EA3">
            <w:pPr>
              <w:spacing w:after="0" w:line="240" w:lineRule="auto"/>
              <w:rPr>
                <w:rFonts w:ascii="Times New Roman" w:eastAsia="Times New Roman" w:hAnsi="Times New Roman" w:cs="Times New Roman"/>
                <w:bCs/>
                <w:sz w:val="24"/>
                <w:szCs w:val="24"/>
                <w:lang w:eastAsia="ru-RU"/>
              </w:rPr>
            </w:pPr>
            <w:r w:rsidRPr="00771423">
              <w:rPr>
                <w:rFonts w:ascii="Times New Roman" w:eastAsia="Times New Roman" w:hAnsi="Times New Roman" w:cs="Times New Roman"/>
                <w:bCs/>
                <w:sz w:val="24"/>
                <w:szCs w:val="24"/>
                <w:lang w:eastAsia="ru-RU"/>
              </w:rPr>
              <w:t xml:space="preserve">Дети под музыку </w:t>
            </w:r>
            <w:r>
              <w:rPr>
                <w:rFonts w:ascii="Times New Roman" w:eastAsia="Times New Roman" w:hAnsi="Times New Roman" w:cs="Times New Roman"/>
                <w:bCs/>
                <w:sz w:val="24"/>
                <w:szCs w:val="24"/>
                <w:lang w:eastAsia="ru-RU"/>
              </w:rPr>
              <w:t xml:space="preserve">выполняют </w:t>
            </w:r>
            <w:r w:rsidR="0037480A">
              <w:rPr>
                <w:rFonts w:ascii="Times New Roman" w:eastAsia="Times New Roman" w:hAnsi="Times New Roman" w:cs="Times New Roman"/>
                <w:bCs/>
                <w:sz w:val="24"/>
                <w:szCs w:val="24"/>
                <w:lang w:eastAsia="ru-RU"/>
              </w:rPr>
              <w:t xml:space="preserve">музыкально ритмическое движения. </w:t>
            </w:r>
            <w:r w:rsidR="008B2DC8">
              <w:rPr>
                <w:rFonts w:ascii="Times New Roman" w:hAnsi="Times New Roman" w:cs="Times New Roman"/>
              </w:rPr>
              <w:t xml:space="preserve"> </w:t>
            </w:r>
          </w:p>
        </w:tc>
        <w:tc>
          <w:tcPr>
            <w:tcW w:w="2404" w:type="dxa"/>
            <w:tcBorders>
              <w:top w:val="single" w:sz="4" w:space="0" w:color="000000"/>
              <w:left w:val="single" w:sz="4" w:space="0" w:color="auto"/>
              <w:right w:val="single" w:sz="4" w:space="0" w:color="000000"/>
            </w:tcBorders>
          </w:tcPr>
          <w:p w14:paraId="36D43779" w14:textId="04852495" w:rsidR="005859E1" w:rsidRDefault="009A3546" w:rsidP="009A3546">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FFFFF"/>
              </w:rPr>
              <w:t xml:space="preserve">Созданы условия для развития у </w:t>
            </w:r>
            <w:r w:rsidRPr="00014C66">
              <w:rPr>
                <w:rFonts w:ascii="Times New Roman" w:hAnsi="Times New Roman" w:cs="Times New Roman"/>
                <w:color w:val="000000"/>
                <w:sz w:val="24"/>
                <w:szCs w:val="24"/>
                <w:shd w:val="clear" w:color="auto" w:fill="FFFFFF"/>
              </w:rPr>
              <w:t xml:space="preserve">детей музыкальные способности детей: </w:t>
            </w:r>
            <w:proofErr w:type="spellStart"/>
            <w:r w:rsidRPr="00014C66">
              <w:rPr>
                <w:rFonts w:ascii="Times New Roman" w:hAnsi="Times New Roman" w:cs="Times New Roman"/>
                <w:color w:val="000000"/>
                <w:sz w:val="24"/>
                <w:szCs w:val="24"/>
                <w:shd w:val="clear" w:color="auto" w:fill="FFFFFF"/>
              </w:rPr>
              <w:t>звуковысотный</w:t>
            </w:r>
            <w:proofErr w:type="spellEnd"/>
            <w:r w:rsidRPr="00014C66">
              <w:rPr>
                <w:rFonts w:ascii="Times New Roman" w:hAnsi="Times New Roman" w:cs="Times New Roman"/>
                <w:color w:val="000000"/>
                <w:sz w:val="24"/>
                <w:szCs w:val="24"/>
                <w:shd w:val="clear" w:color="auto" w:fill="FFFFFF"/>
              </w:rPr>
              <w:t>, ритмический, тембровый, динамический слух</w:t>
            </w:r>
            <w:r>
              <w:rPr>
                <w:rFonts w:ascii="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lang w:eastAsia="ru-RU"/>
              </w:rPr>
              <w:t xml:space="preserve"> </w:t>
            </w:r>
          </w:p>
          <w:p w14:paraId="202BB8DC" w14:textId="0660F5C0" w:rsidR="009A3546" w:rsidRPr="00111EBE" w:rsidRDefault="009A3546" w:rsidP="009A3546">
            <w:pPr>
              <w:shd w:val="clear" w:color="auto" w:fill="FFFFFF"/>
              <w:spacing w:before="30" w:after="30" w:line="240" w:lineRule="auto"/>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Созданы условия для </w:t>
            </w:r>
            <w:r w:rsidRPr="00111EBE">
              <w:rPr>
                <w:rFonts w:ascii="Times New Roman" w:eastAsia="Times New Roman" w:hAnsi="Times New Roman" w:cs="Times New Roman"/>
                <w:color w:val="000000"/>
                <w:sz w:val="24"/>
                <w:szCs w:val="24"/>
                <w:lang w:eastAsia="ru-RU"/>
              </w:rPr>
              <w:t>определения тембр</w:t>
            </w:r>
            <w:r>
              <w:rPr>
                <w:rFonts w:ascii="Times New Roman" w:eastAsia="Times New Roman" w:hAnsi="Times New Roman" w:cs="Times New Roman"/>
                <w:color w:val="000000"/>
                <w:sz w:val="24"/>
                <w:szCs w:val="24"/>
                <w:lang w:eastAsia="ru-RU"/>
              </w:rPr>
              <w:t>а</w:t>
            </w:r>
            <w:r w:rsidRPr="00111EBE">
              <w:rPr>
                <w:rFonts w:ascii="Times New Roman" w:eastAsia="Times New Roman" w:hAnsi="Times New Roman" w:cs="Times New Roman"/>
                <w:color w:val="000000"/>
                <w:sz w:val="24"/>
                <w:szCs w:val="24"/>
                <w:lang w:eastAsia="ru-RU"/>
              </w:rPr>
              <w:t xml:space="preserve"> каждого из предлагаемых детских музыкальных инструментов</w:t>
            </w:r>
            <w:r>
              <w:rPr>
                <w:rFonts w:ascii="Times New Roman" w:eastAsia="Times New Roman" w:hAnsi="Times New Roman" w:cs="Times New Roman"/>
                <w:color w:val="000000"/>
                <w:sz w:val="24"/>
                <w:szCs w:val="24"/>
                <w:lang w:eastAsia="ru-RU"/>
              </w:rPr>
              <w:t xml:space="preserve">. </w:t>
            </w:r>
          </w:p>
          <w:p w14:paraId="485F9F92" w14:textId="77777777" w:rsidR="009A3546" w:rsidRDefault="009A3546" w:rsidP="009A3546">
            <w:pPr>
              <w:spacing w:after="0" w:line="240" w:lineRule="auto"/>
              <w:rPr>
                <w:rFonts w:ascii="Times New Roman" w:eastAsia="Times New Roman" w:hAnsi="Times New Roman" w:cs="Times New Roman"/>
                <w:bCs/>
                <w:sz w:val="24"/>
                <w:szCs w:val="24"/>
                <w:lang w:eastAsia="ru-RU"/>
              </w:rPr>
            </w:pPr>
          </w:p>
          <w:p w14:paraId="2EBF2CD2" w14:textId="77777777" w:rsidR="009A3546" w:rsidRDefault="009A3546" w:rsidP="0060087A">
            <w:pPr>
              <w:shd w:val="clear" w:color="auto" w:fill="FFFFFF"/>
              <w:spacing w:before="30" w:after="30" w:line="240" w:lineRule="auto"/>
              <w:jc w:val="both"/>
              <w:rPr>
                <w:rFonts w:ascii="Times New Roman" w:eastAsia="Times New Roman" w:hAnsi="Times New Roman" w:cs="Times New Roman"/>
                <w:bCs/>
                <w:sz w:val="24"/>
                <w:szCs w:val="24"/>
                <w:lang w:eastAsia="ru-RU"/>
              </w:rPr>
            </w:pPr>
          </w:p>
          <w:p w14:paraId="3A23B734" w14:textId="77777777" w:rsidR="006E20AA" w:rsidRDefault="006E20AA" w:rsidP="0060087A">
            <w:pPr>
              <w:shd w:val="clear" w:color="auto" w:fill="FFFFFF"/>
              <w:spacing w:before="30" w:after="30" w:line="240" w:lineRule="auto"/>
              <w:jc w:val="both"/>
              <w:rPr>
                <w:rFonts w:ascii="Times New Roman" w:eastAsia="Times New Roman" w:hAnsi="Times New Roman" w:cs="Times New Roman"/>
                <w:bCs/>
                <w:sz w:val="24"/>
                <w:szCs w:val="24"/>
                <w:lang w:eastAsia="ru-RU"/>
              </w:rPr>
            </w:pPr>
          </w:p>
          <w:p w14:paraId="07381DC9" w14:textId="09169D4F" w:rsidR="006E20AA" w:rsidRPr="00111EBE" w:rsidRDefault="006E20AA" w:rsidP="006E20AA">
            <w:pPr>
              <w:shd w:val="clear" w:color="auto" w:fill="FFFFFF"/>
              <w:spacing w:before="30" w:after="30" w:line="240" w:lineRule="auto"/>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Созданы условия для воспитания</w:t>
            </w:r>
            <w:r w:rsidRPr="00111EB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чувства </w:t>
            </w:r>
            <w:r w:rsidRPr="00111EBE">
              <w:rPr>
                <w:rFonts w:ascii="Times New Roman" w:eastAsia="Times New Roman" w:hAnsi="Times New Roman" w:cs="Times New Roman"/>
                <w:color w:val="000000"/>
                <w:sz w:val="24"/>
                <w:szCs w:val="24"/>
                <w:lang w:eastAsia="ru-RU"/>
              </w:rPr>
              <w:t>переда</w:t>
            </w:r>
            <w:r>
              <w:rPr>
                <w:rFonts w:ascii="Times New Roman" w:eastAsia="Times New Roman" w:hAnsi="Times New Roman" w:cs="Times New Roman"/>
                <w:color w:val="000000"/>
                <w:sz w:val="24"/>
                <w:szCs w:val="24"/>
                <w:lang w:eastAsia="ru-RU"/>
              </w:rPr>
              <w:t xml:space="preserve">чи </w:t>
            </w:r>
            <w:r w:rsidRPr="00111EBE">
              <w:rPr>
                <w:rFonts w:ascii="Times New Roman" w:eastAsia="Times New Roman" w:hAnsi="Times New Roman" w:cs="Times New Roman"/>
                <w:color w:val="000000"/>
                <w:sz w:val="24"/>
                <w:szCs w:val="24"/>
                <w:lang w:eastAsia="ru-RU"/>
              </w:rPr>
              <w:t>настроения</w:t>
            </w:r>
            <w:r w:rsidR="00DC3BCC">
              <w:rPr>
                <w:rFonts w:ascii="Times New Roman" w:eastAsia="Times New Roman" w:hAnsi="Times New Roman" w:cs="Times New Roman"/>
                <w:color w:val="000000"/>
                <w:sz w:val="24"/>
                <w:szCs w:val="24"/>
                <w:lang w:eastAsia="ru-RU"/>
              </w:rPr>
              <w:t xml:space="preserve"> </w:t>
            </w:r>
            <w:r w:rsidR="00DC3BCC">
              <w:rPr>
                <w:rFonts w:ascii="Times New Roman" w:eastAsia="Times New Roman" w:hAnsi="Times New Roman" w:cs="Times New Roman"/>
                <w:color w:val="000000"/>
                <w:sz w:val="24"/>
                <w:szCs w:val="24"/>
                <w:lang w:eastAsia="ru-RU"/>
              </w:rPr>
              <w:t>и художественного восприятия музыки</w:t>
            </w:r>
            <w:r w:rsidR="00DC3BCC">
              <w:rPr>
                <w:rFonts w:ascii="Times New Roman" w:eastAsia="Times New Roman" w:hAnsi="Times New Roman" w:cs="Times New Roman"/>
                <w:color w:val="000000"/>
                <w:sz w:val="24"/>
                <w:szCs w:val="24"/>
                <w:lang w:eastAsia="ru-RU"/>
              </w:rPr>
              <w:t xml:space="preserve">. </w:t>
            </w:r>
          </w:p>
          <w:p w14:paraId="79BB4E21" w14:textId="77274F8C" w:rsidR="006E20AA" w:rsidRPr="00347D33" w:rsidRDefault="006E20AA" w:rsidP="0060087A">
            <w:pPr>
              <w:shd w:val="clear" w:color="auto" w:fill="FFFFFF"/>
              <w:spacing w:before="30" w:after="30" w:line="240" w:lineRule="auto"/>
              <w:jc w:val="both"/>
              <w:rPr>
                <w:rFonts w:ascii="Times New Roman" w:eastAsia="Times New Roman" w:hAnsi="Times New Roman" w:cs="Times New Roman"/>
                <w:bCs/>
                <w:sz w:val="24"/>
                <w:szCs w:val="24"/>
                <w:lang w:eastAsia="ru-RU"/>
              </w:rPr>
            </w:pPr>
          </w:p>
        </w:tc>
        <w:tc>
          <w:tcPr>
            <w:tcW w:w="1134" w:type="dxa"/>
            <w:tcBorders>
              <w:top w:val="single" w:sz="4" w:space="0" w:color="auto"/>
              <w:right w:val="single" w:sz="4" w:space="0" w:color="auto"/>
            </w:tcBorders>
            <w:shd w:val="clear" w:color="auto" w:fill="auto"/>
          </w:tcPr>
          <w:p w14:paraId="21B13084" w14:textId="16A8D74D" w:rsidR="00F77EA3" w:rsidRPr="00347D33" w:rsidRDefault="00EF5537" w:rsidP="00F77EA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20 </w:t>
            </w:r>
            <w:r w:rsidR="00F77EA3">
              <w:rPr>
                <w:rFonts w:ascii="Times New Roman" w:eastAsia="Times New Roman" w:hAnsi="Times New Roman" w:cs="Times New Roman"/>
                <w:bCs/>
                <w:sz w:val="24"/>
                <w:szCs w:val="24"/>
                <w:lang w:eastAsia="ru-RU"/>
              </w:rPr>
              <w:t>минут</w:t>
            </w:r>
          </w:p>
        </w:tc>
      </w:tr>
      <w:tr w:rsidR="00F77EA3" w:rsidRPr="004B329B" w14:paraId="1913941E" w14:textId="77777777" w:rsidTr="00EF4BD5">
        <w:trPr>
          <w:trHeight w:val="385"/>
        </w:trPr>
        <w:tc>
          <w:tcPr>
            <w:tcW w:w="533" w:type="dxa"/>
            <w:tcBorders>
              <w:top w:val="single" w:sz="4" w:space="0" w:color="000000"/>
              <w:left w:val="single" w:sz="4" w:space="0" w:color="000000"/>
              <w:bottom w:val="single" w:sz="4" w:space="0" w:color="000000"/>
              <w:right w:val="single" w:sz="4" w:space="0" w:color="auto"/>
            </w:tcBorders>
          </w:tcPr>
          <w:p w14:paraId="5B361A49" w14:textId="77777777" w:rsidR="00F77EA3" w:rsidRPr="00347D33" w:rsidRDefault="00F77EA3" w:rsidP="00F77EA3">
            <w:pPr>
              <w:spacing w:after="0" w:line="240" w:lineRule="auto"/>
              <w:jc w:val="center"/>
              <w:rPr>
                <w:rFonts w:ascii="Times New Roman" w:eastAsia="Times New Roman" w:hAnsi="Times New Roman" w:cs="Times New Roman"/>
                <w:bCs/>
                <w:sz w:val="24"/>
                <w:szCs w:val="24"/>
                <w:lang w:eastAsia="ru-RU"/>
              </w:rPr>
            </w:pPr>
          </w:p>
        </w:tc>
        <w:tc>
          <w:tcPr>
            <w:tcW w:w="2019" w:type="dxa"/>
            <w:tcBorders>
              <w:top w:val="single" w:sz="4" w:space="0" w:color="000000"/>
              <w:left w:val="single" w:sz="4" w:space="0" w:color="auto"/>
              <w:bottom w:val="single" w:sz="4" w:space="0" w:color="000000"/>
              <w:right w:val="single" w:sz="4" w:space="0" w:color="auto"/>
            </w:tcBorders>
          </w:tcPr>
          <w:p w14:paraId="459B3D08" w14:textId="4C85DD3C" w:rsidR="00F77EA3" w:rsidRPr="007D1431" w:rsidRDefault="00F77EA3" w:rsidP="00F77EA3">
            <w:pPr>
              <w:spacing w:after="0" w:line="240" w:lineRule="auto"/>
              <w:rPr>
                <w:rFonts w:ascii="Times New Roman" w:eastAsia="Times New Roman" w:hAnsi="Times New Roman" w:cs="Times New Roman"/>
                <w:b/>
                <w:sz w:val="24"/>
                <w:szCs w:val="24"/>
                <w:lang w:eastAsia="ru-RU"/>
              </w:rPr>
            </w:pPr>
            <w:r w:rsidRPr="007D1431">
              <w:rPr>
                <w:rFonts w:ascii="Times New Roman" w:eastAsia="Times New Roman" w:hAnsi="Times New Roman" w:cs="Times New Roman"/>
                <w:b/>
                <w:sz w:val="24"/>
                <w:szCs w:val="24"/>
                <w:lang w:eastAsia="ru-RU"/>
              </w:rPr>
              <w:t>III. Заключительный этап</w:t>
            </w:r>
          </w:p>
        </w:tc>
        <w:tc>
          <w:tcPr>
            <w:tcW w:w="6952" w:type="dxa"/>
            <w:gridSpan w:val="2"/>
            <w:tcBorders>
              <w:top w:val="single" w:sz="4" w:space="0" w:color="000000"/>
              <w:left w:val="single" w:sz="4" w:space="0" w:color="auto"/>
              <w:bottom w:val="single" w:sz="4" w:space="0" w:color="000000"/>
              <w:right w:val="single" w:sz="4" w:space="0" w:color="auto"/>
            </w:tcBorders>
          </w:tcPr>
          <w:p w14:paraId="158166BF" w14:textId="10F1C852" w:rsidR="00F77EA3" w:rsidRPr="00272257" w:rsidRDefault="00F77EA3" w:rsidP="00F77EA3">
            <w:pPr>
              <w:shd w:val="clear" w:color="auto" w:fill="FFFFFF"/>
              <w:spacing w:after="0" w:line="240" w:lineRule="auto"/>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t xml:space="preserve">Нам </w:t>
            </w:r>
            <w:r w:rsidRPr="00272257">
              <w:rPr>
                <w:rFonts w:ascii="Times New Roman" w:eastAsia="Times New Roman" w:hAnsi="Times New Roman" w:cs="Times New Roman"/>
                <w:bCs/>
                <w:i/>
                <w:iCs/>
                <w:sz w:val="24"/>
                <w:szCs w:val="24"/>
                <w:lang w:eastAsia="ru-RU"/>
              </w:rPr>
              <w:t xml:space="preserve">пора возвращаться. </w:t>
            </w:r>
          </w:p>
          <w:p w14:paraId="6F8145ED" w14:textId="5D4FD75D" w:rsidR="00F77EA3" w:rsidRPr="00347D33" w:rsidRDefault="00F77EA3" w:rsidP="00F77EA3">
            <w:pPr>
              <w:spacing w:after="0" w:line="240" w:lineRule="auto"/>
              <w:rPr>
                <w:rFonts w:ascii="Times New Roman" w:eastAsia="Times New Roman" w:hAnsi="Times New Roman" w:cs="Times New Roman"/>
                <w:bCs/>
                <w:sz w:val="24"/>
                <w:szCs w:val="24"/>
                <w:lang w:eastAsia="ru-RU"/>
              </w:rPr>
            </w:pPr>
            <w:r w:rsidRPr="00272257">
              <w:rPr>
                <w:rFonts w:ascii="Times New Roman" w:eastAsia="Times New Roman" w:hAnsi="Times New Roman" w:cs="Times New Roman"/>
                <w:bCs/>
                <w:i/>
                <w:iCs/>
                <w:sz w:val="24"/>
                <w:szCs w:val="24"/>
                <w:lang w:eastAsia="ru-RU"/>
              </w:rPr>
              <w:t>Вам понравилось наше путешествие? Какие разные звуки вы услышали в царстве тембра? Если вам запомнилось наше путешествие, то, может быть, вы нарисуете свои впечатления и покажете всем ребятам.</w:t>
            </w:r>
          </w:p>
        </w:tc>
        <w:tc>
          <w:tcPr>
            <w:tcW w:w="2693" w:type="dxa"/>
            <w:gridSpan w:val="2"/>
            <w:tcBorders>
              <w:top w:val="single" w:sz="4" w:space="0" w:color="000000"/>
              <w:left w:val="single" w:sz="4" w:space="0" w:color="auto"/>
              <w:bottom w:val="single" w:sz="4" w:space="0" w:color="000000"/>
              <w:right w:val="single" w:sz="4" w:space="0" w:color="auto"/>
            </w:tcBorders>
          </w:tcPr>
          <w:p w14:paraId="41C5B459" w14:textId="42D91E15" w:rsidR="008B2DC8" w:rsidRDefault="008B2DC8" w:rsidP="008B2DC8">
            <w:pPr>
              <w:spacing w:after="0" w:line="240" w:lineRule="auto"/>
              <w:jc w:val="both"/>
              <w:rPr>
                <w:rFonts w:ascii="Times New Roman" w:eastAsia="Times New Roman" w:hAnsi="Times New Roman" w:cs="Times New Roman"/>
                <w:bCs/>
                <w:sz w:val="24"/>
                <w:szCs w:val="24"/>
                <w:lang w:eastAsia="ru-RU"/>
              </w:rPr>
            </w:pPr>
            <w:r w:rsidRPr="00E85517">
              <w:rPr>
                <w:rFonts w:ascii="Times New Roman" w:eastAsia="Times New Roman" w:hAnsi="Times New Roman" w:cs="Times New Roman"/>
                <w:bCs/>
                <w:sz w:val="24"/>
                <w:szCs w:val="24"/>
                <w:lang w:eastAsia="ru-RU"/>
              </w:rPr>
              <w:t xml:space="preserve">Дети проявляют интерес </w:t>
            </w:r>
            <w:r>
              <w:rPr>
                <w:rFonts w:ascii="Times New Roman" w:eastAsia="Times New Roman" w:hAnsi="Times New Roman" w:cs="Times New Roman"/>
                <w:bCs/>
                <w:sz w:val="24"/>
                <w:szCs w:val="24"/>
                <w:lang w:eastAsia="ru-RU"/>
              </w:rPr>
              <w:t xml:space="preserve">и высказывают свой опыт. </w:t>
            </w:r>
            <w:r w:rsidRPr="00E85517">
              <w:rPr>
                <w:rFonts w:ascii="Times New Roman" w:eastAsia="Times New Roman" w:hAnsi="Times New Roman" w:cs="Times New Roman"/>
                <w:bCs/>
                <w:sz w:val="24"/>
                <w:szCs w:val="24"/>
                <w:lang w:eastAsia="ru-RU"/>
              </w:rPr>
              <w:t xml:space="preserve"> </w:t>
            </w:r>
          </w:p>
          <w:p w14:paraId="58A48269" w14:textId="77777777" w:rsidR="008B2DC8" w:rsidRPr="00896628" w:rsidRDefault="008B2DC8" w:rsidP="008B2DC8">
            <w:pPr>
              <w:shd w:val="clear" w:color="auto" w:fill="FFFFFF" w:themeFill="background1"/>
              <w:autoSpaceDE w:val="0"/>
              <w:autoSpaceDN w:val="0"/>
              <w:adjustRightInd w:val="0"/>
              <w:jc w:val="both"/>
              <w:rPr>
                <w:rFonts w:ascii="Times New Roman" w:hAnsi="Times New Roman" w:cs="Times New Roman"/>
                <w:bCs/>
              </w:rPr>
            </w:pPr>
            <w:r w:rsidRPr="00D26417">
              <w:rPr>
                <w:rFonts w:ascii="Times New Roman" w:eastAsia="Times New Roman" w:hAnsi="Times New Roman" w:cs="Times New Roman"/>
                <w:bCs/>
                <w:sz w:val="24"/>
                <w:szCs w:val="24"/>
                <w:lang w:eastAsia="ru-RU"/>
              </w:rPr>
              <w:t>Дети присоединяются к обсуждению.</w:t>
            </w:r>
            <w:r>
              <w:t xml:space="preserve"> </w:t>
            </w:r>
            <w:r w:rsidRPr="00E85517">
              <w:rPr>
                <w:rFonts w:ascii="Times New Roman" w:eastAsia="Times New Roman" w:hAnsi="Times New Roman" w:cs="Times New Roman"/>
                <w:bCs/>
                <w:sz w:val="24"/>
                <w:szCs w:val="24"/>
                <w:lang w:eastAsia="ru-RU"/>
              </w:rPr>
              <w:t>Отвечают на вопросы.</w:t>
            </w:r>
          </w:p>
          <w:p w14:paraId="4D649620" w14:textId="17AE879E" w:rsidR="00F77EA3" w:rsidRPr="00347D33" w:rsidRDefault="00F77EA3" w:rsidP="00F77EA3">
            <w:pPr>
              <w:spacing w:after="0" w:line="240" w:lineRule="auto"/>
              <w:rPr>
                <w:rFonts w:ascii="Times New Roman" w:eastAsia="Times New Roman" w:hAnsi="Times New Roman" w:cs="Times New Roman"/>
                <w:bCs/>
                <w:sz w:val="24"/>
                <w:szCs w:val="24"/>
                <w:lang w:eastAsia="ru-RU"/>
              </w:rPr>
            </w:pPr>
          </w:p>
        </w:tc>
        <w:tc>
          <w:tcPr>
            <w:tcW w:w="2404" w:type="dxa"/>
            <w:tcBorders>
              <w:top w:val="single" w:sz="4" w:space="0" w:color="000000"/>
              <w:left w:val="single" w:sz="4" w:space="0" w:color="auto"/>
              <w:bottom w:val="single" w:sz="4" w:space="0" w:color="000000"/>
              <w:right w:val="single" w:sz="4" w:space="0" w:color="000000"/>
            </w:tcBorders>
          </w:tcPr>
          <w:p w14:paraId="2339696A" w14:textId="77777777" w:rsidR="00EF5537" w:rsidRDefault="00EF5537" w:rsidP="00EF5537">
            <w:pPr>
              <w:shd w:val="clear" w:color="auto" w:fill="FFFFFF" w:themeFill="background1"/>
              <w:autoSpaceDE w:val="0"/>
              <w:autoSpaceDN w:val="0"/>
              <w:adjustRightInd w:val="0"/>
              <w:jc w:val="both"/>
              <w:rPr>
                <w:rFonts w:ascii="Times New Roman" w:eastAsia="Times New Roman" w:hAnsi="Times New Roman" w:cs="Times New Roman"/>
                <w:bCs/>
                <w:sz w:val="24"/>
                <w:szCs w:val="24"/>
                <w:lang w:eastAsia="ru-RU"/>
              </w:rPr>
            </w:pPr>
            <w:r w:rsidRPr="00FF4395">
              <w:rPr>
                <w:rFonts w:ascii="Times New Roman" w:eastAsia="Times New Roman" w:hAnsi="Times New Roman" w:cs="Times New Roman"/>
                <w:bCs/>
                <w:sz w:val="24"/>
                <w:szCs w:val="24"/>
                <w:lang w:eastAsia="ru-RU"/>
              </w:rPr>
              <w:t>Созданы условия для анализа своей деятельности, оценки собственных действий при выполнении заданий.</w:t>
            </w:r>
          </w:p>
          <w:p w14:paraId="26E01B60" w14:textId="1CC8C73C" w:rsidR="00F77EA3" w:rsidRPr="00347D33" w:rsidRDefault="00F77EA3" w:rsidP="00F77EA3">
            <w:pPr>
              <w:spacing w:after="0" w:line="240" w:lineRule="auto"/>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right w:val="single" w:sz="4" w:space="0" w:color="auto"/>
            </w:tcBorders>
            <w:shd w:val="clear" w:color="auto" w:fill="auto"/>
          </w:tcPr>
          <w:p w14:paraId="7E86EBDE" w14:textId="1385EC30" w:rsidR="00F77EA3" w:rsidRPr="00347D33" w:rsidRDefault="00EF5537" w:rsidP="00F77EA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r w:rsidR="00F77EA3">
              <w:rPr>
                <w:rFonts w:ascii="Times New Roman" w:eastAsia="Times New Roman" w:hAnsi="Times New Roman" w:cs="Times New Roman"/>
                <w:bCs/>
                <w:sz w:val="24"/>
                <w:szCs w:val="24"/>
                <w:lang w:eastAsia="ru-RU"/>
              </w:rPr>
              <w:t xml:space="preserve"> минут </w:t>
            </w:r>
          </w:p>
        </w:tc>
      </w:tr>
      <w:tr w:rsidR="00F77EA3" w:rsidRPr="004B329B" w14:paraId="34EF70E0" w14:textId="77777777" w:rsidTr="00EF4B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7"/>
        </w:trPr>
        <w:tc>
          <w:tcPr>
            <w:tcW w:w="15735" w:type="dxa"/>
            <w:gridSpan w:val="8"/>
          </w:tcPr>
          <w:p w14:paraId="6A28A92F" w14:textId="77777777" w:rsidR="00F77EA3" w:rsidRPr="004B329B" w:rsidRDefault="00F77EA3" w:rsidP="00F77EA3">
            <w:pPr>
              <w:spacing w:after="0" w:line="240" w:lineRule="auto"/>
              <w:ind w:left="108"/>
              <w:jc w:val="center"/>
              <w:rPr>
                <w:rFonts w:ascii="Times New Roman" w:eastAsia="Times New Roman" w:hAnsi="Times New Roman" w:cs="Times New Roman"/>
                <w:b/>
                <w:sz w:val="24"/>
                <w:szCs w:val="24"/>
                <w:lang w:eastAsia="ru-RU"/>
              </w:rPr>
            </w:pPr>
            <w:r w:rsidRPr="004B329B">
              <w:rPr>
                <w:rFonts w:ascii="Times New Roman" w:eastAsia="Times New Roman" w:hAnsi="Times New Roman" w:cs="Times New Roman"/>
                <w:b/>
                <w:sz w:val="24"/>
                <w:szCs w:val="24"/>
                <w:lang w:eastAsia="ru-RU"/>
              </w:rPr>
              <w:t>Дополнительная информация</w:t>
            </w:r>
          </w:p>
        </w:tc>
      </w:tr>
    </w:tbl>
    <w:p w14:paraId="664238F9" w14:textId="77777777" w:rsidR="008B5E44" w:rsidRDefault="008B5E44" w:rsidP="00F06943">
      <w:pPr>
        <w:jc w:val="center"/>
        <w:rPr>
          <w:rFonts w:ascii="Times New Roman" w:hAnsi="Times New Roman" w:cs="Times New Roman"/>
          <w:sz w:val="28"/>
          <w:szCs w:val="28"/>
        </w:rPr>
      </w:pPr>
    </w:p>
    <w:p w14:paraId="46F85C9E" w14:textId="0D83B68A" w:rsidR="008B5E44" w:rsidRDefault="008B5E44">
      <w:pPr>
        <w:rPr>
          <w:rFonts w:ascii="Times New Roman" w:hAnsi="Times New Roman" w:cs="Times New Roman"/>
          <w:sz w:val="28"/>
          <w:szCs w:val="28"/>
        </w:rPr>
      </w:pPr>
    </w:p>
    <w:sectPr w:rsidR="008B5E44" w:rsidSect="00F52D08">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317CD2"/>
    <w:multiLevelType w:val="multilevel"/>
    <w:tmpl w:val="8BEA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065"/>
    <w:rsid w:val="00006352"/>
    <w:rsid w:val="00014C66"/>
    <w:rsid w:val="00034201"/>
    <w:rsid w:val="00041BDA"/>
    <w:rsid w:val="00042E48"/>
    <w:rsid w:val="0006199A"/>
    <w:rsid w:val="00064148"/>
    <w:rsid w:val="00071ECD"/>
    <w:rsid w:val="00072B6A"/>
    <w:rsid w:val="000742C8"/>
    <w:rsid w:val="00077D5A"/>
    <w:rsid w:val="000839D4"/>
    <w:rsid w:val="00087347"/>
    <w:rsid w:val="0009739D"/>
    <w:rsid w:val="000A2351"/>
    <w:rsid w:val="000A3038"/>
    <w:rsid w:val="000A3FA1"/>
    <w:rsid w:val="000A474C"/>
    <w:rsid w:val="000A599B"/>
    <w:rsid w:val="000B3A9D"/>
    <w:rsid w:val="000B5CA9"/>
    <w:rsid w:val="000C24D9"/>
    <w:rsid w:val="000C40E5"/>
    <w:rsid w:val="000C457D"/>
    <w:rsid w:val="000D24B8"/>
    <w:rsid w:val="001008A4"/>
    <w:rsid w:val="00111EBE"/>
    <w:rsid w:val="001144BE"/>
    <w:rsid w:val="00115B94"/>
    <w:rsid w:val="00121878"/>
    <w:rsid w:val="00140599"/>
    <w:rsid w:val="00141232"/>
    <w:rsid w:val="0014778A"/>
    <w:rsid w:val="00155A9B"/>
    <w:rsid w:val="00163F5E"/>
    <w:rsid w:val="00174C26"/>
    <w:rsid w:val="00182E43"/>
    <w:rsid w:val="00187510"/>
    <w:rsid w:val="001920B4"/>
    <w:rsid w:val="001B2385"/>
    <w:rsid w:val="001C6EFB"/>
    <w:rsid w:val="001D0F1E"/>
    <w:rsid w:val="001D1D9C"/>
    <w:rsid w:val="001D5A74"/>
    <w:rsid w:val="001D66D1"/>
    <w:rsid w:val="001E4A6E"/>
    <w:rsid w:val="001E4D08"/>
    <w:rsid w:val="001E5641"/>
    <w:rsid w:val="00220117"/>
    <w:rsid w:val="0022229C"/>
    <w:rsid w:val="00227486"/>
    <w:rsid w:val="002346AE"/>
    <w:rsid w:val="00235034"/>
    <w:rsid w:val="00262A64"/>
    <w:rsid w:val="00262DD1"/>
    <w:rsid w:val="00264959"/>
    <w:rsid w:val="00272257"/>
    <w:rsid w:val="00273FB3"/>
    <w:rsid w:val="00276E78"/>
    <w:rsid w:val="0028389F"/>
    <w:rsid w:val="00287CB8"/>
    <w:rsid w:val="0029018C"/>
    <w:rsid w:val="002943E3"/>
    <w:rsid w:val="002B5AD4"/>
    <w:rsid w:val="002B6AEB"/>
    <w:rsid w:val="002C0121"/>
    <w:rsid w:val="002C3547"/>
    <w:rsid w:val="002D4E54"/>
    <w:rsid w:val="002D5B85"/>
    <w:rsid w:val="002D7994"/>
    <w:rsid w:val="002E364F"/>
    <w:rsid w:val="002E6BC2"/>
    <w:rsid w:val="002F3534"/>
    <w:rsid w:val="002F3E22"/>
    <w:rsid w:val="00326355"/>
    <w:rsid w:val="00327298"/>
    <w:rsid w:val="00331438"/>
    <w:rsid w:val="00347D33"/>
    <w:rsid w:val="0035425D"/>
    <w:rsid w:val="00355FEC"/>
    <w:rsid w:val="00364EAF"/>
    <w:rsid w:val="0037480A"/>
    <w:rsid w:val="00376065"/>
    <w:rsid w:val="00377BF4"/>
    <w:rsid w:val="003815BC"/>
    <w:rsid w:val="00383D0F"/>
    <w:rsid w:val="00387EB2"/>
    <w:rsid w:val="0039112D"/>
    <w:rsid w:val="003A284A"/>
    <w:rsid w:val="003A31AD"/>
    <w:rsid w:val="003C13C0"/>
    <w:rsid w:val="003C7807"/>
    <w:rsid w:val="003D6198"/>
    <w:rsid w:val="003E2749"/>
    <w:rsid w:val="003F7B43"/>
    <w:rsid w:val="00401AB3"/>
    <w:rsid w:val="00403081"/>
    <w:rsid w:val="00411A38"/>
    <w:rsid w:val="00420E8B"/>
    <w:rsid w:val="0042418D"/>
    <w:rsid w:val="0043202F"/>
    <w:rsid w:val="00454A4C"/>
    <w:rsid w:val="004746F2"/>
    <w:rsid w:val="004830D1"/>
    <w:rsid w:val="00494CED"/>
    <w:rsid w:val="00496839"/>
    <w:rsid w:val="004B329B"/>
    <w:rsid w:val="004C518D"/>
    <w:rsid w:val="004E18D0"/>
    <w:rsid w:val="004E4387"/>
    <w:rsid w:val="004F091C"/>
    <w:rsid w:val="004F57C9"/>
    <w:rsid w:val="005073A7"/>
    <w:rsid w:val="00507830"/>
    <w:rsid w:val="0051266F"/>
    <w:rsid w:val="005148F3"/>
    <w:rsid w:val="00522E32"/>
    <w:rsid w:val="00525FFC"/>
    <w:rsid w:val="00526C94"/>
    <w:rsid w:val="005342BA"/>
    <w:rsid w:val="0053759D"/>
    <w:rsid w:val="00541496"/>
    <w:rsid w:val="00567089"/>
    <w:rsid w:val="00576CA7"/>
    <w:rsid w:val="005859E1"/>
    <w:rsid w:val="005A2577"/>
    <w:rsid w:val="005A4A73"/>
    <w:rsid w:val="005B3060"/>
    <w:rsid w:val="005B69C6"/>
    <w:rsid w:val="005C029C"/>
    <w:rsid w:val="005C31C1"/>
    <w:rsid w:val="005C7EEC"/>
    <w:rsid w:val="005D79DC"/>
    <w:rsid w:val="005F6CDF"/>
    <w:rsid w:val="0060087A"/>
    <w:rsid w:val="0061388B"/>
    <w:rsid w:val="00622878"/>
    <w:rsid w:val="0065207D"/>
    <w:rsid w:val="0065627C"/>
    <w:rsid w:val="00656E9E"/>
    <w:rsid w:val="00664564"/>
    <w:rsid w:val="00670593"/>
    <w:rsid w:val="00672977"/>
    <w:rsid w:val="00676C22"/>
    <w:rsid w:val="0068019F"/>
    <w:rsid w:val="006A0BD0"/>
    <w:rsid w:val="006A126E"/>
    <w:rsid w:val="006A458D"/>
    <w:rsid w:val="006C26BE"/>
    <w:rsid w:val="006D3809"/>
    <w:rsid w:val="006D62F8"/>
    <w:rsid w:val="006E20AA"/>
    <w:rsid w:val="006F1A4B"/>
    <w:rsid w:val="00712933"/>
    <w:rsid w:val="007241B1"/>
    <w:rsid w:val="00731631"/>
    <w:rsid w:val="0073220D"/>
    <w:rsid w:val="00734247"/>
    <w:rsid w:val="007367DD"/>
    <w:rsid w:val="007378B0"/>
    <w:rsid w:val="00745ABC"/>
    <w:rsid w:val="0075033E"/>
    <w:rsid w:val="00751489"/>
    <w:rsid w:val="00751A32"/>
    <w:rsid w:val="00752876"/>
    <w:rsid w:val="00753F23"/>
    <w:rsid w:val="00760DD7"/>
    <w:rsid w:val="00761BF8"/>
    <w:rsid w:val="00762363"/>
    <w:rsid w:val="00771423"/>
    <w:rsid w:val="00776B23"/>
    <w:rsid w:val="00787D40"/>
    <w:rsid w:val="00796FD1"/>
    <w:rsid w:val="007A32DD"/>
    <w:rsid w:val="007A739F"/>
    <w:rsid w:val="007B425D"/>
    <w:rsid w:val="007D1431"/>
    <w:rsid w:val="00805FD0"/>
    <w:rsid w:val="008204FC"/>
    <w:rsid w:val="00821A70"/>
    <w:rsid w:val="00822028"/>
    <w:rsid w:val="00822D0D"/>
    <w:rsid w:val="00824D3E"/>
    <w:rsid w:val="008333D9"/>
    <w:rsid w:val="008527B7"/>
    <w:rsid w:val="008616ED"/>
    <w:rsid w:val="00867250"/>
    <w:rsid w:val="0087640B"/>
    <w:rsid w:val="00876B44"/>
    <w:rsid w:val="00891017"/>
    <w:rsid w:val="008A2AF7"/>
    <w:rsid w:val="008A75F1"/>
    <w:rsid w:val="008B2DC8"/>
    <w:rsid w:val="008B5E44"/>
    <w:rsid w:val="008C1480"/>
    <w:rsid w:val="008C42F4"/>
    <w:rsid w:val="008D6743"/>
    <w:rsid w:val="008E77B4"/>
    <w:rsid w:val="009216A7"/>
    <w:rsid w:val="009222C2"/>
    <w:rsid w:val="00924610"/>
    <w:rsid w:val="009332B1"/>
    <w:rsid w:val="00944C92"/>
    <w:rsid w:val="00954B2F"/>
    <w:rsid w:val="009619BB"/>
    <w:rsid w:val="00962D45"/>
    <w:rsid w:val="0096489C"/>
    <w:rsid w:val="009743C6"/>
    <w:rsid w:val="009A3546"/>
    <w:rsid w:val="009B076F"/>
    <w:rsid w:val="009B0AF0"/>
    <w:rsid w:val="009B2D9E"/>
    <w:rsid w:val="009D2F9F"/>
    <w:rsid w:val="009D4DE2"/>
    <w:rsid w:val="009E0CF3"/>
    <w:rsid w:val="009E24C8"/>
    <w:rsid w:val="009E27E6"/>
    <w:rsid w:val="009E474C"/>
    <w:rsid w:val="009E7AC1"/>
    <w:rsid w:val="009F1BAA"/>
    <w:rsid w:val="00A1715F"/>
    <w:rsid w:val="00A240F9"/>
    <w:rsid w:val="00A36212"/>
    <w:rsid w:val="00A40BD2"/>
    <w:rsid w:val="00A416D0"/>
    <w:rsid w:val="00A463D2"/>
    <w:rsid w:val="00A53E34"/>
    <w:rsid w:val="00A54914"/>
    <w:rsid w:val="00A979F0"/>
    <w:rsid w:val="00AA7713"/>
    <w:rsid w:val="00AA7C5F"/>
    <w:rsid w:val="00AD1DD8"/>
    <w:rsid w:val="00AD50CA"/>
    <w:rsid w:val="00AD5902"/>
    <w:rsid w:val="00B1074D"/>
    <w:rsid w:val="00B22532"/>
    <w:rsid w:val="00B26FB8"/>
    <w:rsid w:val="00B30D15"/>
    <w:rsid w:val="00B41F96"/>
    <w:rsid w:val="00B4688A"/>
    <w:rsid w:val="00B52E5E"/>
    <w:rsid w:val="00B753FA"/>
    <w:rsid w:val="00B76281"/>
    <w:rsid w:val="00B7786B"/>
    <w:rsid w:val="00B830EE"/>
    <w:rsid w:val="00B96633"/>
    <w:rsid w:val="00BA430B"/>
    <w:rsid w:val="00BB4B47"/>
    <w:rsid w:val="00BB685F"/>
    <w:rsid w:val="00BC735D"/>
    <w:rsid w:val="00BE2447"/>
    <w:rsid w:val="00BE69E2"/>
    <w:rsid w:val="00BF481A"/>
    <w:rsid w:val="00BF6DC5"/>
    <w:rsid w:val="00BF703C"/>
    <w:rsid w:val="00C01C79"/>
    <w:rsid w:val="00C03B6F"/>
    <w:rsid w:val="00C15DF3"/>
    <w:rsid w:val="00C1611B"/>
    <w:rsid w:val="00C33787"/>
    <w:rsid w:val="00C34EE6"/>
    <w:rsid w:val="00C438C5"/>
    <w:rsid w:val="00C457AF"/>
    <w:rsid w:val="00C74499"/>
    <w:rsid w:val="00C7639A"/>
    <w:rsid w:val="00C906D7"/>
    <w:rsid w:val="00C96B91"/>
    <w:rsid w:val="00CA1576"/>
    <w:rsid w:val="00CA2551"/>
    <w:rsid w:val="00CB5E1C"/>
    <w:rsid w:val="00CC0240"/>
    <w:rsid w:val="00CC7B25"/>
    <w:rsid w:val="00CD1BCE"/>
    <w:rsid w:val="00CD7758"/>
    <w:rsid w:val="00CF3A7F"/>
    <w:rsid w:val="00D138A9"/>
    <w:rsid w:val="00D171F7"/>
    <w:rsid w:val="00D25E3B"/>
    <w:rsid w:val="00D26417"/>
    <w:rsid w:val="00D27564"/>
    <w:rsid w:val="00D34586"/>
    <w:rsid w:val="00D348F9"/>
    <w:rsid w:val="00D35C94"/>
    <w:rsid w:val="00D3620D"/>
    <w:rsid w:val="00D40698"/>
    <w:rsid w:val="00D47DF4"/>
    <w:rsid w:val="00D532A8"/>
    <w:rsid w:val="00D5546E"/>
    <w:rsid w:val="00D61265"/>
    <w:rsid w:val="00D70FB1"/>
    <w:rsid w:val="00D82C4C"/>
    <w:rsid w:val="00D9501F"/>
    <w:rsid w:val="00DA28E8"/>
    <w:rsid w:val="00DA4313"/>
    <w:rsid w:val="00DC3BCC"/>
    <w:rsid w:val="00DD01AF"/>
    <w:rsid w:val="00DD11D7"/>
    <w:rsid w:val="00DE2DC9"/>
    <w:rsid w:val="00E009EA"/>
    <w:rsid w:val="00E018A0"/>
    <w:rsid w:val="00E225B0"/>
    <w:rsid w:val="00E3677E"/>
    <w:rsid w:val="00E54EFF"/>
    <w:rsid w:val="00E553CF"/>
    <w:rsid w:val="00E579B8"/>
    <w:rsid w:val="00E60A77"/>
    <w:rsid w:val="00E65820"/>
    <w:rsid w:val="00E80BDF"/>
    <w:rsid w:val="00E841AA"/>
    <w:rsid w:val="00E85517"/>
    <w:rsid w:val="00EB1AD3"/>
    <w:rsid w:val="00EB339C"/>
    <w:rsid w:val="00EB34B3"/>
    <w:rsid w:val="00ED452D"/>
    <w:rsid w:val="00ED66DF"/>
    <w:rsid w:val="00ED7603"/>
    <w:rsid w:val="00EE080E"/>
    <w:rsid w:val="00EE1152"/>
    <w:rsid w:val="00EF0007"/>
    <w:rsid w:val="00EF061C"/>
    <w:rsid w:val="00EF3E86"/>
    <w:rsid w:val="00EF4BD5"/>
    <w:rsid w:val="00EF5537"/>
    <w:rsid w:val="00F06943"/>
    <w:rsid w:val="00F134D4"/>
    <w:rsid w:val="00F15F2F"/>
    <w:rsid w:val="00F206A4"/>
    <w:rsid w:val="00F21CC8"/>
    <w:rsid w:val="00F23A49"/>
    <w:rsid w:val="00F356CD"/>
    <w:rsid w:val="00F46E75"/>
    <w:rsid w:val="00F51E22"/>
    <w:rsid w:val="00F52D08"/>
    <w:rsid w:val="00F77750"/>
    <w:rsid w:val="00F77EA3"/>
    <w:rsid w:val="00F8214D"/>
    <w:rsid w:val="00F92EDE"/>
    <w:rsid w:val="00FA2164"/>
    <w:rsid w:val="00FA6302"/>
    <w:rsid w:val="00FB79E8"/>
    <w:rsid w:val="00FC3097"/>
    <w:rsid w:val="00FC3BA2"/>
    <w:rsid w:val="00FD4B27"/>
    <w:rsid w:val="00FE0095"/>
    <w:rsid w:val="00FF19D3"/>
    <w:rsid w:val="00FF4395"/>
    <w:rsid w:val="00FF5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26B91"/>
  <w15:docId w15:val="{0EB15F7A-A4B1-4876-9792-EC2468584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8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1CC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7D1431"/>
    <w:pPr>
      <w:ind w:left="720"/>
      <w:contextualSpacing/>
    </w:pPr>
  </w:style>
  <w:style w:type="paragraph" w:styleId="a4">
    <w:name w:val="Body Text Indent"/>
    <w:basedOn w:val="a"/>
    <w:link w:val="a5"/>
    <w:uiPriority w:val="99"/>
    <w:unhideWhenUsed/>
    <w:rsid w:val="003C7807"/>
    <w:pPr>
      <w:shd w:val="clear" w:color="auto" w:fill="FFFFFF"/>
      <w:spacing w:after="0" w:line="240" w:lineRule="auto"/>
      <w:ind w:left="-540" w:firstLine="540"/>
    </w:pPr>
    <w:rPr>
      <w:rFonts w:ascii="Times New Roman" w:eastAsia="Times New Roman" w:hAnsi="Times New Roman" w:cs="Times New Roman"/>
      <w:color w:val="000000"/>
      <w:sz w:val="24"/>
      <w:szCs w:val="24"/>
      <w:lang w:eastAsia="ru-RU"/>
    </w:rPr>
  </w:style>
  <w:style w:type="character" w:customStyle="1" w:styleId="a5">
    <w:name w:val="Основной текст с отступом Знак"/>
    <w:basedOn w:val="a0"/>
    <w:link w:val="a4"/>
    <w:uiPriority w:val="99"/>
    <w:rsid w:val="003C7807"/>
    <w:rPr>
      <w:rFonts w:ascii="Times New Roman" w:eastAsia="Times New Roman" w:hAnsi="Times New Roman" w:cs="Times New Roman"/>
      <w:color w:val="000000"/>
      <w:sz w:val="24"/>
      <w:szCs w:val="24"/>
      <w:shd w:val="clear" w:color="auto" w:fill="FFFFFF"/>
      <w:lang w:eastAsia="ru-RU"/>
    </w:rPr>
  </w:style>
  <w:style w:type="paragraph" w:styleId="a6">
    <w:name w:val="Body Text"/>
    <w:basedOn w:val="a"/>
    <w:link w:val="a7"/>
    <w:uiPriority w:val="99"/>
    <w:unhideWhenUsed/>
    <w:rsid w:val="00111EBE"/>
    <w:pPr>
      <w:shd w:val="clear" w:color="auto" w:fill="FFFFFF"/>
      <w:spacing w:before="30" w:after="30" w:line="240" w:lineRule="auto"/>
      <w:jc w:val="both"/>
    </w:pPr>
    <w:rPr>
      <w:rFonts w:ascii="Times New Roman" w:eastAsia="Times New Roman" w:hAnsi="Times New Roman" w:cs="Times New Roman"/>
      <w:color w:val="000000"/>
      <w:sz w:val="24"/>
      <w:szCs w:val="24"/>
      <w:lang w:eastAsia="ru-RU"/>
    </w:rPr>
  </w:style>
  <w:style w:type="character" w:customStyle="1" w:styleId="a7">
    <w:name w:val="Основной текст Знак"/>
    <w:basedOn w:val="a0"/>
    <w:link w:val="a6"/>
    <w:uiPriority w:val="99"/>
    <w:rsid w:val="00111EBE"/>
    <w:rPr>
      <w:rFonts w:ascii="Times New Roman" w:eastAsia="Times New Roman" w:hAnsi="Times New Roman" w:cs="Times New Roman"/>
      <w:color w:val="000000"/>
      <w:sz w:val="24"/>
      <w:szCs w:val="24"/>
      <w:shd w:val="clear" w:color="auto" w:fill="FFFFFF"/>
      <w:lang w:eastAsia="ru-RU"/>
    </w:rPr>
  </w:style>
  <w:style w:type="paragraph" w:styleId="2">
    <w:name w:val="Body Text Indent 2"/>
    <w:basedOn w:val="a"/>
    <w:link w:val="20"/>
    <w:uiPriority w:val="99"/>
    <w:unhideWhenUsed/>
    <w:rsid w:val="00272257"/>
    <w:pPr>
      <w:shd w:val="clear" w:color="auto" w:fill="FFFFFF"/>
      <w:spacing w:after="0" w:line="240" w:lineRule="auto"/>
      <w:ind w:left="-540" w:firstLine="540"/>
    </w:pPr>
    <w:rPr>
      <w:rFonts w:ascii="Times New Roman" w:eastAsia="Times New Roman" w:hAnsi="Times New Roman" w:cs="Times New Roman"/>
      <w:bCs/>
      <w:i/>
      <w:iCs/>
      <w:sz w:val="24"/>
      <w:szCs w:val="24"/>
      <w:lang w:eastAsia="ru-RU"/>
    </w:rPr>
  </w:style>
  <w:style w:type="character" w:customStyle="1" w:styleId="20">
    <w:name w:val="Основной текст с отступом 2 Знак"/>
    <w:basedOn w:val="a0"/>
    <w:link w:val="2"/>
    <w:uiPriority w:val="99"/>
    <w:rsid w:val="00272257"/>
    <w:rPr>
      <w:rFonts w:ascii="Times New Roman" w:eastAsia="Times New Roman" w:hAnsi="Times New Roman" w:cs="Times New Roman"/>
      <w:bCs/>
      <w:i/>
      <w:iCs/>
      <w:sz w:val="24"/>
      <w:szCs w:val="24"/>
      <w:shd w:val="clear" w:color="auto" w:fill="FFFFFF"/>
      <w:lang w:eastAsia="ru-RU"/>
    </w:rPr>
  </w:style>
  <w:style w:type="paragraph" w:styleId="21">
    <w:name w:val="Body Text 2"/>
    <w:basedOn w:val="a"/>
    <w:link w:val="22"/>
    <w:uiPriority w:val="99"/>
    <w:unhideWhenUsed/>
    <w:rsid w:val="00EB1AD3"/>
    <w:pPr>
      <w:shd w:val="clear" w:color="auto" w:fill="FFFFFF"/>
      <w:spacing w:after="0" w:line="240" w:lineRule="auto"/>
    </w:pPr>
    <w:rPr>
      <w:rFonts w:ascii="Times New Roman" w:eastAsia="Times New Roman" w:hAnsi="Times New Roman" w:cs="Times New Roman"/>
      <w:bCs/>
      <w:i/>
      <w:iCs/>
      <w:sz w:val="24"/>
      <w:szCs w:val="24"/>
      <w:lang w:eastAsia="ru-RU"/>
    </w:rPr>
  </w:style>
  <w:style w:type="character" w:customStyle="1" w:styleId="22">
    <w:name w:val="Основной текст 2 Знак"/>
    <w:basedOn w:val="a0"/>
    <w:link w:val="21"/>
    <w:uiPriority w:val="99"/>
    <w:rsid w:val="00EB1AD3"/>
    <w:rPr>
      <w:rFonts w:ascii="Times New Roman" w:eastAsia="Times New Roman" w:hAnsi="Times New Roman" w:cs="Times New Roman"/>
      <w:bCs/>
      <w:i/>
      <w:iCs/>
      <w:sz w:val="24"/>
      <w:szCs w:val="24"/>
      <w:shd w:val="clear" w:color="auto" w:fill="FFFFFF"/>
      <w:lang w:eastAsia="ru-RU"/>
    </w:rPr>
  </w:style>
  <w:style w:type="paragraph" w:styleId="a8">
    <w:name w:val="Title"/>
    <w:basedOn w:val="a"/>
    <w:next w:val="a"/>
    <w:link w:val="a9"/>
    <w:uiPriority w:val="10"/>
    <w:qFormat/>
    <w:rsid w:val="00A979F0"/>
    <w:pPr>
      <w:spacing w:after="0" w:line="240" w:lineRule="auto"/>
      <w:jc w:val="center"/>
    </w:pPr>
    <w:rPr>
      <w:rFonts w:ascii="Times New Roman" w:eastAsia="Times New Roman" w:hAnsi="Times New Roman" w:cs="Times New Roman"/>
      <w:b/>
      <w:sz w:val="28"/>
      <w:szCs w:val="28"/>
      <w:lang w:eastAsia="ru-RU"/>
    </w:rPr>
  </w:style>
  <w:style w:type="character" w:customStyle="1" w:styleId="a9">
    <w:name w:val="Заголовок Знак"/>
    <w:basedOn w:val="a0"/>
    <w:link w:val="a8"/>
    <w:uiPriority w:val="10"/>
    <w:rsid w:val="00A979F0"/>
    <w:rPr>
      <w:rFonts w:ascii="Times New Roman" w:eastAsia="Times New Roman" w:hAnsi="Times New Roman" w:cs="Times New Roman"/>
      <w:b/>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448422">
      <w:bodyDiv w:val="1"/>
      <w:marLeft w:val="0"/>
      <w:marRight w:val="0"/>
      <w:marTop w:val="0"/>
      <w:marBottom w:val="0"/>
      <w:divBdr>
        <w:top w:val="none" w:sz="0" w:space="0" w:color="auto"/>
        <w:left w:val="none" w:sz="0" w:space="0" w:color="auto"/>
        <w:bottom w:val="none" w:sz="0" w:space="0" w:color="auto"/>
        <w:right w:val="none" w:sz="0" w:space="0" w:color="auto"/>
      </w:divBdr>
    </w:div>
    <w:div w:id="26746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B7038-1DFB-4645-A2B8-41DF28119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687</Words>
  <Characters>3916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Чичкова АВ</dc:creator>
  <cp:keywords/>
  <dc:description/>
  <cp:lastModifiedBy>Черепанова Ольга Геннадьевна</cp:lastModifiedBy>
  <cp:revision>5</cp:revision>
  <cp:lastPrinted>2024-03-28T06:36:00Z</cp:lastPrinted>
  <dcterms:created xsi:type="dcterms:W3CDTF">2024-12-04T10:47:00Z</dcterms:created>
  <dcterms:modified xsi:type="dcterms:W3CDTF">2024-12-05T07:36:00Z</dcterms:modified>
</cp:coreProperties>
</file>