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4D4" w:rsidRPr="00973AAF" w:rsidRDefault="004B24D4" w:rsidP="004B24D4">
      <w:pPr>
        <w:spacing w:after="0"/>
        <w:jc w:val="center"/>
        <w:rPr>
          <w:rFonts w:ascii="Bookman Old Style" w:hAnsi="Bookman Old Style"/>
          <w:b/>
          <w:color w:val="FF0000"/>
          <w:sz w:val="32"/>
          <w:szCs w:val="32"/>
        </w:rPr>
      </w:pPr>
      <w:bookmarkStart w:id="0" w:name="_GoBack"/>
      <w:r w:rsidRPr="00973AAF">
        <w:rPr>
          <w:rFonts w:ascii="Bookman Old Style" w:hAnsi="Bookman Old Style"/>
          <w:b/>
          <w:color w:val="FF0000"/>
          <w:sz w:val="32"/>
          <w:szCs w:val="32"/>
        </w:rPr>
        <w:t>Влияние ро</w:t>
      </w:r>
      <w:r w:rsidR="0071617D" w:rsidRPr="00973AAF">
        <w:rPr>
          <w:rFonts w:ascii="Bookman Old Style" w:hAnsi="Bookman Old Style"/>
          <w:b/>
          <w:color w:val="FF0000"/>
          <w:sz w:val="32"/>
          <w:szCs w:val="32"/>
        </w:rPr>
        <w:t xml:space="preserve">дительских установок </w:t>
      </w:r>
      <w:r w:rsidRPr="00973AAF">
        <w:rPr>
          <w:rFonts w:ascii="Bookman Old Style" w:hAnsi="Bookman Old Style"/>
          <w:b/>
          <w:color w:val="FF0000"/>
          <w:sz w:val="32"/>
          <w:szCs w:val="32"/>
        </w:rPr>
        <w:t xml:space="preserve">на развитие </w:t>
      </w:r>
    </w:p>
    <w:p w:rsidR="00566CE6" w:rsidRPr="00973AAF" w:rsidRDefault="004B24D4" w:rsidP="004B24D4">
      <w:pPr>
        <w:spacing w:after="0"/>
        <w:jc w:val="center"/>
        <w:rPr>
          <w:rFonts w:ascii="Bookman Old Style" w:hAnsi="Bookman Old Style"/>
          <w:b/>
          <w:color w:val="FF0000"/>
          <w:sz w:val="32"/>
          <w:szCs w:val="32"/>
        </w:rPr>
      </w:pPr>
      <w:r w:rsidRPr="00973AAF">
        <w:rPr>
          <w:rFonts w:ascii="Bookman Old Style" w:hAnsi="Bookman Old Style"/>
          <w:b/>
          <w:color w:val="FF0000"/>
          <w:sz w:val="32"/>
          <w:szCs w:val="32"/>
        </w:rPr>
        <w:t>эмоционально – волевой сферы у детей</w:t>
      </w:r>
    </w:p>
    <w:bookmarkEnd w:id="0"/>
    <w:p w:rsidR="00734CE5" w:rsidRPr="00973AAF" w:rsidRDefault="00734CE5" w:rsidP="00734CE5">
      <w:pPr>
        <w:spacing w:after="0"/>
        <w:jc w:val="center"/>
        <w:rPr>
          <w:rFonts w:ascii="Bookman Old Style" w:hAnsi="Bookman Old Style"/>
          <w:b/>
          <w:color w:val="FF0000"/>
          <w:sz w:val="24"/>
          <w:szCs w:val="24"/>
        </w:rPr>
      </w:pPr>
    </w:p>
    <w:p w:rsidR="00960B08" w:rsidRPr="00973AAF" w:rsidRDefault="0071617D" w:rsidP="0071617D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973AAF">
        <w:rPr>
          <w:rFonts w:ascii="Bookman Old Style" w:hAnsi="Bookman Old Style"/>
          <w:b/>
          <w:color w:val="C00000"/>
          <w:sz w:val="24"/>
          <w:szCs w:val="24"/>
        </w:rPr>
        <w:t xml:space="preserve">      </w:t>
      </w:r>
      <w:r w:rsidR="00734CE5" w:rsidRPr="00973AAF">
        <w:rPr>
          <w:rFonts w:ascii="Bookman Old Style" w:hAnsi="Bookman Old Style"/>
          <w:b/>
          <w:color w:val="C00000"/>
          <w:sz w:val="24"/>
          <w:szCs w:val="24"/>
        </w:rPr>
        <w:t xml:space="preserve">(подготовила </w:t>
      </w:r>
      <w:r w:rsidR="00E15F14">
        <w:rPr>
          <w:rFonts w:ascii="Bookman Old Style" w:hAnsi="Bookman Old Style"/>
          <w:b/>
          <w:color w:val="C00000"/>
          <w:sz w:val="24"/>
          <w:szCs w:val="24"/>
        </w:rPr>
        <w:t>Ковалева Елена Александровна, воспитатель, первая квалификационная категория</w:t>
      </w:r>
      <w:r w:rsidR="00734CE5" w:rsidRPr="00973AAF">
        <w:rPr>
          <w:rFonts w:ascii="Bookman Old Style" w:hAnsi="Bookman Old Style"/>
          <w:b/>
          <w:color w:val="C00000"/>
          <w:sz w:val="24"/>
          <w:szCs w:val="24"/>
        </w:rPr>
        <w:t>)</w:t>
      </w:r>
    </w:p>
    <w:p w:rsidR="00734CE5" w:rsidRPr="0071617D" w:rsidRDefault="00734CE5" w:rsidP="0071617D">
      <w:pPr>
        <w:spacing w:after="0"/>
        <w:ind w:left="-426"/>
        <w:jc w:val="both"/>
        <w:rPr>
          <w:rFonts w:ascii="Bookman Old Style" w:hAnsi="Bookman Old Style"/>
          <w:color w:val="3A1C58"/>
          <w:sz w:val="24"/>
          <w:szCs w:val="24"/>
        </w:rPr>
      </w:pPr>
    </w:p>
    <w:p w:rsidR="004B24D4" w:rsidRPr="0071617D" w:rsidRDefault="004B24D4" w:rsidP="00960B08">
      <w:pPr>
        <w:spacing w:after="0"/>
        <w:ind w:firstLine="708"/>
        <w:jc w:val="both"/>
        <w:rPr>
          <w:rFonts w:ascii="Bookman Old Style" w:hAnsi="Bookman Old Style"/>
          <w:b/>
          <w:color w:val="984806" w:themeColor="accent6" w:themeShade="80"/>
          <w:sz w:val="24"/>
          <w:szCs w:val="24"/>
        </w:rPr>
      </w:pPr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 xml:space="preserve">Душевная </w:t>
      </w:r>
      <w:r w:rsidR="008762D3"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 xml:space="preserve"> </w:t>
      </w:r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>жизнь человека</w:t>
      </w:r>
      <w:r w:rsidR="008762D3"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 xml:space="preserve">  чрезвычайно</w:t>
      </w:r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 xml:space="preserve"> сложна,  так как психика состоит из двух </w:t>
      </w:r>
      <w:proofErr w:type="spellStart"/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>взаимоопределяющих</w:t>
      </w:r>
      <w:proofErr w:type="spellEnd"/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 xml:space="preserve">  составных: осознаваемое и неосознаваемое сознание и подсознание.</w:t>
      </w:r>
    </w:p>
    <w:p w:rsidR="004B24D4" w:rsidRPr="0071617D" w:rsidRDefault="008762D3" w:rsidP="004B24D4">
      <w:pPr>
        <w:spacing w:after="0"/>
        <w:jc w:val="both"/>
        <w:rPr>
          <w:rFonts w:ascii="Bookman Old Style" w:hAnsi="Bookman Old Style"/>
          <w:b/>
          <w:color w:val="984806" w:themeColor="accent6" w:themeShade="80"/>
          <w:sz w:val="24"/>
          <w:szCs w:val="24"/>
        </w:rPr>
      </w:pPr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ab/>
        <w:t xml:space="preserve">В неосознаваемой </w:t>
      </w:r>
      <w:r w:rsidR="004B24D4"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 xml:space="preserve">важное значение имеет </w:t>
      </w:r>
      <w:proofErr w:type="gramStart"/>
      <w:r w:rsidR="004B24D4"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>фиксированное  отношение</w:t>
      </w:r>
      <w:proofErr w:type="gramEnd"/>
      <w:r w:rsidR="004B24D4"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 xml:space="preserve"> к себе</w:t>
      </w:r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 xml:space="preserve">, к другим и к жизни в целом. Определяют это установки и психологическая защита. </w:t>
      </w:r>
      <w:r w:rsidR="004B24D4"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 xml:space="preserve"> </w:t>
      </w:r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 xml:space="preserve">Родителям особенно важно понять, какую роль в эмоционально – личностном развитии ребенка играют родительские установки. Бесспорно, родители – самые значимые и любимые для ребенка люди. Авторитет,  особенно на ранних этапах </w:t>
      </w:r>
      <w:proofErr w:type="spellStart"/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>психо</w:t>
      </w:r>
      <w:proofErr w:type="spellEnd"/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 xml:space="preserve"> – эмоционального развития, непререкаем и абсолютен. Вера в непогрешимость,  правоту и справедливость родителей и детей непоколебима: «Мама сказала…»</w:t>
      </w:r>
      <w:r w:rsidR="00960B08"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>, «Папа велел» и т.д.</w:t>
      </w:r>
    </w:p>
    <w:p w:rsidR="00960B08" w:rsidRPr="0071617D" w:rsidRDefault="00960B08" w:rsidP="004B24D4">
      <w:pPr>
        <w:spacing w:after="0"/>
        <w:jc w:val="both"/>
        <w:rPr>
          <w:rFonts w:ascii="Bookman Old Style" w:hAnsi="Bookman Old Style"/>
          <w:b/>
          <w:color w:val="984806" w:themeColor="accent6" w:themeShade="80"/>
          <w:sz w:val="24"/>
          <w:szCs w:val="24"/>
        </w:rPr>
      </w:pPr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ab/>
        <w:t xml:space="preserve">Взрослые  люди, способные осознавать и контролировать, многое «подвергают сомнению», ставя </w:t>
      </w:r>
      <w:proofErr w:type="spellStart"/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>психо</w:t>
      </w:r>
      <w:proofErr w:type="spellEnd"/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 xml:space="preserve"> – экологические защиты к установкам и требованиям  окружающих, руководствуясь  собственными желаниями и мотивами.  Они не пускают в свое подсознание те установки, которые сознательно им не нужны. («Курить  вредно!» хочу и курю!)</w:t>
      </w:r>
    </w:p>
    <w:p w:rsidR="00F51080" w:rsidRPr="0071617D" w:rsidRDefault="00F51080" w:rsidP="004B24D4">
      <w:pPr>
        <w:spacing w:after="0"/>
        <w:jc w:val="both"/>
        <w:rPr>
          <w:rFonts w:ascii="Bookman Old Style" w:hAnsi="Bookman Old Style"/>
          <w:b/>
          <w:color w:val="984806" w:themeColor="accent6" w:themeShade="80"/>
          <w:sz w:val="24"/>
          <w:szCs w:val="24"/>
        </w:rPr>
      </w:pPr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ab/>
        <w:t xml:space="preserve">Дети не  могут этого делать. Они не в состоянии поставить психологический барьер в отношениях с родителями. Поэтому многое из тех установок, которые они получают от своих родителей,  в дальнейшем определяет их поведение, причем стереотипное, одинаковое в сходных жизненных ситуациях. Несомненно, большая часть родительских установок положительна и способствует благоприятному  развитию личного пути ребенка. А раз они помогают и не мешают, то и осознавать  их необязательно. Это своеобразные инструменты психологической защиты, помогающие ребенку сохранить себя и выжить </w:t>
      </w:r>
      <w:r w:rsidR="00A60FE6"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>в окружающем мире. Примером исторически сложившихся и передаваемых  из поколения в поколение  положительных Примером исторически сложившихся и передаваемых  из поколения в поколение  положительных установок, охраняющих человека,  являются пословицы и поговорки, сказки и басни с мудрым адаптационным  смыслом, где добро побеждает зло, а мудрость – глупость, где важны стойкость, вера в себя и свои силы.</w:t>
      </w:r>
    </w:p>
    <w:p w:rsidR="00A60FE6" w:rsidRDefault="00A60FE6" w:rsidP="004B24D4">
      <w:pPr>
        <w:spacing w:after="0"/>
        <w:jc w:val="both"/>
        <w:rPr>
          <w:rFonts w:ascii="Bookman Old Style" w:hAnsi="Bookman Old Style"/>
          <w:b/>
          <w:color w:val="984806" w:themeColor="accent6" w:themeShade="80"/>
          <w:sz w:val="24"/>
          <w:szCs w:val="24"/>
        </w:rPr>
      </w:pPr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ab/>
        <w:t>Задумывались ли вы, взрослые, какие установки дали  вам ваши родители, не являются ли</w:t>
      </w:r>
      <w:r w:rsidR="00A00240"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 xml:space="preserve"> они внутренними указателями на вашем жизненном пути?  Внимательно рассмотрите таблицу родительских установок и подумайте, прежде чем что – то категорично заявлять </w:t>
      </w:r>
      <w:r w:rsidR="00A00240"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lastRenderedPageBreak/>
        <w:t>своему</w:t>
      </w:r>
      <w:r w:rsidR="00A00240" w:rsidRPr="0071617D">
        <w:rPr>
          <w:rFonts w:ascii="Bookman Old Style" w:hAnsi="Bookman Old Style"/>
          <w:color w:val="984806" w:themeColor="accent6" w:themeShade="80"/>
          <w:sz w:val="24"/>
          <w:szCs w:val="24"/>
        </w:rPr>
        <w:t xml:space="preserve"> </w:t>
      </w:r>
      <w:r w:rsidR="00A00240"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>ребенку о последствиях, а не ваших ли родителей эти установки? Не говорите  своему  ребенку того, чего бы вы ему на самом деле не желали.</w:t>
      </w:r>
    </w:p>
    <w:p w:rsidR="00973AAF" w:rsidRDefault="00973AAF" w:rsidP="004B24D4">
      <w:pPr>
        <w:spacing w:after="0"/>
        <w:jc w:val="both"/>
        <w:rPr>
          <w:rFonts w:ascii="Bookman Old Style" w:hAnsi="Bookman Old Style"/>
          <w:b/>
          <w:color w:val="984806" w:themeColor="accent6" w:themeShade="80"/>
          <w:sz w:val="24"/>
          <w:szCs w:val="24"/>
        </w:rPr>
      </w:pPr>
    </w:p>
    <w:p w:rsidR="00973AAF" w:rsidRPr="0071617D" w:rsidRDefault="00973AAF" w:rsidP="004B24D4">
      <w:pPr>
        <w:spacing w:after="0"/>
        <w:jc w:val="both"/>
        <w:rPr>
          <w:rFonts w:ascii="Bookman Old Style" w:hAnsi="Bookman Old Style"/>
          <w:b/>
          <w:color w:val="984806" w:themeColor="accent6" w:themeShade="8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76D66" w:rsidRPr="0071617D" w:rsidTr="00576D66">
        <w:tc>
          <w:tcPr>
            <w:tcW w:w="4785" w:type="dxa"/>
          </w:tcPr>
          <w:p w:rsidR="00576D66" w:rsidRPr="00973AAF" w:rsidRDefault="00576D66" w:rsidP="00576D6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973AAF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Негативные установки</w:t>
            </w:r>
          </w:p>
        </w:tc>
        <w:tc>
          <w:tcPr>
            <w:tcW w:w="4786" w:type="dxa"/>
          </w:tcPr>
          <w:p w:rsidR="00576D66" w:rsidRPr="00973AAF" w:rsidRDefault="00576D66" w:rsidP="00576D6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973AAF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Позитивные установки</w:t>
            </w:r>
          </w:p>
        </w:tc>
      </w:tr>
      <w:tr w:rsidR="00576D66" w:rsidRPr="0071617D" w:rsidTr="00E81E11">
        <w:tc>
          <w:tcPr>
            <w:tcW w:w="9571" w:type="dxa"/>
            <w:gridSpan w:val="2"/>
          </w:tcPr>
          <w:p w:rsidR="00576D66" w:rsidRPr="00973AAF" w:rsidRDefault="00576D66" w:rsidP="00576D6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973AAF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Сказав это, исправьтесь</w:t>
            </w:r>
          </w:p>
        </w:tc>
      </w:tr>
      <w:tr w:rsidR="00576D66" w:rsidRPr="0071617D" w:rsidTr="00576D66">
        <w:tc>
          <w:tcPr>
            <w:tcW w:w="4785" w:type="dxa"/>
          </w:tcPr>
          <w:p w:rsidR="00576D66" w:rsidRPr="0071617D" w:rsidRDefault="00576D66" w:rsidP="004B24D4">
            <w:pPr>
              <w:jc w:val="both"/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</w:pPr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>«Сильные люди не  плачут»</w:t>
            </w:r>
          </w:p>
        </w:tc>
        <w:tc>
          <w:tcPr>
            <w:tcW w:w="4786" w:type="dxa"/>
          </w:tcPr>
          <w:p w:rsidR="00576D66" w:rsidRPr="0071617D" w:rsidRDefault="00576D66" w:rsidP="004B24D4">
            <w:pPr>
              <w:jc w:val="both"/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</w:pPr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>«Поплачь – легче будет»</w:t>
            </w:r>
          </w:p>
        </w:tc>
      </w:tr>
      <w:tr w:rsidR="00576D66" w:rsidRPr="0071617D" w:rsidTr="00576D66">
        <w:tc>
          <w:tcPr>
            <w:tcW w:w="4785" w:type="dxa"/>
          </w:tcPr>
          <w:p w:rsidR="00576D66" w:rsidRPr="0071617D" w:rsidRDefault="00576D66" w:rsidP="00576D66">
            <w:pPr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</w:pPr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>«Думай только о себе, не жалей никого»</w:t>
            </w:r>
          </w:p>
        </w:tc>
        <w:tc>
          <w:tcPr>
            <w:tcW w:w="4786" w:type="dxa"/>
          </w:tcPr>
          <w:p w:rsidR="00576D66" w:rsidRPr="0071617D" w:rsidRDefault="00576D66" w:rsidP="004713C6">
            <w:pPr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</w:pPr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>«Сколько отдашь – столько и получишь»</w:t>
            </w:r>
          </w:p>
        </w:tc>
      </w:tr>
      <w:tr w:rsidR="00576D66" w:rsidRPr="0071617D" w:rsidTr="00576D66">
        <w:tc>
          <w:tcPr>
            <w:tcW w:w="4785" w:type="dxa"/>
          </w:tcPr>
          <w:p w:rsidR="00576D66" w:rsidRPr="0071617D" w:rsidRDefault="004713C6" w:rsidP="004B24D4">
            <w:pPr>
              <w:jc w:val="both"/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</w:pPr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>«Ты всегда как твой (я) папа (мама)»</w:t>
            </w:r>
          </w:p>
        </w:tc>
        <w:tc>
          <w:tcPr>
            <w:tcW w:w="4786" w:type="dxa"/>
          </w:tcPr>
          <w:p w:rsidR="00576D66" w:rsidRPr="0071617D" w:rsidRDefault="004713C6" w:rsidP="004B24D4">
            <w:pPr>
              <w:jc w:val="both"/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</w:pPr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>«Какая мама умница! Какой у нас папа молодец! Они самые хорошие!»</w:t>
            </w:r>
          </w:p>
        </w:tc>
      </w:tr>
      <w:tr w:rsidR="00576D66" w:rsidRPr="0071617D" w:rsidTr="00576D66">
        <w:tc>
          <w:tcPr>
            <w:tcW w:w="4785" w:type="dxa"/>
          </w:tcPr>
          <w:p w:rsidR="00576D66" w:rsidRPr="0071617D" w:rsidRDefault="004713C6" w:rsidP="004B24D4">
            <w:pPr>
              <w:jc w:val="both"/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</w:pPr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>« Дурачок ты мой!»</w:t>
            </w:r>
          </w:p>
        </w:tc>
        <w:tc>
          <w:tcPr>
            <w:tcW w:w="4786" w:type="dxa"/>
          </w:tcPr>
          <w:p w:rsidR="00576D66" w:rsidRPr="0071617D" w:rsidRDefault="004713C6" w:rsidP="004B24D4">
            <w:pPr>
              <w:jc w:val="both"/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</w:pPr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>«В тебе все прекрасно…»</w:t>
            </w:r>
          </w:p>
        </w:tc>
      </w:tr>
      <w:tr w:rsidR="00576D66" w:rsidRPr="0071617D" w:rsidTr="00576D66">
        <w:tc>
          <w:tcPr>
            <w:tcW w:w="4785" w:type="dxa"/>
          </w:tcPr>
          <w:p w:rsidR="00576D66" w:rsidRPr="0071617D" w:rsidRDefault="004713C6" w:rsidP="004B24D4">
            <w:pPr>
              <w:jc w:val="both"/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</w:pPr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>«Уж лучше б тебя вообще не было на свете!»</w:t>
            </w:r>
          </w:p>
        </w:tc>
        <w:tc>
          <w:tcPr>
            <w:tcW w:w="4786" w:type="dxa"/>
          </w:tcPr>
          <w:p w:rsidR="00576D66" w:rsidRPr="0071617D" w:rsidRDefault="004713C6" w:rsidP="004B24D4">
            <w:pPr>
              <w:jc w:val="both"/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</w:pPr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>«Какое счастье, что ты у нас есть!»</w:t>
            </w:r>
          </w:p>
        </w:tc>
      </w:tr>
      <w:tr w:rsidR="00576D66" w:rsidRPr="0071617D" w:rsidTr="00576D66">
        <w:tc>
          <w:tcPr>
            <w:tcW w:w="4785" w:type="dxa"/>
          </w:tcPr>
          <w:p w:rsidR="00576D66" w:rsidRPr="0071617D" w:rsidRDefault="004713C6" w:rsidP="004B24D4">
            <w:pPr>
              <w:jc w:val="both"/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</w:pPr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 xml:space="preserve">«Вот и будешь по жизни </w:t>
            </w:r>
            <w:proofErr w:type="gramStart"/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>мыкаться,  как</w:t>
            </w:r>
            <w:proofErr w:type="gramEnd"/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 xml:space="preserve"> твой папа (мама)..».</w:t>
            </w:r>
          </w:p>
        </w:tc>
        <w:tc>
          <w:tcPr>
            <w:tcW w:w="4786" w:type="dxa"/>
          </w:tcPr>
          <w:p w:rsidR="00576D66" w:rsidRPr="0071617D" w:rsidRDefault="004713C6" w:rsidP="004B24D4">
            <w:pPr>
              <w:jc w:val="both"/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</w:pPr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>«Каждый сам выбирает свой путь».</w:t>
            </w:r>
          </w:p>
        </w:tc>
      </w:tr>
      <w:tr w:rsidR="00576D66" w:rsidRPr="0071617D" w:rsidTr="00576D66">
        <w:tc>
          <w:tcPr>
            <w:tcW w:w="4785" w:type="dxa"/>
          </w:tcPr>
          <w:p w:rsidR="00576D66" w:rsidRPr="0071617D" w:rsidRDefault="004713C6" w:rsidP="004B24D4">
            <w:pPr>
              <w:jc w:val="both"/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</w:pPr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>«Не будешь слушаться – заболеешь!»</w:t>
            </w:r>
          </w:p>
        </w:tc>
        <w:tc>
          <w:tcPr>
            <w:tcW w:w="4786" w:type="dxa"/>
          </w:tcPr>
          <w:p w:rsidR="00576D66" w:rsidRPr="0071617D" w:rsidRDefault="004713C6" w:rsidP="004B24D4">
            <w:pPr>
              <w:jc w:val="both"/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</w:pPr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>«Ты всегда будешь здоров!»</w:t>
            </w:r>
          </w:p>
        </w:tc>
      </w:tr>
      <w:tr w:rsidR="00576D66" w:rsidRPr="0071617D" w:rsidTr="00576D66">
        <w:tc>
          <w:tcPr>
            <w:tcW w:w="4785" w:type="dxa"/>
          </w:tcPr>
          <w:p w:rsidR="00576D66" w:rsidRPr="0071617D" w:rsidRDefault="004713C6" w:rsidP="004713C6">
            <w:pPr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</w:pPr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>«Яблоко от яблоньки  недалеко падает».</w:t>
            </w:r>
          </w:p>
        </w:tc>
        <w:tc>
          <w:tcPr>
            <w:tcW w:w="4786" w:type="dxa"/>
          </w:tcPr>
          <w:p w:rsidR="00576D66" w:rsidRPr="0071617D" w:rsidRDefault="004713C6" w:rsidP="004B24D4">
            <w:pPr>
              <w:jc w:val="both"/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</w:pPr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 xml:space="preserve">«Что посеешь, то и </w:t>
            </w:r>
            <w:proofErr w:type="gramStart"/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>пожнешь!.</w:t>
            </w:r>
            <w:proofErr w:type="gramEnd"/>
          </w:p>
        </w:tc>
      </w:tr>
      <w:tr w:rsidR="00576D66" w:rsidRPr="0071617D" w:rsidTr="00576D66">
        <w:tc>
          <w:tcPr>
            <w:tcW w:w="4785" w:type="dxa"/>
          </w:tcPr>
          <w:p w:rsidR="00576D66" w:rsidRPr="0071617D" w:rsidRDefault="004713C6" w:rsidP="004B24D4">
            <w:pPr>
              <w:jc w:val="both"/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</w:pPr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>«Сколько сил мы тебе отдали</w:t>
            </w:r>
            <w:r w:rsidR="00EF5DA5"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 xml:space="preserve">, а </w:t>
            </w:r>
            <w:proofErr w:type="gramStart"/>
            <w:r w:rsidR="00EF5DA5"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>ты..</w:t>
            </w:r>
            <w:proofErr w:type="gramEnd"/>
            <w:r w:rsidR="00EF5DA5"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576D66" w:rsidRPr="0071617D" w:rsidRDefault="00EF5DA5" w:rsidP="004B24D4">
            <w:pPr>
              <w:jc w:val="both"/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</w:pPr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>«Мы любим, понимаем, надеемся на тебя».</w:t>
            </w:r>
          </w:p>
        </w:tc>
      </w:tr>
      <w:tr w:rsidR="00576D66" w:rsidRPr="0071617D" w:rsidTr="00576D66">
        <w:tc>
          <w:tcPr>
            <w:tcW w:w="4785" w:type="dxa"/>
          </w:tcPr>
          <w:p w:rsidR="00576D66" w:rsidRPr="0071617D" w:rsidRDefault="00EF5DA5" w:rsidP="004B24D4">
            <w:pPr>
              <w:jc w:val="both"/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</w:pPr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>«Не твоего ума дело…»</w:t>
            </w:r>
          </w:p>
        </w:tc>
        <w:tc>
          <w:tcPr>
            <w:tcW w:w="4786" w:type="dxa"/>
          </w:tcPr>
          <w:p w:rsidR="00576D66" w:rsidRPr="0071617D" w:rsidRDefault="00EF5DA5" w:rsidP="004B24D4">
            <w:pPr>
              <w:jc w:val="both"/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</w:pPr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>«Твое мнение всем интересно».</w:t>
            </w:r>
          </w:p>
        </w:tc>
      </w:tr>
      <w:tr w:rsidR="00576D66" w:rsidRPr="0071617D" w:rsidTr="00576D66">
        <w:tc>
          <w:tcPr>
            <w:tcW w:w="4785" w:type="dxa"/>
          </w:tcPr>
          <w:p w:rsidR="00576D66" w:rsidRPr="0071617D" w:rsidRDefault="00EF5DA5" w:rsidP="004B24D4">
            <w:pPr>
              <w:jc w:val="both"/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</w:pPr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>«Бог тебя накажет!»</w:t>
            </w:r>
          </w:p>
        </w:tc>
        <w:tc>
          <w:tcPr>
            <w:tcW w:w="4786" w:type="dxa"/>
          </w:tcPr>
          <w:p w:rsidR="00576D66" w:rsidRPr="0071617D" w:rsidRDefault="00EF5DA5" w:rsidP="004B24D4">
            <w:pPr>
              <w:jc w:val="both"/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</w:pPr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>«Бог любит тебя!»</w:t>
            </w:r>
          </w:p>
        </w:tc>
      </w:tr>
      <w:tr w:rsidR="00576D66" w:rsidRPr="0071617D" w:rsidTr="00576D66">
        <w:tc>
          <w:tcPr>
            <w:tcW w:w="4785" w:type="dxa"/>
          </w:tcPr>
          <w:p w:rsidR="00576D66" w:rsidRPr="0071617D" w:rsidRDefault="00EF5DA5" w:rsidP="004B24D4">
            <w:pPr>
              <w:jc w:val="both"/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</w:pPr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>«Не ешь много, будешь толстый, никто тебя любить не будет».</w:t>
            </w:r>
          </w:p>
        </w:tc>
        <w:tc>
          <w:tcPr>
            <w:tcW w:w="4786" w:type="dxa"/>
          </w:tcPr>
          <w:p w:rsidR="00576D66" w:rsidRPr="0071617D" w:rsidRDefault="00EF5DA5" w:rsidP="004B24D4">
            <w:pPr>
              <w:jc w:val="both"/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</w:pPr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>«Кушай на здоровье!»</w:t>
            </w:r>
          </w:p>
        </w:tc>
      </w:tr>
      <w:tr w:rsidR="00576D66" w:rsidRPr="0071617D" w:rsidTr="00576D66">
        <w:tc>
          <w:tcPr>
            <w:tcW w:w="4785" w:type="dxa"/>
          </w:tcPr>
          <w:p w:rsidR="00576D66" w:rsidRPr="0071617D" w:rsidRDefault="00EF5DA5" w:rsidP="004B24D4">
            <w:pPr>
              <w:jc w:val="both"/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</w:pPr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>«Не верь никому, обманут!»</w:t>
            </w:r>
          </w:p>
        </w:tc>
        <w:tc>
          <w:tcPr>
            <w:tcW w:w="4786" w:type="dxa"/>
          </w:tcPr>
          <w:p w:rsidR="00576D66" w:rsidRPr="0071617D" w:rsidRDefault="00EF5DA5" w:rsidP="004B24D4">
            <w:pPr>
              <w:jc w:val="both"/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</w:pPr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>«Выбирай себе друзей сам…»</w:t>
            </w:r>
          </w:p>
        </w:tc>
      </w:tr>
      <w:tr w:rsidR="00576D66" w:rsidRPr="0071617D" w:rsidTr="00576D66">
        <w:tc>
          <w:tcPr>
            <w:tcW w:w="4785" w:type="dxa"/>
          </w:tcPr>
          <w:p w:rsidR="00576D66" w:rsidRPr="0071617D" w:rsidRDefault="00EF5DA5" w:rsidP="004B24D4">
            <w:pPr>
              <w:jc w:val="both"/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</w:pPr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>«Если ты будешь так поступать, с тобой никто дружить не будет!»</w:t>
            </w:r>
          </w:p>
        </w:tc>
        <w:tc>
          <w:tcPr>
            <w:tcW w:w="4786" w:type="dxa"/>
          </w:tcPr>
          <w:p w:rsidR="00576D66" w:rsidRPr="0071617D" w:rsidRDefault="00EF5DA5" w:rsidP="004B24D4">
            <w:pPr>
              <w:jc w:val="both"/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</w:pPr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 xml:space="preserve">«Как ты относишься к людям, так и они к тебе», </w:t>
            </w:r>
          </w:p>
          <w:p w:rsidR="00EF5DA5" w:rsidRPr="0071617D" w:rsidRDefault="00EF5DA5" w:rsidP="004B24D4">
            <w:pPr>
              <w:jc w:val="both"/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</w:pPr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>«Как аукнется, так и откликнется».</w:t>
            </w:r>
          </w:p>
        </w:tc>
      </w:tr>
      <w:tr w:rsidR="00576D66" w:rsidRPr="0071617D" w:rsidTr="00576D66">
        <w:tc>
          <w:tcPr>
            <w:tcW w:w="4785" w:type="dxa"/>
          </w:tcPr>
          <w:p w:rsidR="00576D66" w:rsidRPr="0071617D" w:rsidRDefault="00EF5DA5" w:rsidP="004B24D4">
            <w:pPr>
              <w:jc w:val="both"/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</w:pPr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 xml:space="preserve">«Ты всегда </w:t>
            </w:r>
            <w:r w:rsidR="002C3B46"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>это  делаешь хуже других…».</w:t>
            </w:r>
          </w:p>
        </w:tc>
        <w:tc>
          <w:tcPr>
            <w:tcW w:w="4786" w:type="dxa"/>
          </w:tcPr>
          <w:p w:rsidR="00576D66" w:rsidRPr="0071617D" w:rsidRDefault="002C3B46" w:rsidP="004B24D4">
            <w:pPr>
              <w:jc w:val="both"/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</w:pPr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 xml:space="preserve">«Каждый может ошибаться! </w:t>
            </w:r>
          </w:p>
          <w:p w:rsidR="002C3B46" w:rsidRPr="0071617D" w:rsidRDefault="002C3B46" w:rsidP="004B24D4">
            <w:pPr>
              <w:jc w:val="both"/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</w:pPr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>Попробуй еще!»</w:t>
            </w:r>
          </w:p>
        </w:tc>
      </w:tr>
      <w:tr w:rsidR="00576D66" w:rsidRPr="0071617D" w:rsidTr="00576D66">
        <w:tc>
          <w:tcPr>
            <w:tcW w:w="4785" w:type="dxa"/>
          </w:tcPr>
          <w:p w:rsidR="00576D66" w:rsidRPr="0071617D" w:rsidRDefault="002C3B46" w:rsidP="004B24D4">
            <w:pPr>
              <w:jc w:val="both"/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</w:pPr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>«Ты всегда будешь грязнулей!»</w:t>
            </w:r>
          </w:p>
        </w:tc>
        <w:tc>
          <w:tcPr>
            <w:tcW w:w="4786" w:type="dxa"/>
          </w:tcPr>
          <w:p w:rsidR="00576D66" w:rsidRPr="0071617D" w:rsidRDefault="002C3B46" w:rsidP="004B24D4">
            <w:pPr>
              <w:jc w:val="both"/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</w:pPr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>«Какой ты чистенький всегда и аккуратный!».</w:t>
            </w:r>
          </w:p>
          <w:p w:rsidR="002C3B46" w:rsidRPr="0071617D" w:rsidRDefault="002C3B46" w:rsidP="004B24D4">
            <w:pPr>
              <w:jc w:val="both"/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</w:pPr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>«Чистота – залог здоровья!».</w:t>
            </w:r>
          </w:p>
        </w:tc>
      </w:tr>
      <w:tr w:rsidR="00576D66" w:rsidRPr="0071617D" w:rsidTr="00576D66">
        <w:tc>
          <w:tcPr>
            <w:tcW w:w="4785" w:type="dxa"/>
          </w:tcPr>
          <w:p w:rsidR="00576D66" w:rsidRPr="0071617D" w:rsidRDefault="002C3B46" w:rsidP="004B24D4">
            <w:pPr>
              <w:jc w:val="both"/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</w:pPr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>«Женщина глупее мужчины…»</w:t>
            </w:r>
          </w:p>
        </w:tc>
        <w:tc>
          <w:tcPr>
            <w:tcW w:w="4786" w:type="dxa"/>
          </w:tcPr>
          <w:p w:rsidR="00576D66" w:rsidRPr="0071617D" w:rsidRDefault="002C3B46" w:rsidP="002C3B46">
            <w:pPr>
              <w:jc w:val="both"/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</w:pPr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>«Все зависит от человека…».</w:t>
            </w:r>
          </w:p>
        </w:tc>
      </w:tr>
      <w:tr w:rsidR="00576D66" w:rsidRPr="0071617D" w:rsidTr="00576D66">
        <w:tc>
          <w:tcPr>
            <w:tcW w:w="4785" w:type="dxa"/>
          </w:tcPr>
          <w:p w:rsidR="00576D66" w:rsidRPr="0071617D" w:rsidRDefault="006443B8" w:rsidP="004B24D4">
            <w:pPr>
              <w:jc w:val="both"/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</w:pPr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>«Ты плохой!»</w:t>
            </w:r>
          </w:p>
        </w:tc>
        <w:tc>
          <w:tcPr>
            <w:tcW w:w="4786" w:type="dxa"/>
          </w:tcPr>
          <w:p w:rsidR="00576D66" w:rsidRPr="0071617D" w:rsidRDefault="006443B8" w:rsidP="004B24D4">
            <w:pPr>
              <w:jc w:val="both"/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</w:pPr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>«Я тебя люблю любого…».</w:t>
            </w:r>
          </w:p>
        </w:tc>
      </w:tr>
      <w:tr w:rsidR="00576D66" w:rsidRPr="0071617D" w:rsidTr="00576D66">
        <w:tc>
          <w:tcPr>
            <w:tcW w:w="4785" w:type="dxa"/>
          </w:tcPr>
          <w:p w:rsidR="00576D66" w:rsidRPr="0071617D" w:rsidRDefault="006443B8" w:rsidP="004B24D4">
            <w:pPr>
              <w:jc w:val="both"/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</w:pPr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>«Будешь букой – один останешься».</w:t>
            </w:r>
          </w:p>
        </w:tc>
        <w:tc>
          <w:tcPr>
            <w:tcW w:w="4786" w:type="dxa"/>
          </w:tcPr>
          <w:p w:rsidR="00576D66" w:rsidRPr="0071617D" w:rsidRDefault="006443B8" w:rsidP="004B24D4">
            <w:pPr>
              <w:jc w:val="both"/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</w:pPr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>«Люби себя и другие тебя полюбят».</w:t>
            </w:r>
          </w:p>
        </w:tc>
      </w:tr>
      <w:tr w:rsidR="00576D66" w:rsidRPr="0071617D" w:rsidTr="00576D66">
        <w:tc>
          <w:tcPr>
            <w:tcW w:w="4785" w:type="dxa"/>
          </w:tcPr>
          <w:p w:rsidR="00576D66" w:rsidRPr="0071617D" w:rsidRDefault="006443B8" w:rsidP="004B24D4">
            <w:pPr>
              <w:jc w:val="both"/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</w:pPr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>«Все хорошее всегда кончается, нельзя всегда есть конфетки…».</w:t>
            </w:r>
          </w:p>
        </w:tc>
        <w:tc>
          <w:tcPr>
            <w:tcW w:w="4786" w:type="dxa"/>
          </w:tcPr>
          <w:p w:rsidR="00576D66" w:rsidRPr="0071617D" w:rsidRDefault="006443B8" w:rsidP="004B24D4">
            <w:pPr>
              <w:jc w:val="both"/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</w:pPr>
            <w:r w:rsidRPr="0071617D">
              <w:rPr>
                <w:rFonts w:ascii="Bookman Old Style" w:hAnsi="Bookman Old Style"/>
                <w:b/>
                <w:color w:val="984806" w:themeColor="accent6" w:themeShade="80"/>
                <w:sz w:val="24"/>
                <w:szCs w:val="24"/>
              </w:rPr>
              <w:t>«Все в этой жизни зависит от тебя».</w:t>
            </w:r>
          </w:p>
        </w:tc>
      </w:tr>
    </w:tbl>
    <w:p w:rsidR="00576D66" w:rsidRPr="0071617D" w:rsidRDefault="00576D66" w:rsidP="004B24D4">
      <w:pPr>
        <w:spacing w:after="0"/>
        <w:jc w:val="both"/>
        <w:rPr>
          <w:rFonts w:ascii="Bookman Old Style" w:hAnsi="Bookman Old Style"/>
          <w:b/>
          <w:color w:val="984806" w:themeColor="accent6" w:themeShade="80"/>
          <w:sz w:val="24"/>
          <w:szCs w:val="24"/>
        </w:rPr>
      </w:pPr>
    </w:p>
    <w:p w:rsidR="006443B8" w:rsidRPr="0071617D" w:rsidRDefault="006443B8" w:rsidP="004B24D4">
      <w:pPr>
        <w:spacing w:after="0"/>
        <w:jc w:val="both"/>
        <w:rPr>
          <w:rFonts w:ascii="Bookman Old Style" w:hAnsi="Bookman Old Style"/>
          <w:b/>
          <w:color w:val="984806" w:themeColor="accent6" w:themeShade="80"/>
          <w:sz w:val="24"/>
          <w:szCs w:val="24"/>
        </w:rPr>
      </w:pPr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ab/>
        <w:t>Этот список вы можете продолжить сами, кое-</w:t>
      </w:r>
      <w:proofErr w:type="gramStart"/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>что  в</w:t>
      </w:r>
      <w:proofErr w:type="gramEnd"/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 xml:space="preserve"> нем вы  узнали, подумайте, какие установки мешают вам жить и не делайте их своим детям, если не хотите, чтобы что-то в вашей жизни повторялось в ваших детях.</w:t>
      </w:r>
    </w:p>
    <w:p w:rsidR="00973AAF" w:rsidRPr="00973AAF" w:rsidRDefault="00973AAF" w:rsidP="00973AAF">
      <w:pPr>
        <w:spacing w:after="0"/>
        <w:jc w:val="center"/>
        <w:rPr>
          <w:rFonts w:ascii="Bookman Old Style" w:hAnsi="Bookman Old Style"/>
          <w:b/>
          <w:color w:val="FF0000"/>
          <w:sz w:val="24"/>
          <w:szCs w:val="24"/>
        </w:rPr>
      </w:pPr>
      <w:r w:rsidRPr="00973AAF">
        <w:rPr>
          <w:rFonts w:ascii="Bookman Old Style" w:hAnsi="Bookman Old Style"/>
          <w:b/>
          <w:color w:val="FF0000"/>
          <w:sz w:val="24"/>
          <w:szCs w:val="24"/>
        </w:rPr>
        <w:t>Как часто вы говорите детям</w:t>
      </w:r>
    </w:p>
    <w:p w:rsidR="006443B8" w:rsidRPr="0071617D" w:rsidRDefault="006443B8" w:rsidP="006443B8">
      <w:pPr>
        <w:spacing w:after="0"/>
        <w:rPr>
          <w:rFonts w:ascii="Bookman Old Style" w:hAnsi="Bookman Old Style"/>
          <w:b/>
          <w:color w:val="984806" w:themeColor="accent6" w:themeShade="80"/>
          <w:sz w:val="24"/>
          <w:szCs w:val="24"/>
        </w:rPr>
      </w:pPr>
    </w:p>
    <w:p w:rsidR="007A7247" w:rsidRPr="0071617D" w:rsidRDefault="007A7247" w:rsidP="007A7247">
      <w:pPr>
        <w:pStyle w:val="a4"/>
        <w:numPr>
          <w:ilvl w:val="0"/>
          <w:numId w:val="3"/>
        </w:numPr>
        <w:spacing w:after="0"/>
        <w:rPr>
          <w:rFonts w:ascii="Bookman Old Style" w:hAnsi="Bookman Old Style"/>
          <w:b/>
          <w:color w:val="984806" w:themeColor="accent6" w:themeShade="80"/>
          <w:sz w:val="24"/>
          <w:szCs w:val="24"/>
        </w:rPr>
      </w:pPr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 xml:space="preserve">Я сейчас </w:t>
      </w:r>
      <w:proofErr w:type="gramStart"/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>занят(</w:t>
      </w:r>
      <w:proofErr w:type="gramEnd"/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>а)..</w:t>
      </w:r>
    </w:p>
    <w:p w:rsidR="007A7247" w:rsidRPr="0071617D" w:rsidRDefault="007A7247" w:rsidP="007A7247">
      <w:pPr>
        <w:pStyle w:val="a4"/>
        <w:numPr>
          <w:ilvl w:val="0"/>
          <w:numId w:val="3"/>
        </w:numPr>
        <w:spacing w:after="0"/>
        <w:rPr>
          <w:rFonts w:ascii="Bookman Old Style" w:hAnsi="Bookman Old Style"/>
          <w:b/>
          <w:color w:val="984806" w:themeColor="accent6" w:themeShade="80"/>
          <w:sz w:val="24"/>
          <w:szCs w:val="24"/>
        </w:rPr>
      </w:pPr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>Посмотри, что ты натворил!</w:t>
      </w:r>
    </w:p>
    <w:p w:rsidR="007A7247" w:rsidRPr="0071617D" w:rsidRDefault="007A7247" w:rsidP="007A7247">
      <w:pPr>
        <w:pStyle w:val="a4"/>
        <w:numPr>
          <w:ilvl w:val="0"/>
          <w:numId w:val="3"/>
        </w:numPr>
        <w:spacing w:after="0"/>
        <w:rPr>
          <w:rFonts w:ascii="Bookman Old Style" w:hAnsi="Bookman Old Style"/>
          <w:b/>
          <w:color w:val="984806" w:themeColor="accent6" w:themeShade="80"/>
          <w:sz w:val="24"/>
          <w:szCs w:val="24"/>
        </w:rPr>
      </w:pPr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>Это надо делать не так…</w:t>
      </w:r>
    </w:p>
    <w:p w:rsidR="007A7247" w:rsidRPr="0071617D" w:rsidRDefault="007A7247" w:rsidP="007A7247">
      <w:pPr>
        <w:pStyle w:val="a4"/>
        <w:numPr>
          <w:ilvl w:val="0"/>
          <w:numId w:val="3"/>
        </w:numPr>
        <w:spacing w:after="0"/>
        <w:rPr>
          <w:rFonts w:ascii="Bookman Old Style" w:hAnsi="Bookman Old Style"/>
          <w:b/>
          <w:color w:val="984806" w:themeColor="accent6" w:themeShade="80"/>
          <w:sz w:val="24"/>
          <w:szCs w:val="24"/>
        </w:rPr>
      </w:pPr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>Неправильно!</w:t>
      </w:r>
    </w:p>
    <w:p w:rsidR="007A7247" w:rsidRPr="0071617D" w:rsidRDefault="007A7247" w:rsidP="007A7247">
      <w:pPr>
        <w:pStyle w:val="a4"/>
        <w:numPr>
          <w:ilvl w:val="0"/>
          <w:numId w:val="3"/>
        </w:numPr>
        <w:spacing w:after="0"/>
        <w:rPr>
          <w:rFonts w:ascii="Bookman Old Style" w:hAnsi="Bookman Old Style"/>
          <w:b/>
          <w:color w:val="984806" w:themeColor="accent6" w:themeShade="80"/>
          <w:sz w:val="24"/>
          <w:szCs w:val="24"/>
        </w:rPr>
      </w:pPr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>Когда же ты научишься?</w:t>
      </w:r>
    </w:p>
    <w:p w:rsidR="007A7247" w:rsidRPr="0071617D" w:rsidRDefault="007A7247" w:rsidP="007A7247">
      <w:pPr>
        <w:pStyle w:val="a4"/>
        <w:numPr>
          <w:ilvl w:val="0"/>
          <w:numId w:val="3"/>
        </w:numPr>
        <w:spacing w:after="0"/>
        <w:rPr>
          <w:rFonts w:ascii="Bookman Old Style" w:hAnsi="Bookman Old Style"/>
          <w:b/>
          <w:color w:val="984806" w:themeColor="accent6" w:themeShade="80"/>
          <w:sz w:val="24"/>
          <w:szCs w:val="24"/>
        </w:rPr>
      </w:pPr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>Сколько раз я тебе говорила!</w:t>
      </w:r>
    </w:p>
    <w:p w:rsidR="007A7247" w:rsidRPr="0071617D" w:rsidRDefault="007A7247" w:rsidP="007A7247">
      <w:pPr>
        <w:pStyle w:val="a4"/>
        <w:numPr>
          <w:ilvl w:val="0"/>
          <w:numId w:val="3"/>
        </w:numPr>
        <w:spacing w:after="0"/>
        <w:rPr>
          <w:rFonts w:ascii="Bookman Old Style" w:hAnsi="Bookman Old Style"/>
          <w:b/>
          <w:color w:val="984806" w:themeColor="accent6" w:themeShade="80"/>
          <w:sz w:val="24"/>
          <w:szCs w:val="24"/>
        </w:rPr>
      </w:pPr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>Нет! Я не могу!</w:t>
      </w:r>
    </w:p>
    <w:p w:rsidR="007A7247" w:rsidRPr="0071617D" w:rsidRDefault="007A7247" w:rsidP="007A7247">
      <w:pPr>
        <w:pStyle w:val="a4"/>
        <w:numPr>
          <w:ilvl w:val="0"/>
          <w:numId w:val="3"/>
        </w:numPr>
        <w:spacing w:after="0"/>
        <w:rPr>
          <w:rFonts w:ascii="Bookman Old Style" w:hAnsi="Bookman Old Style"/>
          <w:b/>
          <w:color w:val="984806" w:themeColor="accent6" w:themeShade="80"/>
          <w:sz w:val="24"/>
          <w:szCs w:val="24"/>
        </w:rPr>
      </w:pPr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>Ты сведешь меня с ума!</w:t>
      </w:r>
    </w:p>
    <w:p w:rsidR="007A7247" w:rsidRPr="0071617D" w:rsidRDefault="007A7247" w:rsidP="007A7247">
      <w:pPr>
        <w:pStyle w:val="a4"/>
        <w:numPr>
          <w:ilvl w:val="0"/>
          <w:numId w:val="3"/>
        </w:numPr>
        <w:spacing w:after="0"/>
        <w:rPr>
          <w:rFonts w:ascii="Bookman Old Style" w:hAnsi="Bookman Old Style"/>
          <w:b/>
          <w:color w:val="984806" w:themeColor="accent6" w:themeShade="80"/>
          <w:sz w:val="24"/>
          <w:szCs w:val="24"/>
        </w:rPr>
      </w:pPr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>Что бы ты без меня делать!</w:t>
      </w:r>
    </w:p>
    <w:p w:rsidR="007A7247" w:rsidRPr="0071617D" w:rsidRDefault="007A7247" w:rsidP="007A7247">
      <w:pPr>
        <w:pStyle w:val="a4"/>
        <w:numPr>
          <w:ilvl w:val="0"/>
          <w:numId w:val="3"/>
        </w:numPr>
        <w:spacing w:after="0"/>
        <w:rPr>
          <w:rFonts w:ascii="Bookman Old Style" w:hAnsi="Bookman Old Style"/>
          <w:b/>
          <w:color w:val="984806" w:themeColor="accent6" w:themeShade="80"/>
          <w:sz w:val="24"/>
          <w:szCs w:val="24"/>
        </w:rPr>
      </w:pPr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>Вечно ты во все лезешь!</w:t>
      </w:r>
    </w:p>
    <w:p w:rsidR="007A7247" w:rsidRPr="0071617D" w:rsidRDefault="007A7247" w:rsidP="007A7247">
      <w:pPr>
        <w:pStyle w:val="a4"/>
        <w:numPr>
          <w:ilvl w:val="0"/>
          <w:numId w:val="3"/>
        </w:numPr>
        <w:spacing w:after="0"/>
        <w:rPr>
          <w:rFonts w:ascii="Bookman Old Style" w:hAnsi="Bookman Old Style"/>
          <w:b/>
          <w:color w:val="984806" w:themeColor="accent6" w:themeShade="80"/>
          <w:sz w:val="24"/>
          <w:szCs w:val="24"/>
        </w:rPr>
      </w:pPr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>Уйди от меня!</w:t>
      </w:r>
    </w:p>
    <w:p w:rsidR="00933AE6" w:rsidRPr="0071617D" w:rsidRDefault="007A7247" w:rsidP="00933AE6">
      <w:pPr>
        <w:pStyle w:val="a4"/>
        <w:numPr>
          <w:ilvl w:val="0"/>
          <w:numId w:val="3"/>
        </w:numPr>
        <w:spacing w:after="0"/>
        <w:rPr>
          <w:rFonts w:ascii="Bookman Old Style" w:hAnsi="Bookman Old Style"/>
          <w:b/>
          <w:color w:val="984806" w:themeColor="accent6" w:themeShade="80"/>
          <w:sz w:val="24"/>
          <w:szCs w:val="24"/>
        </w:rPr>
      </w:pPr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>Встань в угол!</w:t>
      </w:r>
    </w:p>
    <w:p w:rsidR="00CF2CEC" w:rsidRDefault="00933AE6" w:rsidP="00CF2CEC">
      <w:pPr>
        <w:spacing w:after="0"/>
        <w:jc w:val="both"/>
        <w:rPr>
          <w:rFonts w:ascii="Bookman Old Style" w:hAnsi="Bookman Old Style"/>
          <w:b/>
          <w:color w:val="984806" w:themeColor="accent6" w:themeShade="80"/>
          <w:sz w:val="24"/>
          <w:szCs w:val="24"/>
        </w:rPr>
      </w:pPr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>Все эти «словечки» крепко зацепляются в подсознании ребенка и потом не удивляйтесь, что ребенок отдалился от вас, стал скрытен, ленив, недоверчив, неуверен в себе.</w:t>
      </w:r>
    </w:p>
    <w:p w:rsidR="00CF2CEC" w:rsidRDefault="00CF2CEC" w:rsidP="00CF2CEC">
      <w:pPr>
        <w:spacing w:after="0"/>
        <w:jc w:val="both"/>
        <w:rPr>
          <w:rFonts w:ascii="Bookman Old Style" w:hAnsi="Bookman Old Style"/>
          <w:b/>
          <w:color w:val="984806" w:themeColor="accent6" w:themeShade="80"/>
          <w:sz w:val="24"/>
          <w:szCs w:val="24"/>
        </w:rPr>
      </w:pPr>
    </w:p>
    <w:p w:rsidR="00933AE6" w:rsidRPr="00CF2CEC" w:rsidRDefault="00933AE6" w:rsidP="00CF2CEC">
      <w:pPr>
        <w:spacing w:after="0"/>
        <w:jc w:val="center"/>
        <w:rPr>
          <w:rFonts w:ascii="Bookman Old Style" w:hAnsi="Bookman Old Style"/>
          <w:b/>
          <w:color w:val="984806" w:themeColor="accent6" w:themeShade="80"/>
          <w:sz w:val="24"/>
          <w:szCs w:val="24"/>
        </w:rPr>
      </w:pPr>
      <w:r w:rsidRPr="00973AAF">
        <w:rPr>
          <w:rFonts w:ascii="Bookman Old Style" w:hAnsi="Bookman Old Style"/>
          <w:b/>
          <w:color w:val="FF0000"/>
          <w:sz w:val="24"/>
          <w:szCs w:val="24"/>
        </w:rPr>
        <w:t>А эти слова ласкают душу ребенка</w:t>
      </w:r>
    </w:p>
    <w:p w:rsidR="00933AE6" w:rsidRPr="0071617D" w:rsidRDefault="00933AE6" w:rsidP="00933AE6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</w:p>
    <w:p w:rsidR="00933AE6" w:rsidRPr="0071617D" w:rsidRDefault="00933AE6" w:rsidP="00933AE6">
      <w:pPr>
        <w:pStyle w:val="a4"/>
        <w:numPr>
          <w:ilvl w:val="0"/>
          <w:numId w:val="4"/>
        </w:numPr>
        <w:spacing w:after="0"/>
        <w:jc w:val="both"/>
        <w:rPr>
          <w:rFonts w:ascii="Bookman Old Style" w:hAnsi="Bookman Old Style"/>
          <w:b/>
          <w:color w:val="984806" w:themeColor="accent6" w:themeShade="80"/>
          <w:sz w:val="24"/>
          <w:szCs w:val="24"/>
        </w:rPr>
      </w:pPr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>Ты самый любимый!</w:t>
      </w:r>
    </w:p>
    <w:p w:rsidR="00933AE6" w:rsidRPr="0071617D" w:rsidRDefault="00933AE6" w:rsidP="00933AE6">
      <w:pPr>
        <w:pStyle w:val="a4"/>
        <w:numPr>
          <w:ilvl w:val="0"/>
          <w:numId w:val="4"/>
        </w:numPr>
        <w:spacing w:after="0"/>
        <w:jc w:val="both"/>
        <w:rPr>
          <w:rFonts w:ascii="Bookman Old Style" w:hAnsi="Bookman Old Style"/>
          <w:b/>
          <w:color w:val="984806" w:themeColor="accent6" w:themeShade="80"/>
          <w:sz w:val="24"/>
          <w:szCs w:val="24"/>
        </w:rPr>
      </w:pPr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>Ты очень многое можешь!</w:t>
      </w:r>
    </w:p>
    <w:p w:rsidR="00933AE6" w:rsidRPr="0071617D" w:rsidRDefault="00933AE6" w:rsidP="00933AE6">
      <w:pPr>
        <w:pStyle w:val="a4"/>
        <w:numPr>
          <w:ilvl w:val="0"/>
          <w:numId w:val="4"/>
        </w:numPr>
        <w:spacing w:after="0"/>
        <w:jc w:val="both"/>
        <w:rPr>
          <w:rFonts w:ascii="Bookman Old Style" w:hAnsi="Bookman Old Style"/>
          <w:b/>
          <w:color w:val="984806" w:themeColor="accent6" w:themeShade="80"/>
          <w:sz w:val="24"/>
          <w:szCs w:val="24"/>
        </w:rPr>
      </w:pPr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>Спасибо!</w:t>
      </w:r>
    </w:p>
    <w:p w:rsidR="00933AE6" w:rsidRPr="0071617D" w:rsidRDefault="00933AE6" w:rsidP="00933AE6">
      <w:pPr>
        <w:pStyle w:val="a4"/>
        <w:numPr>
          <w:ilvl w:val="0"/>
          <w:numId w:val="4"/>
        </w:numPr>
        <w:spacing w:after="0"/>
        <w:jc w:val="both"/>
        <w:rPr>
          <w:rFonts w:ascii="Bookman Old Style" w:hAnsi="Bookman Old Style"/>
          <w:b/>
          <w:color w:val="984806" w:themeColor="accent6" w:themeShade="80"/>
          <w:sz w:val="24"/>
          <w:szCs w:val="24"/>
        </w:rPr>
      </w:pPr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>Что бы мы без тебя делали?!</w:t>
      </w:r>
    </w:p>
    <w:p w:rsidR="00933AE6" w:rsidRPr="0071617D" w:rsidRDefault="00933AE6" w:rsidP="00933AE6">
      <w:pPr>
        <w:pStyle w:val="a4"/>
        <w:numPr>
          <w:ilvl w:val="0"/>
          <w:numId w:val="4"/>
        </w:numPr>
        <w:spacing w:after="0"/>
        <w:jc w:val="both"/>
        <w:rPr>
          <w:rFonts w:ascii="Bookman Old Style" w:hAnsi="Bookman Old Style"/>
          <w:b/>
          <w:color w:val="984806" w:themeColor="accent6" w:themeShade="80"/>
          <w:sz w:val="24"/>
          <w:szCs w:val="24"/>
        </w:rPr>
      </w:pPr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>Иди ко мне!</w:t>
      </w:r>
    </w:p>
    <w:p w:rsidR="00933AE6" w:rsidRPr="0071617D" w:rsidRDefault="00933AE6" w:rsidP="00933AE6">
      <w:pPr>
        <w:pStyle w:val="a4"/>
        <w:numPr>
          <w:ilvl w:val="0"/>
          <w:numId w:val="4"/>
        </w:numPr>
        <w:spacing w:after="0"/>
        <w:jc w:val="both"/>
        <w:rPr>
          <w:rFonts w:ascii="Bookman Old Style" w:hAnsi="Bookman Old Style"/>
          <w:b/>
          <w:color w:val="984806" w:themeColor="accent6" w:themeShade="80"/>
          <w:sz w:val="24"/>
          <w:szCs w:val="24"/>
        </w:rPr>
      </w:pPr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>Садись с нами!</w:t>
      </w:r>
    </w:p>
    <w:p w:rsidR="00933AE6" w:rsidRPr="0071617D" w:rsidRDefault="00933AE6" w:rsidP="00933AE6">
      <w:pPr>
        <w:pStyle w:val="a4"/>
        <w:numPr>
          <w:ilvl w:val="0"/>
          <w:numId w:val="4"/>
        </w:numPr>
        <w:spacing w:after="0"/>
        <w:jc w:val="both"/>
        <w:rPr>
          <w:rFonts w:ascii="Bookman Old Style" w:hAnsi="Bookman Old Style"/>
          <w:b/>
          <w:color w:val="984806" w:themeColor="accent6" w:themeShade="80"/>
          <w:sz w:val="24"/>
          <w:szCs w:val="24"/>
        </w:rPr>
      </w:pPr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>Я помогу тебе…</w:t>
      </w:r>
    </w:p>
    <w:p w:rsidR="00A275B7" w:rsidRPr="0071617D" w:rsidRDefault="00A275B7" w:rsidP="00933AE6">
      <w:pPr>
        <w:pStyle w:val="a4"/>
        <w:numPr>
          <w:ilvl w:val="0"/>
          <w:numId w:val="4"/>
        </w:numPr>
        <w:spacing w:after="0"/>
        <w:jc w:val="both"/>
        <w:rPr>
          <w:rFonts w:ascii="Bookman Old Style" w:hAnsi="Bookman Old Style"/>
          <w:b/>
          <w:color w:val="984806" w:themeColor="accent6" w:themeShade="80"/>
          <w:sz w:val="24"/>
          <w:szCs w:val="24"/>
        </w:rPr>
      </w:pPr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>Я радуюсь твоим успехам!</w:t>
      </w:r>
    </w:p>
    <w:p w:rsidR="00A275B7" w:rsidRPr="0071617D" w:rsidRDefault="00D00718" w:rsidP="00933AE6">
      <w:pPr>
        <w:pStyle w:val="a4"/>
        <w:numPr>
          <w:ilvl w:val="0"/>
          <w:numId w:val="4"/>
        </w:numPr>
        <w:spacing w:after="0"/>
        <w:jc w:val="both"/>
        <w:rPr>
          <w:rFonts w:ascii="Bookman Old Style" w:hAnsi="Bookman Old Style"/>
          <w:b/>
          <w:color w:val="984806" w:themeColor="accent6" w:themeShade="80"/>
          <w:sz w:val="24"/>
          <w:szCs w:val="24"/>
        </w:rPr>
      </w:pPr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>Что бы ни</w:t>
      </w:r>
      <w:r w:rsidR="00A275B7"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 xml:space="preserve"> случилось, твой дом – твоя крепость.</w:t>
      </w:r>
    </w:p>
    <w:p w:rsidR="00A275B7" w:rsidRDefault="00D00718" w:rsidP="00933AE6">
      <w:pPr>
        <w:pStyle w:val="a4"/>
        <w:numPr>
          <w:ilvl w:val="0"/>
          <w:numId w:val="4"/>
        </w:numPr>
        <w:spacing w:after="0"/>
        <w:jc w:val="both"/>
        <w:rPr>
          <w:rFonts w:ascii="Bookman Old Style" w:hAnsi="Bookman Old Style"/>
          <w:b/>
          <w:color w:val="984806" w:themeColor="accent6" w:themeShade="80"/>
          <w:sz w:val="24"/>
          <w:szCs w:val="24"/>
        </w:rPr>
      </w:pPr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>Расскажи мне, что с тобой.</w:t>
      </w:r>
    </w:p>
    <w:p w:rsidR="00CF2CEC" w:rsidRDefault="00CF2CEC" w:rsidP="00CF2CEC">
      <w:pPr>
        <w:spacing w:after="0"/>
        <w:jc w:val="both"/>
        <w:rPr>
          <w:rFonts w:ascii="Bookman Old Style" w:hAnsi="Bookman Old Style"/>
          <w:b/>
          <w:color w:val="984806" w:themeColor="accent6" w:themeShade="80"/>
          <w:sz w:val="24"/>
          <w:szCs w:val="24"/>
        </w:rPr>
      </w:pPr>
    </w:p>
    <w:p w:rsidR="00D00718" w:rsidRPr="0071617D" w:rsidRDefault="00D00718" w:rsidP="00CF2CEC">
      <w:pPr>
        <w:spacing w:after="0"/>
        <w:ind w:firstLine="360"/>
        <w:jc w:val="both"/>
        <w:rPr>
          <w:rFonts w:ascii="Bookman Old Style" w:hAnsi="Bookman Old Style"/>
          <w:b/>
          <w:color w:val="984806" w:themeColor="accent6" w:themeShade="80"/>
          <w:sz w:val="24"/>
          <w:szCs w:val="24"/>
        </w:rPr>
      </w:pPr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 xml:space="preserve">Чувства вины и стыда ни в коей мере не помогут ребенку стать здоровым и счастливым. Не стоит превращать жизнь в уныние, иногда ребенку вовсе не нужна оценка его поведения и поступков,  его надо просто успокоить.  Сам ребенок – не беспомощная «соломинка на ветру», не робкая травинка на асфальте, которая боится, что на нее наступят. Дети от природы наделены  огромным запасом инстинктов, чувств и форм поведения, которые помогут им быть активными, энергичными и жизнестойкими. Многое в процессе воспитания детей зависит не от опыта </w:t>
      </w:r>
      <w:r w:rsidR="00734CE5"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 xml:space="preserve">и </w:t>
      </w:r>
      <w:r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>знаний</w:t>
      </w:r>
      <w:r w:rsidR="00734CE5" w:rsidRPr="0071617D">
        <w:rPr>
          <w:rFonts w:ascii="Bookman Old Style" w:hAnsi="Bookman Old Style"/>
          <w:b/>
          <w:color w:val="984806" w:themeColor="accent6" w:themeShade="80"/>
          <w:sz w:val="24"/>
          <w:szCs w:val="24"/>
        </w:rPr>
        <w:t xml:space="preserve">  родителей, а от их умения чувствовать и догадываться.</w:t>
      </w:r>
    </w:p>
    <w:p w:rsidR="00734CE5" w:rsidRPr="0071617D" w:rsidRDefault="00734CE5" w:rsidP="00734CE5">
      <w:pPr>
        <w:spacing w:after="0"/>
        <w:ind w:firstLine="360"/>
        <w:jc w:val="center"/>
        <w:rPr>
          <w:rFonts w:ascii="Bookman Old Style" w:hAnsi="Bookman Old Style"/>
          <w:b/>
          <w:color w:val="984806" w:themeColor="accent6" w:themeShade="80"/>
          <w:sz w:val="24"/>
          <w:szCs w:val="24"/>
        </w:rPr>
      </w:pPr>
    </w:p>
    <w:p w:rsidR="007A7247" w:rsidRPr="0071617D" w:rsidRDefault="00734CE5" w:rsidP="00E15F14">
      <w:pPr>
        <w:spacing w:after="0"/>
        <w:ind w:firstLine="360"/>
        <w:jc w:val="center"/>
        <w:rPr>
          <w:rFonts w:ascii="Bookman Old Style" w:hAnsi="Bookman Old Style"/>
          <w:b/>
          <w:color w:val="C00000"/>
          <w:sz w:val="24"/>
          <w:szCs w:val="24"/>
        </w:rPr>
      </w:pPr>
      <w:r w:rsidRPr="00973AAF">
        <w:rPr>
          <w:rFonts w:ascii="Bookman Old Style" w:hAnsi="Bookman Old Style"/>
          <w:b/>
          <w:color w:val="FF0000"/>
          <w:sz w:val="24"/>
          <w:szCs w:val="24"/>
        </w:rPr>
        <w:t>ТАК ДОГАДЫВАЙТЕСЬ!</w:t>
      </w:r>
    </w:p>
    <w:sectPr w:rsidR="007A7247" w:rsidRPr="0071617D" w:rsidSect="00973AAF">
      <w:pgSz w:w="11906" w:h="16838"/>
      <w:pgMar w:top="1134" w:right="1133" w:bottom="1134" w:left="1276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12AB6"/>
    <w:multiLevelType w:val="hybridMultilevel"/>
    <w:tmpl w:val="7584BA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64BFC"/>
    <w:multiLevelType w:val="hybridMultilevel"/>
    <w:tmpl w:val="B56C89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23F57"/>
    <w:multiLevelType w:val="hybridMultilevel"/>
    <w:tmpl w:val="3BF6CEE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F4239EC"/>
    <w:multiLevelType w:val="hybridMultilevel"/>
    <w:tmpl w:val="A044CD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B24D4"/>
    <w:rsid w:val="002C3B46"/>
    <w:rsid w:val="004713C6"/>
    <w:rsid w:val="004B24D4"/>
    <w:rsid w:val="00566CE6"/>
    <w:rsid w:val="00576D66"/>
    <w:rsid w:val="006361B5"/>
    <w:rsid w:val="006443B8"/>
    <w:rsid w:val="0071617D"/>
    <w:rsid w:val="00734CE5"/>
    <w:rsid w:val="007A7247"/>
    <w:rsid w:val="007D109E"/>
    <w:rsid w:val="008762D3"/>
    <w:rsid w:val="00933AE6"/>
    <w:rsid w:val="00960B08"/>
    <w:rsid w:val="00973AAF"/>
    <w:rsid w:val="00A00240"/>
    <w:rsid w:val="00A275B7"/>
    <w:rsid w:val="00A60FE6"/>
    <w:rsid w:val="00BA3995"/>
    <w:rsid w:val="00CF2CEC"/>
    <w:rsid w:val="00D00718"/>
    <w:rsid w:val="00E15F14"/>
    <w:rsid w:val="00EF5DA5"/>
    <w:rsid w:val="00F5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5B60B7-E013-4775-A3AA-9C901244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D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72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2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2C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540A1-9ACA-4B5B-90C2-3A4C52D6B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PC_User</cp:lastModifiedBy>
  <cp:revision>9</cp:revision>
  <dcterms:created xsi:type="dcterms:W3CDTF">2017-05-05T01:39:00Z</dcterms:created>
  <dcterms:modified xsi:type="dcterms:W3CDTF">2024-09-22T06:03:00Z</dcterms:modified>
</cp:coreProperties>
</file>