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9" w:type="dxa"/>
        <w:tblLayout w:type="fixed"/>
        <w:tblLook w:val="04A0" w:firstRow="1" w:lastRow="0" w:firstColumn="1" w:lastColumn="0" w:noHBand="0" w:noVBand="1"/>
      </w:tblPr>
      <w:tblGrid>
        <w:gridCol w:w="5009"/>
        <w:gridCol w:w="5010"/>
      </w:tblGrid>
      <w:tr w:rsidR="00654837" w:rsidRPr="00A044C9" w:rsidTr="00654837">
        <w:trPr>
          <w:trHeight w:val="1077"/>
        </w:trPr>
        <w:tc>
          <w:tcPr>
            <w:tcW w:w="5009" w:type="dxa"/>
            <w:hideMark/>
          </w:tcPr>
          <w:p w:rsidR="00654837" w:rsidRPr="00A044C9" w:rsidRDefault="00654837" w:rsidP="00767B43">
            <w:pPr>
              <w:shd w:val="clear" w:color="auto" w:fill="FFFFFF"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hideMark/>
          </w:tcPr>
          <w:p w:rsidR="00654837" w:rsidRDefault="00654837" w:rsidP="00654837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  <w:p w:rsidR="00654837" w:rsidRDefault="00654837" w:rsidP="00654837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Антикоррупционной политике</w:t>
            </w:r>
          </w:p>
          <w:p w:rsidR="00654837" w:rsidRPr="00A044C9" w:rsidRDefault="00654837" w:rsidP="00767B43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3CA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детского сада № 156</w:t>
            </w:r>
          </w:p>
        </w:tc>
      </w:tr>
    </w:tbl>
    <w:tbl>
      <w:tblPr>
        <w:tblpPr w:leftFromText="180" w:rightFromText="180" w:vertAnchor="text" w:horzAnchor="margin" w:tblpY="12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732"/>
      </w:tblGrid>
      <w:tr w:rsidR="00CE05EB" w:rsidRPr="00957EBC" w:rsidTr="00A916AE">
        <w:trPr>
          <w:trHeight w:val="165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</w:t>
            </w:r>
            <w:proofErr w:type="gramStart"/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трудового  коллектива</w:t>
            </w:r>
            <w:proofErr w:type="gramEnd"/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11.01.2021</w:t>
            </w:r>
            <w:r w:rsidRPr="0095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мнения профсоюзного комитета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МБДОУ г Иркутска детский сад № 156</w:t>
            </w:r>
          </w:p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_____________ Л.В. Колесова</w:t>
            </w:r>
          </w:p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Приказ №    </w:t>
            </w:r>
          </w:p>
          <w:p w:rsidR="00CE05EB" w:rsidRPr="00957EBC" w:rsidRDefault="00CE05EB" w:rsidP="00A91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от 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11__»01.2021</w:t>
            </w:r>
            <w:r w:rsidRPr="00957EBC">
              <w:rPr>
                <w:rFonts w:ascii="Times New Roman" w:hAnsi="Times New Roman" w:cs="Times New Roman"/>
                <w:sz w:val="24"/>
                <w:szCs w:val="24"/>
              </w:rPr>
              <w:t>___________-</w:t>
            </w:r>
          </w:p>
        </w:tc>
      </w:tr>
    </w:tbl>
    <w:p w:rsidR="00654837" w:rsidRDefault="00654837" w:rsidP="0065483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654837" w:rsidRPr="00A044C9" w:rsidRDefault="00654837" w:rsidP="00654837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ПРАВИЛА,</w:t>
      </w:r>
    </w:p>
    <w:p w:rsidR="00654837" w:rsidRDefault="00654837" w:rsidP="00E353CA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регламентирующие вопросы обмена деловыми подарками, знаками делового гостеприимства </w:t>
      </w:r>
      <w:proofErr w:type="gramStart"/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в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E353CA" w:rsidRPr="00E353C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МБДОУ</w:t>
      </w:r>
      <w:proofErr w:type="gramEnd"/>
      <w:r w:rsidR="00E353CA" w:rsidRPr="00E353CA">
        <w:rPr>
          <w:rFonts w:ascii="Times New Roman" w:hAnsi="Times New Roman" w:cs="Times New Roman"/>
          <w:b/>
          <w:sz w:val="24"/>
          <w:szCs w:val="24"/>
        </w:rPr>
        <w:t xml:space="preserve"> г. Иркутска детского сада № 156</w:t>
      </w:r>
    </w:p>
    <w:p w:rsidR="00E353CA" w:rsidRPr="00E353CA" w:rsidRDefault="00E353CA" w:rsidP="00E353CA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54837" w:rsidRPr="00A044C9" w:rsidRDefault="00654837" w:rsidP="0065483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I</w:t>
      </w: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.Общие положения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1.1.  Правила, регламентирующие вопросы обмена деловыми подарками и знаками делового гостеприимства (далее - </w:t>
      </w:r>
      <w:proofErr w:type="gram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Правила)  в</w:t>
      </w:r>
      <w:proofErr w:type="gramEnd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353CA">
        <w:rPr>
          <w:rFonts w:ascii="Times New Roman" w:hAnsi="Times New Roman" w:cs="Times New Roman"/>
          <w:sz w:val="24"/>
          <w:szCs w:val="24"/>
        </w:rPr>
        <w:t>МБДОУ г. Иркутска детского сада № 156</w:t>
      </w:r>
      <w:r w:rsidR="00E353CA"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- ДОУ) разработаны в соответствии в соответствии с Федеральным законом от 25.12.2008 №273-ФЗ «О противодействии коррупции», антикоррупционной политикой образовательной организации и определяют единые для всех работников ДОУ требования к дарению и принятию деловых подарков.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1.2. Действие настоящих Правил распространяется на всех работников ДОУ вне зависимости от занимаемой должности. 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1.3. Целями настоящих Правил являются: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ДОУ;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654837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54837" w:rsidRDefault="00654837" w:rsidP="006548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II. Правила обмена деловыми подарками и знаками делового гостеприимства 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2.1.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654837" w:rsidRPr="00A044C9" w:rsidRDefault="00654837" w:rsidP="00654837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2.2. Деловые подарки, «корпоративное» гостеприимство и ДОУ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2.3. Подарки, которые работники от имени </w:t>
      </w:r>
      <w:r w:rsidRPr="00A044C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ДОУ</w:t>
      </w:r>
      <w:r w:rsidRPr="00A04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могут передавать другим лицам или принимать от имени ДОУ  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654837" w:rsidRPr="00A044C9" w:rsidRDefault="00654837" w:rsidP="0065483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быть,  прямо</w:t>
      </w:r>
      <w:proofErr w:type="gramEnd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связаны с уставными целями деятельности образовательной организации (презентация творческого проекта, успешное выступление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воспитанников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завершение ответственного проекта, выпуск группы и т.п.) либо с памятными датами, юбилеями, общенациональными праздниками и т.п.; </w:t>
      </w:r>
    </w:p>
    <w:p w:rsidR="00654837" w:rsidRPr="00A044C9" w:rsidRDefault="00654837" w:rsidP="0065483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 разумно обоснованными, соразмерными и не являться предметами роскоши; </w:t>
      </w:r>
    </w:p>
    <w:p w:rsidR="00654837" w:rsidRPr="00A044C9" w:rsidRDefault="00654837" w:rsidP="0065483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654837" w:rsidRPr="00A044C9" w:rsidRDefault="00654837" w:rsidP="0065483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создавать </w:t>
      </w:r>
      <w:proofErr w:type="spell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репутационного</w:t>
      </w:r>
      <w:proofErr w:type="spellEnd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риска для ДОУ, работников образовательной организации и иных лиц в случае раскрытия информации о совершённых подарках и понесённых представительских расходах; </w:t>
      </w:r>
    </w:p>
    <w:p w:rsidR="00654837" w:rsidRPr="00A044C9" w:rsidRDefault="00654837" w:rsidP="0065483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противоречить принципам и требованиям антикоррупционной политики ДОУ,  Кодекса деловой этики и другим 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2.4. 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2.6. Работники ДОУ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ДОУ  и т.д.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передавать 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принимать подарки от имени ДОУ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54837" w:rsidRPr="00A044C9" w:rsidRDefault="00654837" w:rsidP="006548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III ОТВЕТСТВЕННОСТЬ</w:t>
      </w:r>
    </w:p>
    <w:p w:rsidR="00654837" w:rsidRPr="00A044C9" w:rsidRDefault="00654837" w:rsidP="006548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54837" w:rsidRPr="00A044C9" w:rsidRDefault="00654837" w:rsidP="0065483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654837" w:rsidRPr="00A044C9" w:rsidRDefault="00654837" w:rsidP="00654837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5F45EF" w:rsidRDefault="005F45EF"/>
    <w:sectPr w:rsidR="005F45EF" w:rsidSect="005F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37"/>
    <w:rsid w:val="005F45EF"/>
    <w:rsid w:val="00654837"/>
    <w:rsid w:val="007E738D"/>
    <w:rsid w:val="00CE05EB"/>
    <w:rsid w:val="00E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5EB1"/>
  <w15:docId w15:val="{230C9702-CFAD-4017-A41C-C419B386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5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Пользователь Windows</cp:lastModifiedBy>
  <cp:revision>5</cp:revision>
  <cp:lastPrinted>2021-01-10T06:55:00Z</cp:lastPrinted>
  <dcterms:created xsi:type="dcterms:W3CDTF">2021-01-07T09:35:00Z</dcterms:created>
  <dcterms:modified xsi:type="dcterms:W3CDTF">2021-01-10T06:55:00Z</dcterms:modified>
</cp:coreProperties>
</file>