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3AEE" w14:textId="77777777" w:rsidR="003A0A34" w:rsidRDefault="003A0A34" w:rsidP="003A0A34">
      <w:pPr>
        <w:pStyle w:val="a3"/>
      </w:pPr>
      <w:r>
        <w:rPr>
          <w:rStyle w:val="a4"/>
          <w:sz w:val="28"/>
          <w:szCs w:val="28"/>
        </w:rPr>
        <w:t>Приложение 6</w:t>
      </w:r>
    </w:p>
    <w:p w14:paraId="23FA794E" w14:textId="326920E8" w:rsidR="003A0A34" w:rsidRDefault="003A0A34" w:rsidP="003A0A34">
      <w:pPr>
        <w:pStyle w:val="a3"/>
      </w:pPr>
      <w:r>
        <w:rPr>
          <w:rStyle w:val="a4"/>
          <w:color w:val="FF0000"/>
          <w:sz w:val="28"/>
          <w:szCs w:val="28"/>
        </w:rPr>
        <w:t xml:space="preserve">Что нужно знать и </w:t>
      </w:r>
      <w:bookmarkStart w:id="0" w:name="_GoBack"/>
      <w:bookmarkEnd w:id="0"/>
      <w:r>
        <w:rPr>
          <w:rStyle w:val="a4"/>
          <w:color w:val="FF0000"/>
          <w:sz w:val="28"/>
          <w:szCs w:val="28"/>
        </w:rPr>
        <w:t>что нужно рассказать своим детям.</w:t>
      </w:r>
    </w:p>
    <w:p w14:paraId="5B0C6BB1" w14:textId="77777777" w:rsidR="003A0A34" w:rsidRDefault="003A0A34" w:rsidP="003A0A34">
      <w:pPr>
        <w:pStyle w:val="a3"/>
      </w:pPr>
      <w:r>
        <w:rPr>
          <w:sz w:val="28"/>
          <w:szCs w:val="28"/>
        </w:rPr>
        <w:t>    Проанализировав 1000 дорожно-транспортных происшествий, в которых пострадали дети, установлено, что 80 % происшествий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 установки светофоров, 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 Более того, из года в год детский травматизм растёт, дети гибнут и получают увечья по-прежнему большей частью в непосредственной близости от дома. </w:t>
      </w:r>
    </w:p>
    <w:p w14:paraId="068C54A6" w14:textId="77777777" w:rsidR="003A0A34" w:rsidRDefault="003A0A34" w:rsidP="003A0A34">
      <w:pPr>
        <w:pStyle w:val="a3"/>
      </w:pPr>
      <w:r>
        <w:rPr>
          <w:sz w:val="28"/>
          <w:szCs w:val="28"/>
        </w:rPr>
        <w:t>      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 </w:t>
      </w:r>
    </w:p>
    <w:p w14:paraId="509814A2" w14:textId="77777777" w:rsidR="003A0A34" w:rsidRDefault="003A0A34" w:rsidP="003A0A34">
      <w:pPr>
        <w:pStyle w:val="a3"/>
      </w:pPr>
      <w:r>
        <w:rPr>
          <w:sz w:val="28"/>
          <w:szCs w:val="28"/>
        </w:rPr>
        <w:t>    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которыми нам необходимо запастись хотя бы ради спасения жизни и здоровья собственных детей. </w:t>
      </w:r>
    </w:p>
    <w:p w14:paraId="755C6AC2" w14:textId="77777777" w:rsidR="003A0A34" w:rsidRDefault="003A0A34" w:rsidP="003A0A34">
      <w:pPr>
        <w:pStyle w:val="a3"/>
      </w:pPr>
      <w:r>
        <w:rPr>
          <w:sz w:val="28"/>
          <w:szCs w:val="28"/>
        </w:rPr>
        <w:t xml:space="preserve">   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</w:t>
      </w:r>
      <w:r>
        <w:rPr>
          <w:sz w:val="28"/>
          <w:szCs w:val="28"/>
        </w:rPr>
        <w:lastRenderedPageBreak/>
        <w:t>серьёзные трудности и опасности, и жить которым придется при несравненно большей интенсивности автомобильного движения. </w:t>
      </w:r>
    </w:p>
    <w:p w14:paraId="7578817F" w14:textId="77777777" w:rsidR="003A0A34" w:rsidRDefault="003A0A34" w:rsidP="003A0A34">
      <w:pPr>
        <w:pStyle w:val="a3"/>
      </w:pPr>
      <w:r>
        <w:rPr>
          <w:sz w:val="28"/>
          <w:szCs w:val="28"/>
        </w:rPr>
        <w:t>       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дети, особенно младшего возраста, мало считаются с реальными опасностями на дороге. Объясняется это тем, что они не умеют ещё в должной степени управлять своим поведением. Они не в состоянии правильно определить расстояние до приближающейся машины и её скорость, и переоценивают собственные возможности, считают себя быстрыми и ловкими. У них ещё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весёлую игру. </w:t>
      </w:r>
    </w:p>
    <w:p w14:paraId="2B0CCA11" w14:textId="77777777" w:rsidR="003A0A34" w:rsidRDefault="003A0A34" w:rsidP="003A0A34">
      <w:pPr>
        <w:pStyle w:val="a3"/>
      </w:pPr>
      <w:r>
        <w:rPr>
          <w:sz w:val="28"/>
          <w:szCs w:val="28"/>
        </w:rPr>
        <w:t xml:space="preserve">        Избежать этих опасностей можно лишь путём соответствующего воспитания и обучения ребёнка. Важно </w:t>
      </w:r>
      <w:proofErr w:type="gramStart"/>
      <w:r>
        <w:rPr>
          <w:sz w:val="28"/>
          <w:szCs w:val="28"/>
        </w:rPr>
        <w:t>знать</w:t>
      </w:r>
      <w:proofErr w:type="gramEnd"/>
      <w:r>
        <w:rPr>
          <w:sz w:val="28"/>
          <w:szCs w:val="28"/>
        </w:rPr>
        <w:t xml:space="preserve"> что могут сами дети: </w:t>
      </w:r>
    </w:p>
    <w:p w14:paraId="24B0BB6E" w14:textId="77777777" w:rsidR="003A0A34" w:rsidRDefault="003A0A34" w:rsidP="003A0A34">
      <w:pPr>
        <w:pStyle w:val="a3"/>
      </w:pPr>
      <w:r>
        <w:rPr>
          <w:sz w:val="28"/>
          <w:szCs w:val="28"/>
        </w:rPr>
        <w:t>НАЧИНАЯ с 3-4 лет </w:t>
      </w:r>
    </w:p>
    <w:p w14:paraId="2B1328DA" w14:textId="77777777" w:rsidR="003A0A34" w:rsidRDefault="003A0A34" w:rsidP="003A0A34">
      <w:pPr>
        <w:pStyle w:val="a3"/>
      </w:pPr>
      <w:r>
        <w:rPr>
          <w:sz w:val="28"/>
          <w:szCs w:val="28"/>
        </w:rPr>
        <w:t>-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 </w:t>
      </w:r>
    </w:p>
    <w:p w14:paraId="19130E63" w14:textId="77777777" w:rsidR="003A0A34" w:rsidRDefault="003A0A34" w:rsidP="003A0A34">
      <w:pPr>
        <w:pStyle w:val="a3"/>
      </w:pPr>
      <w:r>
        <w:rPr>
          <w:sz w:val="28"/>
          <w:szCs w:val="28"/>
        </w:rPr>
        <w:t>НАЧИНАЯ с 6 лет </w:t>
      </w:r>
    </w:p>
    <w:p w14:paraId="0B1BA19E" w14:textId="77777777" w:rsidR="003A0A34" w:rsidRDefault="003A0A34" w:rsidP="003A0A34">
      <w:pPr>
        <w:pStyle w:val="a3"/>
      </w:pPr>
      <w:r>
        <w:rPr>
          <w:sz w:val="28"/>
          <w:szCs w:val="28"/>
        </w:rPr>
        <w:t>- ребёнок всё ещё имеет довольно ограниченный угол зрения: боковым зрением он видит примерно две трети того, что видят взрослые; </w:t>
      </w:r>
    </w:p>
    <w:p w14:paraId="3E13DFF9" w14:textId="77777777" w:rsidR="003A0A34" w:rsidRDefault="003A0A34" w:rsidP="003A0A34">
      <w:pPr>
        <w:pStyle w:val="a3"/>
      </w:pPr>
      <w:r>
        <w:rPr>
          <w:sz w:val="28"/>
          <w:szCs w:val="28"/>
        </w:rPr>
        <w:t>- большинство детей не сумеют определить, что движется быстрее: велосипед или спортивная машина; </w:t>
      </w:r>
    </w:p>
    <w:p w14:paraId="1B84286E" w14:textId="77777777" w:rsidR="003A0A34" w:rsidRDefault="003A0A34" w:rsidP="003A0A34">
      <w:pPr>
        <w:pStyle w:val="a3"/>
      </w:pPr>
      <w:r>
        <w:rPr>
          <w:sz w:val="28"/>
          <w:szCs w:val="28"/>
        </w:rPr>
        <w:t xml:space="preserve">- они ещё не умеют правильно распределять внимание и отделять существенное от незначительного. </w:t>
      </w:r>
      <w:proofErr w:type="gramStart"/>
      <w:r>
        <w:rPr>
          <w:sz w:val="28"/>
          <w:szCs w:val="28"/>
        </w:rPr>
        <w:t>Мяч</w:t>
      </w:r>
      <w:proofErr w:type="gramEnd"/>
      <w:r>
        <w:rPr>
          <w:sz w:val="28"/>
          <w:szCs w:val="28"/>
        </w:rPr>
        <w:t xml:space="preserve"> катящийся по проезжей части, может занять всё их внимание. </w:t>
      </w:r>
    </w:p>
    <w:p w14:paraId="380FB6B0" w14:textId="77777777" w:rsidR="003A0A34" w:rsidRDefault="003A0A34" w:rsidP="003A0A34">
      <w:pPr>
        <w:pStyle w:val="a3"/>
      </w:pPr>
      <w:r>
        <w:rPr>
          <w:sz w:val="28"/>
          <w:szCs w:val="28"/>
        </w:rPr>
        <w:t>ЛИШЬ НАЧИНАЯ с 7 лет </w:t>
      </w:r>
    </w:p>
    <w:p w14:paraId="4DE056A7" w14:textId="77777777" w:rsidR="003A0A34" w:rsidRDefault="003A0A34" w:rsidP="003A0A34">
      <w:pPr>
        <w:pStyle w:val="a3"/>
      </w:pPr>
      <w:r>
        <w:rPr>
          <w:sz w:val="28"/>
          <w:szCs w:val="28"/>
        </w:rPr>
        <w:t>- дети могут более уверенно отличить правую сторону дороги от левой.</w:t>
      </w:r>
    </w:p>
    <w:p w14:paraId="48126A41" w14:textId="552DCB65" w:rsidR="00D01D9D" w:rsidRPr="003A0A34" w:rsidRDefault="00D01D9D"/>
    <w:sectPr w:rsidR="00D01D9D" w:rsidRPr="003A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3A0A34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2021-08-03T02:12:00Z</dcterms:created>
  <dcterms:modified xsi:type="dcterms:W3CDTF">2021-08-03T02:12:00Z</dcterms:modified>
</cp:coreProperties>
</file>