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Консультация по тематической неделе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4"/>
        <w:spacing w:lineRule="atLeast" w:line="270" w:beforeAutospacing="0" w:before="0" w:afterAutospacing="0" w:after="0"/>
        <w:jc w:val="center"/>
        <w:rPr>
          <w:rStyle w:val="C2"/>
          <w:b/>
          <w:b/>
          <w:color w:val="FFC000"/>
          <w:sz w:val="44"/>
          <w:szCs w:val="44"/>
        </w:rPr>
      </w:pPr>
      <w:r>
        <w:rPr>
          <w:rStyle w:val="C2"/>
          <w:b/>
          <w:color w:val="FFC000"/>
          <w:sz w:val="44"/>
          <w:szCs w:val="44"/>
        </w:rPr>
        <w:t>«Одежда, обувь, головные уборы</w:t>
      </w:r>
    </w:p>
    <w:p>
      <w:pPr>
        <w:pStyle w:val="C4"/>
        <w:spacing w:lineRule="atLeast" w:line="270" w:beforeAutospacing="0" w:before="0" w:afterAutospacing="0" w:after="0"/>
        <w:jc w:val="center"/>
        <w:rPr>
          <w:rStyle w:val="C2"/>
          <w:b/>
          <w:b/>
          <w:color w:val="FFC000"/>
          <w:sz w:val="44"/>
          <w:szCs w:val="44"/>
        </w:rPr>
      </w:pPr>
      <w:r>
        <w:rPr>
          <w:rStyle w:val="C2"/>
          <w:b/>
          <w:color w:val="FFC000"/>
          <w:sz w:val="44"/>
          <w:szCs w:val="44"/>
        </w:rPr>
        <w:t>(сезонная, домашняя, уличная одежда).»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bookmarkStart w:id="0" w:name="_GoBack"/>
      <w:r>
        <w:rPr/>
        <w:drawing>
          <wp:inline distT="0" distB="0" distL="0" distR="0">
            <wp:extent cx="5495925" cy="4160520"/>
            <wp:effectExtent l="0" t="0" r="0" b="0"/>
            <wp:docPr id="1" name="Рисунок 2" descr="http://odensya.info/images/stories/reads/detskaya_odezh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odensya.info/images/stories/reads/detskaya_odezhd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hyperlink r:id="rId3">
        <w:r>
          <w:rPr/>
        </w:r>
      </w:hyperlink>
    </w:p>
    <w:p>
      <w:pPr>
        <w:pStyle w:val="NoSpacing"/>
        <w:jc w:val="center"/>
        <w:rPr>
          <w:rFonts w:ascii="Times New Roman" w:hAnsi="Times New Roman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</w:rPr>
      </w:pPr>
      <w:r>
        <w:rPr/>
      </w:r>
    </w:p>
    <w:p>
      <w:pPr>
        <w:pStyle w:val="NoSpacing"/>
        <w:jc w:val="center"/>
        <w:rPr>
          <w:rStyle w:val="C2"/>
          <w:rFonts w:ascii="Times New Roman" w:hAnsi="Times New Roman"/>
        </w:rPr>
      </w:pPr>
      <w:r>
        <w:rPr>
          <w:rStyle w:val="C2"/>
          <w:rFonts w:cs="Tahoma" w:ascii="Tahoma" w:hAnsi="Tahoma"/>
          <w:b/>
          <w:i/>
          <w:color w:val="FF0000"/>
          <w:sz w:val="32"/>
          <w:szCs w:val="32"/>
        </w:rPr>
        <w:t>Уважаемые родители!</w:t>
      </w:r>
    </w:p>
    <w:p>
      <w:pPr>
        <w:pStyle w:val="C4"/>
        <w:spacing w:lineRule="atLeast" w:line="270" w:beforeAutospacing="0" w:before="0" w:afterAutospacing="0" w:after="0"/>
        <w:jc w:val="center"/>
        <w:rPr>
          <w:rStyle w:val="C2"/>
          <w:rFonts w:ascii="Tahoma" w:hAnsi="Tahoma" w:cs="Tahoma"/>
          <w:b/>
          <w:b/>
          <w:i/>
          <w:i/>
          <w:color w:val="FF0000"/>
          <w:sz w:val="32"/>
          <w:szCs w:val="32"/>
        </w:rPr>
      </w:pPr>
      <w:r>
        <w:rPr>
          <w:rStyle w:val="C2"/>
          <w:rFonts w:cs="Tahoma" w:ascii="Tahoma" w:hAnsi="Tahoma"/>
          <w:b/>
          <w:i/>
          <w:color w:val="FF0000"/>
          <w:sz w:val="32"/>
          <w:szCs w:val="32"/>
        </w:rPr>
        <w:t>На этой неделе образовательный процесс в нашей группе строится по следующей теме</w:t>
      </w:r>
    </w:p>
    <w:p>
      <w:pPr>
        <w:pStyle w:val="C4"/>
        <w:spacing w:lineRule="atLeast" w:line="270" w:beforeAutospacing="0" w:before="0" w:afterAutospacing="0" w:after="0"/>
        <w:jc w:val="right"/>
        <w:rPr>
          <w:rStyle w:val="C2"/>
          <w:b/>
          <w:b/>
          <w:i/>
          <w:i/>
          <w:color w:val="FFC000"/>
          <w:sz w:val="32"/>
          <w:szCs w:val="32"/>
        </w:rPr>
      </w:pPr>
      <w:r>
        <w:rPr>
          <w:b/>
          <w:i/>
          <w:color w:val="FFC000"/>
          <w:sz w:val="32"/>
          <w:szCs w:val="32"/>
        </w:rPr>
      </w:r>
    </w:p>
    <w:tbl>
      <w:tblPr>
        <w:tblStyle w:val="a5"/>
        <w:tblW w:w="9608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3"/>
        <w:gridCol w:w="5354"/>
      </w:tblGrid>
      <w:tr>
        <w:trPr/>
        <w:tc>
          <w:tcPr>
            <w:tcW w:w="4253" w:type="dxa"/>
            <w:tcBorders/>
          </w:tcPr>
          <w:p>
            <w:pPr>
              <w:pStyle w:val="C4"/>
              <w:widowControl/>
              <w:spacing w:lineRule="atLeast" w:line="270" w:beforeAutospacing="0" w:before="0" w:afterAutospacing="0" w:after="0"/>
              <w:jc w:val="center"/>
              <w:rPr>
                <w:rStyle w:val="C2"/>
                <w:b/>
                <w:b/>
                <w:color w:val="00B050"/>
                <w:sz w:val="32"/>
                <w:szCs w:val="32"/>
              </w:rPr>
            </w:pPr>
            <w:r>
              <w:rPr>
                <w:rStyle w:val="C2"/>
                <w:b/>
                <w:color w:val="00B050"/>
                <w:kern w:val="0"/>
                <w:sz w:val="32"/>
                <w:szCs w:val="32"/>
                <w:lang w:val="en-US" w:bidi="ar-SA"/>
              </w:rPr>
              <w:t>IV</w:t>
            </w:r>
            <w:r>
              <w:rPr>
                <w:rStyle w:val="C2"/>
                <w:b/>
                <w:color w:val="00B050"/>
                <w:kern w:val="0"/>
                <w:sz w:val="32"/>
                <w:szCs w:val="32"/>
                <w:lang w:val="ru-RU" w:bidi="ar-SA"/>
              </w:rPr>
              <w:t xml:space="preserve"> неделя</w:t>
            </w:r>
          </w:p>
          <w:p>
            <w:pPr>
              <w:pStyle w:val="C4"/>
              <w:widowControl/>
              <w:spacing w:lineRule="atLeast" w:line="270" w:beforeAutospacing="0" w:before="0" w:afterAutospacing="0" w:after="0"/>
              <w:jc w:val="center"/>
              <w:rPr>
                <w:rStyle w:val="C2"/>
                <w:color w:val="444444"/>
                <w:sz w:val="32"/>
                <w:szCs w:val="32"/>
              </w:rPr>
            </w:pPr>
            <w:r>
              <w:rPr>
                <w:rStyle w:val="C2"/>
                <w:b/>
                <w:color w:val="00B050"/>
                <w:kern w:val="0"/>
                <w:sz w:val="32"/>
                <w:szCs w:val="32"/>
                <w:lang w:val="ru-RU" w:bidi="ar-SA"/>
              </w:rPr>
              <w:t>(с21 по 25 декабря)</w:t>
            </w:r>
          </w:p>
        </w:tc>
        <w:tc>
          <w:tcPr>
            <w:tcW w:w="5354" w:type="dxa"/>
            <w:tcBorders/>
          </w:tcPr>
          <w:p>
            <w:pPr>
              <w:pStyle w:val="C4"/>
              <w:widowControl/>
              <w:spacing w:lineRule="atLeast" w:line="270" w:beforeAutospacing="0" w:before="0" w:afterAutospacing="0" w:after="0"/>
              <w:jc w:val="left"/>
              <w:rPr>
                <w:rStyle w:val="C2"/>
                <w:b/>
                <w:b/>
                <w:color w:val="00B050"/>
                <w:sz w:val="32"/>
                <w:szCs w:val="32"/>
              </w:rPr>
            </w:pPr>
            <w:r>
              <w:rPr>
                <w:rStyle w:val="C2"/>
                <w:b/>
                <w:color w:val="00B050"/>
                <w:kern w:val="0"/>
                <w:sz w:val="32"/>
                <w:szCs w:val="32"/>
                <w:lang w:val="ru-RU" w:bidi="ar-SA"/>
              </w:rPr>
              <w:t>Одежда, обувь, головные уборы</w:t>
            </w:r>
          </w:p>
          <w:p>
            <w:pPr>
              <w:pStyle w:val="C4"/>
              <w:widowControl/>
              <w:spacing w:lineRule="atLeast" w:line="270" w:beforeAutospacing="0" w:before="0" w:afterAutospacing="0" w:after="0"/>
              <w:jc w:val="left"/>
              <w:rPr>
                <w:rStyle w:val="C2"/>
                <w:b/>
                <w:b/>
                <w:color w:val="00B050"/>
                <w:sz w:val="32"/>
                <w:szCs w:val="32"/>
              </w:rPr>
            </w:pPr>
            <w:r>
              <w:rPr>
                <w:rStyle w:val="C2"/>
                <w:b/>
                <w:color w:val="00B050"/>
                <w:kern w:val="0"/>
                <w:sz w:val="32"/>
                <w:szCs w:val="32"/>
                <w:lang w:val="ru-RU" w:bidi="ar-SA"/>
              </w:rPr>
              <w:t>(сезонная, домашняя, уличная одежда).</w:t>
            </w:r>
          </w:p>
        </w:tc>
      </w:tr>
    </w:tbl>
    <w:p>
      <w:pPr>
        <w:pStyle w:val="C4"/>
        <w:spacing w:lineRule="atLeast" w:line="270" w:beforeAutospacing="0" w:before="0" w:afterAutospacing="0" w:after="0"/>
        <w:rPr>
          <w:rStyle w:val="C2"/>
          <w:b/>
          <w:b/>
          <w:i/>
          <w:i/>
          <w:color w:val="00B0F0"/>
          <w:sz w:val="32"/>
          <w:szCs w:val="32"/>
        </w:rPr>
      </w:pPr>
      <w:r>
        <w:rPr>
          <w:rStyle w:val="C2"/>
          <w:b/>
          <w:color w:val="444444"/>
          <w:sz w:val="32"/>
          <w:szCs w:val="32"/>
        </w:rPr>
        <w:t xml:space="preserve"> </w:t>
      </w:r>
      <w:r>
        <w:rPr>
          <w:rStyle w:val="C2"/>
          <w:b/>
          <w:i/>
          <w:color w:val="00B0F0"/>
          <w:sz w:val="32"/>
          <w:szCs w:val="32"/>
        </w:rPr>
        <w:t>В процессе знакомства с одеждой, обувью, головными уборами</w:t>
      </w:r>
    </w:p>
    <w:p>
      <w:pPr>
        <w:pStyle w:val="Normal"/>
        <w:spacing w:lineRule="auto" w:line="240" w:before="0" w:after="0"/>
        <w:ind w:left="930" w:hanging="0"/>
        <w:jc w:val="both"/>
        <w:rPr>
          <w:rStyle w:val="C2"/>
          <w:rFonts w:ascii="Times New Roman" w:hAnsi="Times New Roman" w:eastAsia="Times New Roman" w:cs="Times New Roman"/>
          <w:b/>
          <w:b/>
          <w:i/>
          <w:i/>
          <w:color w:val="00B0F0"/>
          <w:sz w:val="32"/>
          <w:szCs w:val="32"/>
          <w:lang w:eastAsia="ru-RU"/>
        </w:rPr>
      </w:pPr>
      <w:r>
        <w:rPr>
          <w:rStyle w:val="C2"/>
          <w:rFonts w:cs="Times New Roman" w:ascii="Times New Roman" w:hAnsi="Times New Roman"/>
          <w:b/>
          <w:i/>
          <w:color w:val="00B0F0"/>
          <w:sz w:val="32"/>
          <w:szCs w:val="32"/>
        </w:rPr>
        <w:t>мы будем решать следующие задачи: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Формировать умения детей различать и называть предметы одежды, дифференцировать одежду для мальчиков и девочек, узнавать её на картинках,  последовательно одевать ее.</w:t>
      </w:r>
    </w:p>
    <w:p>
      <w:pPr>
        <w:pStyle w:val="NoSpacing"/>
        <w:numPr>
          <w:ilvl w:val="0"/>
          <w:numId w:val="1"/>
        </w:numPr>
        <w:rPr>
          <w:rStyle w:val="C2"/>
          <w:rFonts w:ascii="Times New Roman" w:hAnsi="Times New Roman" w:cs="Times New Roman"/>
          <w:sz w:val="32"/>
          <w:szCs w:val="32"/>
        </w:rPr>
      </w:pPr>
      <w:r>
        <w:rPr>
          <w:rStyle w:val="C2"/>
          <w:rFonts w:cs="Times New Roman" w:ascii="Times New Roman" w:hAnsi="Times New Roman"/>
          <w:sz w:val="32"/>
          <w:szCs w:val="32"/>
        </w:rPr>
        <w:t>Обогащать активный словарь детей.</w:t>
      </w:r>
    </w:p>
    <w:p>
      <w:pPr>
        <w:pStyle w:val="NoSpacing"/>
        <w:numPr>
          <w:ilvl w:val="0"/>
          <w:numId w:val="1"/>
        </w:numPr>
        <w:rPr>
          <w:rStyle w:val="C2"/>
          <w:rFonts w:ascii="Times New Roman" w:hAnsi="Times New Roman" w:cs="Times New Roman"/>
          <w:sz w:val="32"/>
          <w:szCs w:val="32"/>
        </w:rPr>
      </w:pPr>
      <w:r>
        <w:rPr>
          <w:rStyle w:val="C2"/>
          <w:rFonts w:cs="Times New Roman" w:ascii="Times New Roman" w:hAnsi="Times New Roman"/>
          <w:sz w:val="32"/>
          <w:szCs w:val="32"/>
        </w:rPr>
        <w:t>Совершенствовать умения рисовать и выполнять аппликацию.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Развивать мелкую моторику рук, наглядно-действенного мышления.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Воспитывать бережное отношение к вещам, оказывать взаимопомощь друг другу при одевании.</w:t>
      </w:r>
    </w:p>
    <w:p>
      <w:pPr>
        <w:pStyle w:val="Style111"/>
        <w:widowControl/>
        <w:tabs>
          <w:tab w:val="clear" w:pos="708"/>
          <w:tab w:val="left" w:pos="7296" w:leader="none"/>
        </w:tabs>
        <w:spacing w:lineRule="auto" w:line="240"/>
        <w:ind w:hanging="0"/>
        <w:rPr>
          <w:rStyle w:val="FontStyle207"/>
          <w:rFonts w:ascii="Times New Roman" w:hAnsi="Times New Roman" w:cs="Times New Roman"/>
          <w:b/>
          <w:b/>
          <w:i/>
          <w:i/>
          <w:color w:val="FF0000"/>
          <w:sz w:val="32"/>
          <w:szCs w:val="32"/>
        </w:rPr>
      </w:pPr>
      <w:r>
        <w:rPr>
          <w:rStyle w:val="C2"/>
          <w:rFonts w:cs="Times New Roman" w:ascii="Times New Roman" w:hAnsi="Times New Roman"/>
          <w:b/>
          <w:i/>
          <w:color w:val="FF0000"/>
          <w:sz w:val="32"/>
          <w:szCs w:val="32"/>
        </w:rPr>
        <w:t>Мы предлагаем Вам дома почитать детям</w:t>
      </w:r>
      <w:r>
        <w:rPr>
          <w:rStyle w:val="FontStyle207"/>
          <w:rFonts w:cs="Times New Roman" w:ascii="Times New Roman" w:hAnsi="Times New Roman"/>
          <w:b/>
          <w:i/>
          <w:color w:val="FF0000"/>
          <w:sz w:val="32"/>
          <w:szCs w:val="32"/>
        </w:rPr>
        <w:t xml:space="preserve"> рассказы, стихи, сказки по теме</w:t>
      </w:r>
      <w:r>
        <w:rPr>
          <w:rStyle w:val="C2"/>
          <w:rFonts w:cs="Times New Roman" w:ascii="Times New Roman" w:hAnsi="Times New Roman"/>
          <w:b/>
          <w:i/>
          <w:color w:val="FF0000"/>
          <w:sz w:val="32"/>
          <w:szCs w:val="32"/>
        </w:rPr>
        <w:t xml:space="preserve">, в том числе </w:t>
      </w:r>
      <w:r>
        <w:rPr>
          <w:rStyle w:val="FontStyle207"/>
          <w:rFonts w:cs="Times New Roman" w:ascii="Times New Roman" w:hAnsi="Times New Roman"/>
          <w:b/>
          <w:i/>
          <w:color w:val="FF0000"/>
          <w:sz w:val="32"/>
          <w:szCs w:val="32"/>
        </w:rPr>
        <w:t>«Наша Маша маленька...»; «Сапожник», польск., обр. Б, Заходера;</w:t>
      </w:r>
      <w:r>
        <w:rPr>
          <w:rFonts w:cs="Times New Roman" w:ascii="Times New Roman" w:hAnsi="Times New Roman"/>
          <w:b/>
          <w:i/>
          <w:color w:val="FF0000"/>
          <w:sz w:val="32"/>
          <w:szCs w:val="32"/>
        </w:rPr>
        <w:t xml:space="preserve"> </w:t>
      </w:r>
      <w:r>
        <w:rPr>
          <w:rStyle w:val="FontStyle207"/>
          <w:rFonts w:cs="Times New Roman" w:ascii="Times New Roman" w:hAnsi="Times New Roman"/>
          <w:b/>
          <w:i/>
          <w:color w:val="FF0000"/>
          <w:sz w:val="32"/>
          <w:szCs w:val="32"/>
        </w:rPr>
        <w:t>«Обновки», пер. с укр. С. Маршака.</w:t>
      </w:r>
      <w:r>
        <w:rPr>
          <w:rStyle w:val="Style13"/>
          <w:rFonts w:cs="Times New Roman" w:ascii="Times New Roman" w:hAnsi="Times New Roman"/>
          <w:b/>
          <w:i/>
          <w:color w:val="FF0000"/>
          <w:sz w:val="32"/>
          <w:szCs w:val="32"/>
        </w:rPr>
        <w:t xml:space="preserve"> </w:t>
      </w:r>
      <w:r>
        <w:rPr>
          <w:rStyle w:val="FontStyle207"/>
          <w:rFonts w:cs="Times New Roman" w:ascii="Times New Roman" w:hAnsi="Times New Roman"/>
          <w:b/>
          <w:i/>
          <w:color w:val="FF0000"/>
          <w:sz w:val="32"/>
          <w:szCs w:val="32"/>
        </w:rPr>
        <w:t>Предоставьте детям возможность договаривать слова, фразы при чтении вами знакомых стихотворений.</w:t>
      </w:r>
    </w:p>
    <w:p>
      <w:pPr>
        <w:pStyle w:val="NoSpacing"/>
        <w:rPr>
          <w:rStyle w:val="C2"/>
          <w:rFonts w:ascii="Times New Roman" w:hAnsi="Times New Roman" w:cs="Times New Roman"/>
          <w:color w:val="00B050"/>
          <w:sz w:val="32"/>
          <w:szCs w:val="32"/>
        </w:rPr>
      </w:pPr>
      <w:r>
        <w:rPr>
          <w:rStyle w:val="C2"/>
          <w:rFonts w:cs="Times New Roman" w:ascii="Times New Roman" w:hAnsi="Times New Roman"/>
          <w:b/>
          <w:i/>
          <w:color w:val="00B050"/>
          <w:sz w:val="32"/>
          <w:szCs w:val="32"/>
        </w:rPr>
        <w:t>Дидактическая игра «Дорожки».</w:t>
      </w:r>
      <w:r>
        <w:rPr>
          <w:rStyle w:val="C2"/>
          <w:rFonts w:cs="Times New Roman" w:ascii="Times New Roman" w:hAnsi="Times New Roman"/>
          <w:b/>
          <w:color w:val="00B050"/>
          <w:sz w:val="32"/>
          <w:szCs w:val="32"/>
        </w:rPr>
        <w:t xml:space="preserve"> </w:t>
      </w:r>
      <w:r>
        <w:rPr>
          <w:rStyle w:val="C2"/>
          <w:rFonts w:cs="Times New Roman" w:ascii="Times New Roman" w:hAnsi="Times New Roman"/>
          <w:sz w:val="32"/>
          <w:szCs w:val="32"/>
        </w:rPr>
        <w:t>Положите на пол несколько шарфиков - это дорожки. Находите короткую - длинную дорожку, широкую - узкую.</w:t>
      </w:r>
    </w:p>
    <w:p>
      <w:pPr>
        <w:pStyle w:val="NoSpacing"/>
        <w:rPr>
          <w:rStyle w:val="C2"/>
          <w:rFonts w:ascii="Times New Roman" w:hAnsi="Times New Roman" w:cs="Times New Roman"/>
          <w:b/>
          <w:b/>
          <w:color w:val="00B050"/>
          <w:sz w:val="32"/>
          <w:szCs w:val="32"/>
        </w:rPr>
      </w:pPr>
      <w:r>
        <w:rPr>
          <w:rStyle w:val="C2"/>
          <w:rFonts w:cs="Times New Roman" w:ascii="Times New Roman" w:hAnsi="Times New Roman"/>
          <w:b/>
          <w:i/>
          <w:color w:val="00B050"/>
          <w:sz w:val="32"/>
          <w:szCs w:val="32"/>
        </w:rPr>
        <w:t>Дидактическая игра «Домашняя одежда».</w:t>
      </w:r>
      <w:r>
        <w:rPr>
          <w:rStyle w:val="C2"/>
          <w:rFonts w:cs="Times New Roman" w:ascii="Times New Roman" w:hAnsi="Times New Roman"/>
          <w:b/>
          <w:color w:val="00B050"/>
          <w:sz w:val="32"/>
          <w:szCs w:val="32"/>
        </w:rPr>
        <w:t xml:space="preserve"> </w:t>
      </w:r>
      <w:r>
        <w:rPr>
          <w:rStyle w:val="C2"/>
          <w:rFonts w:cs="Times New Roman" w:ascii="Times New Roman" w:hAnsi="Times New Roman"/>
          <w:sz w:val="32"/>
          <w:szCs w:val="32"/>
        </w:rPr>
        <w:t>Достаньте одежду из вашего шкафа. Разложите ее перед ребенком. Познакомьте малыша с названиями одежды. Рассмотрите рисунки на одежде.</w:t>
      </w:r>
    </w:p>
    <w:p>
      <w:pPr>
        <w:pStyle w:val="NoSpacing"/>
        <w:rPr>
          <w:rStyle w:val="C2"/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3072765</wp:posOffset>
                </wp:positionH>
                <wp:positionV relativeFrom="paragraph">
                  <wp:posOffset>23495</wp:posOffset>
                </wp:positionV>
                <wp:extent cx="2800985" cy="1686560"/>
                <wp:effectExtent l="0" t="0" r="0" b="0"/>
                <wp:wrapSquare wrapText="bothSides"/>
                <wp:docPr id="2" name="Рисунок 4" descr="kostumi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kostumi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800440" cy="1685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4" stroked="f" o:allowincell="f" style="position:absolute;margin-left:241.95pt;margin-top:1.85pt;width:220.45pt;height:132.7pt;mso-wrap-style:none;v-text-anchor:middle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Style w:val="C2"/>
          <w:rFonts w:cs="Times New Roman" w:ascii="Times New Roman" w:hAnsi="Times New Roman"/>
          <w:b/>
          <w:i/>
          <w:color w:val="00B050"/>
          <w:sz w:val="32"/>
          <w:szCs w:val="32"/>
        </w:rPr>
        <w:t>Дидактическая игра «Костюмы».</w:t>
      </w:r>
      <w:r>
        <w:rPr>
          <w:rFonts w:eastAsia="Times New Roman"/>
          <w:b/>
          <w:i/>
          <w:color w:val="FFFFFF" w:themeColor="background1"/>
          <w:lang w:eastAsia="ru-RU"/>
        </w:rPr>
        <w:t xml:space="preserve"> </w:t>
      </w:r>
    </w:p>
    <w:p>
      <w:pPr>
        <w:pStyle w:val="NoSpacing"/>
        <w:rPr>
          <w:rStyle w:val="C2"/>
          <w:rFonts w:ascii="Times New Roman" w:hAnsi="Times New Roman" w:cs="Times New Roman"/>
          <w:sz w:val="32"/>
          <w:szCs w:val="32"/>
        </w:rPr>
      </w:pPr>
      <w:r>
        <w:rPr>
          <w:rStyle w:val="C2"/>
          <w:rFonts w:cs="Times New Roman" w:ascii="Times New Roman" w:hAnsi="Times New Roman"/>
          <w:sz w:val="32"/>
          <w:szCs w:val="32"/>
        </w:rPr>
        <w:t xml:space="preserve">Нарисуйте отдельно детали костюма: кофточки и юбки, </w:t>
      </w:r>
    </w:p>
    <w:p>
      <w:pPr>
        <w:pStyle w:val="NoSpacing"/>
        <w:rPr>
          <w:rStyle w:val="C2"/>
          <w:rFonts w:ascii="Times New Roman" w:hAnsi="Times New Roman" w:cs="Times New Roman"/>
          <w:sz w:val="32"/>
          <w:szCs w:val="32"/>
        </w:rPr>
      </w:pPr>
      <w:r>
        <w:rPr>
          <w:rStyle w:val="C2"/>
          <w:rFonts w:cs="Times New Roman" w:ascii="Times New Roman" w:hAnsi="Times New Roman"/>
          <w:sz w:val="32"/>
          <w:szCs w:val="32"/>
        </w:rPr>
        <w:t xml:space="preserve">майки и шорты, кофту и брюки. </w:t>
      </w:r>
    </w:p>
    <w:p>
      <w:pPr>
        <w:pStyle w:val="NoSpacing"/>
        <w:rPr>
          <w:rStyle w:val="C2"/>
          <w:rFonts w:ascii="Times New Roman" w:hAnsi="Times New Roman" w:cs="Times New Roman"/>
          <w:sz w:val="32"/>
          <w:szCs w:val="32"/>
        </w:rPr>
      </w:pPr>
      <w:r>
        <w:rPr>
          <w:rStyle w:val="C2"/>
          <w:rFonts w:cs="Times New Roman" w:ascii="Times New Roman" w:hAnsi="Times New Roman"/>
          <w:sz w:val="32"/>
          <w:szCs w:val="32"/>
        </w:rPr>
        <w:t>Главное, чтобы детали костюма были одного цвета, рисунка и тд. Перемешайте все детали. Попросите малыша подобрать правильно костюмы.</w:t>
      </w:r>
    </w:p>
    <w:p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3386455</wp:posOffset>
                </wp:positionH>
                <wp:positionV relativeFrom="paragraph">
                  <wp:posOffset>356235</wp:posOffset>
                </wp:positionV>
                <wp:extent cx="2372360" cy="1648460"/>
                <wp:effectExtent l="0" t="0" r="0" b="0"/>
                <wp:wrapSquare wrapText="bothSides"/>
                <wp:docPr id="3" name="Рисунок 3" descr="odewda_para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3" descr="odewda_para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371680" cy="1647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3" stroked="f" o:allowincell="f" style="position:absolute;margin-left:266.65pt;margin-top:28.05pt;width:186.7pt;height:129.7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Style w:val="C2"/>
          <w:rFonts w:cs="Times New Roman" w:ascii="Times New Roman" w:hAnsi="Times New Roman"/>
          <w:b/>
          <w:i/>
          <w:color w:val="00B050"/>
          <w:sz w:val="32"/>
          <w:szCs w:val="32"/>
        </w:rPr>
        <w:t>Дидактическая игра «Найди пару».</w:t>
      </w:r>
      <w:r>
        <w:rPr>
          <w:rStyle w:val="C2"/>
          <w:rFonts w:cs="Times New Roman" w:ascii="Times New Roman" w:hAnsi="Times New Roman"/>
          <w:b/>
          <w:color w:val="00B050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Достаньте разную обувь, которая есть  в вашем доме. Разложите ее на полу, </w:t>
      </w:r>
    </w:p>
    <w:p>
      <w:pPr>
        <w:pStyle w:val="NoSpacing"/>
        <w:rPr>
          <w:rStyle w:val="C2"/>
          <w:rFonts w:ascii="Times New Roman" w:hAnsi="Times New Roman" w:cs="Times New Roman"/>
          <w:b/>
          <w:b/>
          <w:color w:val="00B050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предложите ребенку найти пару. Можно так же поиграть с носками, перчатками. </w:t>
      </w:r>
    </w:p>
    <w:p>
      <w:pPr>
        <w:pStyle w:val="C4"/>
        <w:spacing w:lineRule="atLeast" w:line="270" w:beforeAutospacing="0" w:before="0" w:afterAutospacing="0" w:after="0"/>
        <w:rPr>
          <w:i/>
          <w:i/>
          <w:color w:val="FF000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 xml:space="preserve">Так же можно поиграть в игры: </w:t>
      </w:r>
      <w:r>
        <w:rPr>
          <w:b/>
          <w:i/>
          <w:color w:val="00B050"/>
          <w:sz w:val="32"/>
          <w:szCs w:val="32"/>
        </w:rPr>
        <w:t>«Оденем куклу на прогулку», «Сушим одежду», «Лото», «Пазлы».</w:t>
      </w:r>
      <w:r>
        <w:rPr>
          <w:b/>
          <w:color w:val="00B050"/>
          <w:sz w:val="32"/>
          <w:szCs w:val="32"/>
        </w:rPr>
        <w:br/>
      </w:r>
      <w:r>
        <w:rPr>
          <w:i/>
          <w:color w:val="FF0000"/>
          <w:sz w:val="32"/>
          <w:szCs w:val="32"/>
        </w:rPr>
        <w:t>Рассмотрите в книгах или журналах картинки "Одежда", "Обувь", потренируйтесь  с детьми над последовательностью одевания.</w:t>
      </w:r>
    </w:p>
    <w:p>
      <w:pPr>
        <w:pStyle w:val="Normal"/>
        <w:spacing w:lineRule="atLeast" w:line="270" w:before="0" w:after="0"/>
        <w:rPr>
          <w:rStyle w:val="C2"/>
          <w:rFonts w:ascii="Times New Roman" w:hAnsi="Times New Roman" w:cs="Times New Roman"/>
          <w:i/>
          <w:i/>
          <w:color w:val="FF0000"/>
          <w:sz w:val="32"/>
          <w:szCs w:val="32"/>
        </w:rPr>
      </w:pPr>
      <w:r>
        <w:rPr>
          <w:rFonts w:cs="Times New Roman" w:ascii="Times New Roman" w:hAnsi="Times New Roman"/>
          <w:i/>
          <w:color w:val="FF0000"/>
          <w:sz w:val="32"/>
          <w:szCs w:val="32"/>
        </w:rPr>
      </w:r>
    </w:p>
    <w:p>
      <w:pPr>
        <w:pStyle w:val="Normal"/>
        <w:spacing w:lineRule="atLeast" w:line="270" w:before="0" w:after="0"/>
        <w:rPr>
          <w:rFonts w:ascii="Times New Roman" w:hAnsi="Times New Roman" w:eastAsia="Times New Roman" w:cs="Times New Roman"/>
          <w:b/>
          <w:b/>
          <w:i/>
          <w:i/>
          <w:color w:val="00B050"/>
          <w:sz w:val="32"/>
          <w:szCs w:val="32"/>
          <w:lang w:eastAsia="ru-RU"/>
        </w:rPr>
      </w:pPr>
      <w:r>
        <w:rPr>
          <w:rStyle w:val="C2"/>
          <w:rFonts w:cs="Times New Roman" w:ascii="Times New Roman" w:hAnsi="Times New Roman"/>
          <w:b/>
          <w:i/>
          <w:color w:val="00B050"/>
          <w:sz w:val="32"/>
          <w:szCs w:val="32"/>
        </w:rPr>
        <w:t>Пальчиковая гимнастика</w:t>
      </w:r>
      <w:r>
        <w:rPr>
          <w:rFonts w:eastAsia="Times New Roman" w:cs="Times New Roman" w:ascii="Times New Roman" w:hAnsi="Times New Roman"/>
          <w:b/>
          <w:bCs/>
          <w:i/>
          <w:color w:val="00B050"/>
          <w:sz w:val="32"/>
          <w:szCs w:val="32"/>
          <w:lang w:eastAsia="ru-RU"/>
        </w:rPr>
        <w:t xml:space="preserve"> «Одежда».</w:t>
      </w:r>
    </w:p>
    <w:p>
      <w:pPr>
        <w:pStyle w:val="Normal"/>
        <w:spacing w:lineRule="atLeast" w:line="270" w:before="0" w:after="0"/>
        <w:ind w:left="-5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одежду надеваю                     (Поочередно соединять пальцы правой</w:t>
      </w:r>
    </w:p>
    <w:p>
      <w:pPr>
        <w:pStyle w:val="Normal"/>
        <w:spacing w:lineRule="atLeast" w:line="270" w:before="0" w:after="0"/>
        <w:ind w:left="-5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руки с большим.)</w:t>
      </w:r>
    </w:p>
    <w:p>
      <w:pPr>
        <w:pStyle w:val="Normal"/>
        <w:spacing w:lineRule="atLeast" w:line="270" w:before="0" w:after="0"/>
        <w:ind w:left="-5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ее вам называю:                     (Поочередно соединять пальцы левой</w:t>
      </w:r>
    </w:p>
    <w:p>
      <w:pPr>
        <w:pStyle w:val="Normal"/>
        <w:spacing w:lineRule="atLeast" w:line="270" w:before="0" w:after="0"/>
        <w:ind w:left="-5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руки с большим.)</w:t>
      </w:r>
    </w:p>
    <w:p>
      <w:pPr>
        <w:pStyle w:val="Normal"/>
        <w:spacing w:lineRule="atLeast" w:line="270" w:before="0" w:after="0"/>
        <w:ind w:left="-5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Майка, брюки, а еще                 (Поочередно соединять пальцы правой</w:t>
      </w:r>
    </w:p>
    <w:p>
      <w:pPr>
        <w:pStyle w:val="Normal"/>
        <w:spacing w:lineRule="atLeast" w:line="270" w:before="0" w:after="0"/>
        <w:ind w:left="-5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руки с большим.)</w:t>
      </w:r>
    </w:p>
    <w:p>
      <w:pPr>
        <w:pStyle w:val="Normal"/>
        <w:spacing w:lineRule="atLeast" w:line="270" w:before="0" w:after="0"/>
        <w:ind w:left="-5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Свитер, шарфик и пальто.        (Поочередно соединять пальцы левой</w:t>
      </w:r>
    </w:p>
    <w:p>
      <w:pPr>
        <w:pStyle w:val="Normal"/>
        <w:rPr>
          <w:lang w:eastAsia="ru-RU"/>
        </w:rPr>
      </w:pPr>
      <w:r>
        <w:rPr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руки с большим</w:t>
      </w:r>
      <w:r>
        <w:rPr>
          <w:lang w:eastAsia="ru-RU"/>
        </w:rPr>
        <w:t> .)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color w:val="00B050"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i/>
          <w:color w:val="00B050"/>
          <w:sz w:val="32"/>
          <w:szCs w:val="32"/>
          <w:lang w:eastAsia="ru-RU"/>
        </w:rPr>
        <w:t xml:space="preserve"> </w:t>
      </w:r>
      <w:r>
        <w:rPr>
          <w:rFonts w:cs="Times New Roman" w:ascii="Times New Roman" w:hAnsi="Times New Roman"/>
          <w:b/>
          <w:i/>
          <w:color w:val="00B050"/>
          <w:sz w:val="32"/>
          <w:szCs w:val="32"/>
          <w:lang w:eastAsia="ru-RU"/>
        </w:rPr>
        <w:t>Речевая зарядка «Где мой пальчик?»</w:t>
      </w:r>
    </w:p>
    <w:p>
      <w:pPr>
        <w:pStyle w:val="NoSpacing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  <w:t>Маша варежку надела.</w:t>
      </w:r>
    </w:p>
    <w:p>
      <w:pPr>
        <w:pStyle w:val="NoSpacing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  <w:t xml:space="preserve">— </w:t>
      </w:r>
      <w:r>
        <w:rPr>
          <w:rFonts w:cs="Times New Roman" w:ascii="Times New Roman" w:hAnsi="Times New Roman"/>
          <w:sz w:val="32"/>
          <w:szCs w:val="32"/>
          <w:lang w:eastAsia="ru-RU"/>
        </w:rPr>
        <w:t>Ой, куда я пальчик дела? Нету пальчика, пропал,</w:t>
      </w:r>
    </w:p>
    <w:p>
      <w:pPr>
        <w:pStyle w:val="NoSpacing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  <w:t>В свой домишко не попал! Маша варежку сняла</w:t>
      </w:r>
    </w:p>
    <w:p>
      <w:pPr>
        <w:pStyle w:val="NoSpacing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  <w:t xml:space="preserve">—  </w:t>
      </w:r>
      <w:r>
        <w:rPr>
          <w:rFonts w:cs="Times New Roman" w:ascii="Times New Roman" w:hAnsi="Times New Roman"/>
          <w:sz w:val="32"/>
          <w:szCs w:val="32"/>
          <w:lang w:eastAsia="ru-RU"/>
        </w:rPr>
        <w:t>Поглядите-ка, нашла! Ищешь, ищешь — и найдешь.</w:t>
      </w:r>
    </w:p>
    <w:p>
      <w:pPr>
        <w:pStyle w:val="NoSpacing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  <w:t xml:space="preserve">— </w:t>
      </w:r>
      <w:r>
        <w:rPr>
          <w:rFonts w:cs="Times New Roman" w:ascii="Times New Roman" w:hAnsi="Times New Roman"/>
          <w:sz w:val="32"/>
          <w:szCs w:val="32"/>
          <w:lang w:eastAsia="ru-RU"/>
        </w:rPr>
        <w:t>Здравствуй, пальчик, Как живешь?                 Н. Саконская</w:t>
      </w:r>
    </w:p>
    <w:p>
      <w:pPr>
        <w:pStyle w:val="NoSpacing"/>
        <w:rPr>
          <w:rFonts w:ascii="Times New Roman" w:hAnsi="Times New Roman" w:cs="Times New Roman"/>
          <w:i/>
          <w:i/>
          <w:sz w:val="32"/>
          <w:szCs w:val="32"/>
          <w:lang w:eastAsia="ru-RU"/>
        </w:rPr>
      </w:pPr>
      <w:r>
        <w:rPr>
          <w:rFonts w:cs="Times New Roman" w:ascii="Times New Roman" w:hAnsi="Times New Roman"/>
          <w:i/>
          <w:sz w:val="32"/>
          <w:szCs w:val="32"/>
          <w:lang w:eastAsia="ru-RU"/>
        </w:rPr>
        <w:t>Развивает интонационную выразительность речи.</w:t>
      </w:r>
    </w:p>
    <w:p>
      <w:pPr>
        <w:pStyle w:val="NoSpacing"/>
        <w:rPr>
          <w:rFonts w:ascii="Times New Roman" w:hAnsi="Times New Roman" w:cs="Times New Roman"/>
          <w:i/>
          <w:i/>
          <w:color w:val="00B050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B050"/>
          <w:sz w:val="32"/>
          <w:szCs w:val="32"/>
        </w:rPr>
        <w:t>Рисование «Варежка».</w:t>
      </w:r>
    </w:p>
    <w:p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Предложите ребенку обвести свою руку. Получится варежка. Покажите, как  можно украсить ее - нарисовать кисточкой прямые горизонтальные линии разного цвета. Спросите, какого цвета полоски? Сколько их? 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color w:val="00B050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B050"/>
          <w:sz w:val="32"/>
          <w:szCs w:val="32"/>
        </w:rPr>
        <w:t>Аппликация «Платье в горошек».</w:t>
      </w:r>
    </w:p>
    <w:p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Положите перед малышом лист бумаги, возьмите фломастеры или карандаши и нарисуйте девочку в платье. Затем покажите ребенку наклейки и предложите украсить платье девочки горошинками. Попросите малыша наклеить много горошин.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entury Schoolbook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9pt;height: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13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1d754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" w:customStyle="1">
    <w:name w:val="c2"/>
    <w:basedOn w:val="DefaultParagraphFont"/>
    <w:qFormat/>
    <w:rsid w:val="00735aff"/>
    <w:rPr/>
  </w:style>
  <w:style w:type="character" w:styleId="C3" w:customStyle="1">
    <w:name w:val="c3"/>
    <w:basedOn w:val="DefaultParagraphFont"/>
    <w:qFormat/>
    <w:rsid w:val="00735aff"/>
    <w:rPr/>
  </w:style>
  <w:style w:type="character" w:styleId="Appleconvertedspace" w:customStyle="1">
    <w:name w:val="apple-converted-space"/>
    <w:basedOn w:val="DefaultParagraphFont"/>
    <w:qFormat/>
    <w:rsid w:val="00735aff"/>
    <w:rPr/>
  </w:style>
  <w:style w:type="character" w:styleId="C0" w:customStyle="1">
    <w:name w:val="c0"/>
    <w:basedOn w:val="DefaultParagraphFont"/>
    <w:qFormat/>
    <w:rsid w:val="00735af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d754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ba3bf8"/>
    <w:rPr>
      <w:rFonts w:ascii="Tahoma" w:hAnsi="Tahoma" w:cs="Tahoma"/>
      <w:sz w:val="16"/>
      <w:szCs w:val="16"/>
    </w:rPr>
  </w:style>
  <w:style w:type="character" w:styleId="FontStyle207" w:customStyle="1">
    <w:name w:val="Font Style207"/>
    <w:basedOn w:val="DefaultParagraphFont"/>
    <w:uiPriority w:val="99"/>
    <w:qFormat/>
    <w:rsid w:val="001a13d9"/>
    <w:rPr>
      <w:rFonts w:ascii="Century Schoolbook" w:hAnsi="Century Schoolbook" w:cs="Century Schoolbook"/>
      <w:sz w:val="18"/>
      <w:szCs w:val="18"/>
    </w:rPr>
  </w:style>
  <w:style w:type="character" w:styleId="Style14">
    <w:name w:val="Интернет-ссылка"/>
    <w:basedOn w:val="DefaultParagraphFont"/>
    <w:uiPriority w:val="99"/>
    <w:unhideWhenUsed/>
    <w:rsid w:val="003d6506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4" w:customStyle="1">
    <w:name w:val="c4"/>
    <w:basedOn w:val="Normal"/>
    <w:qFormat/>
    <w:rsid w:val="00735a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35af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735aff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1179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a3b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11" w:customStyle="1">
    <w:name w:val="Style11"/>
    <w:basedOn w:val="Normal"/>
    <w:uiPriority w:val="99"/>
    <w:qFormat/>
    <w:rsid w:val="001a13d9"/>
    <w:pPr>
      <w:widowControl w:val="false"/>
      <w:spacing w:lineRule="exact" w:line="259" w:before="0" w:after="0"/>
      <w:ind w:firstLine="384"/>
      <w:jc w:val="both"/>
    </w:pPr>
    <w:rPr>
      <w:rFonts w:ascii="Tahoma" w:hAnsi="Tahoma" w:eastAsia="Times New Roman" w:cs="Tahom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249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ileoksana@yandex.ru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gi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5FA0-A373-4294-8FB9-AC3BC453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LibreOffice/7.2.0.4$Windows_X86_64 LibreOffice_project/9a9c6381e3f7a62afc1329bd359cc48accb6435b</Application>
  <AppVersion>15.0000</AppVersion>
  <Pages>3</Pages>
  <Words>423</Words>
  <Characters>2703</Characters>
  <CharactersWithSpaces>3342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2012-12-08T06:54:00Z</dcterms:created>
  <dc:creator>Оксана</dc:creator>
  <dc:description/>
  <dc:language>ru-RU</dc:language>
  <cp:lastModifiedBy/>
  <cp:lastPrinted>2013-01-09T09:04:00Z</cp:lastPrinted>
  <dcterms:modified xsi:type="dcterms:W3CDTF">2023-01-23T15:16:33Z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