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C2" w:rsidRPr="00F32FB8" w:rsidRDefault="008804C2" w:rsidP="00F32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B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8804C2" w:rsidRPr="00F32FB8" w:rsidRDefault="008804C2" w:rsidP="00F32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B8">
        <w:rPr>
          <w:rFonts w:ascii="Times New Roman" w:hAnsi="Times New Roman" w:cs="Times New Roman"/>
          <w:b/>
          <w:sz w:val="28"/>
          <w:szCs w:val="28"/>
        </w:rPr>
        <w:t xml:space="preserve">«Игровые </w:t>
      </w:r>
      <w:proofErr w:type="spellStart"/>
      <w:r w:rsidRPr="00F32FB8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F32FB8">
        <w:rPr>
          <w:rFonts w:ascii="Times New Roman" w:hAnsi="Times New Roman" w:cs="Times New Roman"/>
          <w:b/>
          <w:sz w:val="28"/>
          <w:szCs w:val="28"/>
        </w:rPr>
        <w:t xml:space="preserve"> технологии»</w:t>
      </w:r>
    </w:p>
    <w:p w:rsidR="00F32FB8" w:rsidRDefault="008804C2" w:rsidP="008804C2">
      <w:pPr>
        <w:rPr>
          <w:rFonts w:ascii="Times New Roman" w:hAnsi="Times New Roman" w:cs="Times New Roman"/>
          <w:sz w:val="28"/>
          <w:szCs w:val="28"/>
        </w:rPr>
      </w:pPr>
      <w:r w:rsidRPr="008804C2">
        <w:rPr>
          <w:rFonts w:ascii="Times New Roman" w:hAnsi="Times New Roman" w:cs="Times New Roman"/>
          <w:sz w:val="28"/>
          <w:szCs w:val="28"/>
        </w:rPr>
        <w:t xml:space="preserve"> </w:t>
      </w:r>
      <w:r w:rsidR="00F32FB8">
        <w:rPr>
          <w:rFonts w:ascii="Times New Roman" w:hAnsi="Times New Roman" w:cs="Times New Roman"/>
          <w:sz w:val="28"/>
          <w:szCs w:val="28"/>
        </w:rPr>
        <w:t xml:space="preserve">    </w:t>
      </w:r>
      <w:r w:rsidRPr="008804C2">
        <w:rPr>
          <w:rFonts w:ascii="Times New Roman" w:hAnsi="Times New Roman" w:cs="Times New Roman"/>
          <w:sz w:val="28"/>
          <w:szCs w:val="28"/>
        </w:rPr>
        <w:t xml:space="preserve">Дошкольное образование ставит проблему охраны и укрепления физического и психического здоровья детей на первое место приоритетных задач. Известно, что в дошкольном возрасте идет интенсивное развитие органов и становление всех функциональных систем организма. </w:t>
      </w:r>
      <w:r w:rsidR="00F32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B8" w:rsidRDefault="008804C2" w:rsidP="008804C2">
      <w:pPr>
        <w:rPr>
          <w:rFonts w:ascii="Times New Roman" w:hAnsi="Times New Roman" w:cs="Times New Roman"/>
          <w:sz w:val="28"/>
          <w:szCs w:val="28"/>
        </w:rPr>
      </w:pPr>
      <w:r w:rsidRPr="008804C2">
        <w:rPr>
          <w:rFonts w:ascii="Times New Roman" w:hAnsi="Times New Roman" w:cs="Times New Roman"/>
          <w:sz w:val="28"/>
          <w:szCs w:val="28"/>
        </w:rPr>
        <w:t>В последние десятилетия устойчивая тенденция ухудшения здоровья дошкольников диктует необходимость поиска механизмов, позволяющих изменить эту ситуацию.</w:t>
      </w:r>
    </w:p>
    <w:p w:rsidR="00F32FB8" w:rsidRDefault="008804C2" w:rsidP="008804C2">
      <w:pPr>
        <w:rPr>
          <w:rFonts w:ascii="Times New Roman" w:hAnsi="Times New Roman" w:cs="Times New Roman"/>
          <w:sz w:val="28"/>
          <w:szCs w:val="28"/>
        </w:rPr>
      </w:pPr>
      <w:r w:rsidRPr="008804C2">
        <w:rPr>
          <w:rFonts w:ascii="Times New Roman" w:hAnsi="Times New Roman" w:cs="Times New Roman"/>
          <w:sz w:val="28"/>
          <w:szCs w:val="28"/>
        </w:rPr>
        <w:t xml:space="preserve"> Особую актуальность приобретает оптимизация сохранения и укрепления психофизического здоровья ребенка, требующая внедрения </w:t>
      </w:r>
      <w:proofErr w:type="spellStart"/>
      <w:r w:rsidRPr="008804C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804C2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F32FB8" w:rsidRDefault="008804C2" w:rsidP="008804C2">
      <w:pPr>
        <w:rPr>
          <w:rFonts w:ascii="Times New Roman" w:hAnsi="Times New Roman" w:cs="Times New Roman"/>
          <w:sz w:val="28"/>
          <w:szCs w:val="28"/>
        </w:rPr>
      </w:pPr>
      <w:r w:rsidRPr="008804C2">
        <w:rPr>
          <w:rFonts w:ascii="Times New Roman" w:hAnsi="Times New Roman" w:cs="Times New Roman"/>
          <w:sz w:val="28"/>
          <w:szCs w:val="28"/>
        </w:rPr>
        <w:t xml:space="preserve">Разнообразие дидактического материала дает возможность находить различные приемы для использования технологий </w:t>
      </w:r>
      <w:proofErr w:type="spellStart"/>
      <w:r w:rsidRPr="008804C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80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FB8" w:rsidRDefault="008804C2" w:rsidP="008804C2">
      <w:pPr>
        <w:rPr>
          <w:rFonts w:ascii="Times New Roman" w:hAnsi="Times New Roman" w:cs="Times New Roman"/>
          <w:sz w:val="28"/>
          <w:szCs w:val="28"/>
        </w:rPr>
      </w:pPr>
      <w:r w:rsidRPr="008804C2">
        <w:rPr>
          <w:rFonts w:ascii="Times New Roman" w:hAnsi="Times New Roman" w:cs="Times New Roman"/>
          <w:sz w:val="28"/>
          <w:szCs w:val="28"/>
        </w:rPr>
        <w:t xml:space="preserve">Гимнастические упражнения в стихах, особенно в последнее время, очень востребованы и популярны, так как речевые центры головного мозга интенсивно стимулируются двигательной активностью ребенка. Стихотворная форма имеет свой соответствующий ритм, что дает детям возможность координировать речь и движение.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2FB8" w:rsidRDefault="008804C2" w:rsidP="00880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4C2">
        <w:rPr>
          <w:rFonts w:ascii="Times New Roman" w:hAnsi="Times New Roman" w:cs="Times New Roman"/>
          <w:sz w:val="28"/>
          <w:szCs w:val="28"/>
        </w:rPr>
        <w:t xml:space="preserve">Выполняя упражнения и одновременно проговаривая стихотворения, дошкольники быстро осваивают основные движения и связывают их с текстом, что можно сравнить с </w:t>
      </w:r>
      <w:proofErr w:type="spellStart"/>
      <w:r w:rsidRPr="008804C2">
        <w:rPr>
          <w:rFonts w:ascii="Times New Roman" w:hAnsi="Times New Roman" w:cs="Times New Roman"/>
          <w:sz w:val="28"/>
          <w:szCs w:val="28"/>
        </w:rPr>
        <w:t>мнемотическим</w:t>
      </w:r>
      <w:proofErr w:type="spellEnd"/>
      <w:r w:rsidRPr="008804C2">
        <w:rPr>
          <w:rFonts w:ascii="Times New Roman" w:hAnsi="Times New Roman" w:cs="Times New Roman"/>
          <w:sz w:val="28"/>
          <w:szCs w:val="28"/>
        </w:rPr>
        <w:t xml:space="preserve"> приемом, часто применяемым педагогами в их деятельности. </w:t>
      </w:r>
    </w:p>
    <w:p w:rsidR="00F32FB8" w:rsidRDefault="008804C2" w:rsidP="008804C2">
      <w:pPr>
        <w:rPr>
          <w:rFonts w:ascii="Times New Roman" w:hAnsi="Times New Roman" w:cs="Times New Roman"/>
          <w:sz w:val="28"/>
          <w:szCs w:val="28"/>
        </w:rPr>
      </w:pPr>
      <w:r w:rsidRPr="008804C2">
        <w:rPr>
          <w:rFonts w:ascii="Times New Roman" w:hAnsi="Times New Roman" w:cs="Times New Roman"/>
          <w:sz w:val="28"/>
          <w:szCs w:val="28"/>
        </w:rPr>
        <w:t xml:space="preserve">Благодаря систематическому использованию технологий </w:t>
      </w:r>
      <w:proofErr w:type="spellStart"/>
      <w:r w:rsidRPr="008804C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804C2">
        <w:rPr>
          <w:rFonts w:ascii="Times New Roman" w:hAnsi="Times New Roman" w:cs="Times New Roman"/>
          <w:sz w:val="28"/>
          <w:szCs w:val="28"/>
        </w:rPr>
        <w:t xml:space="preserve"> развиваются такие физические качества, как координация, развитие крупной и мелкой моторики обеих рук, овладение подвижными играми с правилами, становление ценностей здорового образа жизни.</w:t>
      </w:r>
    </w:p>
    <w:p w:rsidR="00F32FB8" w:rsidRDefault="008804C2" w:rsidP="008804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04C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8804C2">
        <w:rPr>
          <w:rFonts w:ascii="Times New Roman" w:hAnsi="Times New Roman" w:cs="Times New Roman"/>
          <w:sz w:val="28"/>
          <w:szCs w:val="28"/>
        </w:rPr>
        <w:t>: нравственное развитие нужно начинать с формирования эмоциональной сферы, отзывчивости, сопереживания, готовности к совместной деятельности со сверстниками.</w:t>
      </w:r>
    </w:p>
    <w:p w:rsidR="00F32FB8" w:rsidRDefault="008804C2" w:rsidP="008804C2">
      <w:pPr>
        <w:rPr>
          <w:rFonts w:ascii="Times New Roman" w:hAnsi="Times New Roman" w:cs="Times New Roman"/>
          <w:sz w:val="28"/>
          <w:szCs w:val="28"/>
        </w:rPr>
      </w:pPr>
      <w:r w:rsidRPr="008804C2">
        <w:rPr>
          <w:rFonts w:ascii="Times New Roman" w:hAnsi="Times New Roman" w:cs="Times New Roman"/>
          <w:sz w:val="28"/>
          <w:szCs w:val="28"/>
        </w:rPr>
        <w:t xml:space="preserve">Зарядка для глаз: организм детей подвергается большому воздействию факторов, отрицательно влияющих на здоровье. Поэтому профилактическая </w:t>
      </w:r>
      <w:r w:rsidRPr="008804C2">
        <w:rPr>
          <w:rFonts w:ascii="Times New Roman" w:hAnsi="Times New Roman" w:cs="Times New Roman"/>
          <w:sz w:val="28"/>
          <w:szCs w:val="28"/>
        </w:rPr>
        <w:lastRenderedPageBreak/>
        <w:t>работа с органами зрения выступает сегодня, как необходимый компонент образовательной деятельности.</w:t>
      </w:r>
    </w:p>
    <w:p w:rsidR="00F32FB8" w:rsidRDefault="008804C2" w:rsidP="008804C2">
      <w:pPr>
        <w:rPr>
          <w:rFonts w:ascii="Times New Roman" w:hAnsi="Times New Roman" w:cs="Times New Roman"/>
          <w:sz w:val="28"/>
          <w:szCs w:val="28"/>
        </w:rPr>
      </w:pPr>
      <w:r w:rsidRPr="008804C2">
        <w:rPr>
          <w:rFonts w:ascii="Times New Roman" w:hAnsi="Times New Roman" w:cs="Times New Roman"/>
          <w:sz w:val="28"/>
          <w:szCs w:val="28"/>
        </w:rPr>
        <w:t xml:space="preserve">Пальчиковые игры: развитие мелкой моторики пальцев рук положительно сказывается на становлении детской речи. </w:t>
      </w:r>
    </w:p>
    <w:p w:rsidR="00F32FB8" w:rsidRDefault="008804C2" w:rsidP="008804C2">
      <w:pPr>
        <w:rPr>
          <w:rFonts w:ascii="Times New Roman" w:hAnsi="Times New Roman" w:cs="Times New Roman"/>
          <w:sz w:val="28"/>
          <w:szCs w:val="28"/>
        </w:rPr>
      </w:pPr>
      <w:r w:rsidRPr="008804C2">
        <w:rPr>
          <w:rFonts w:ascii="Times New Roman" w:hAnsi="Times New Roman" w:cs="Times New Roman"/>
          <w:sz w:val="28"/>
          <w:szCs w:val="28"/>
        </w:rPr>
        <w:t>Пальчиковые игры развивают мышечный аппарат, мелкую моторику,</w:t>
      </w:r>
      <w:r w:rsidR="00F32FB8">
        <w:rPr>
          <w:rFonts w:ascii="Times New Roman" w:hAnsi="Times New Roman" w:cs="Times New Roman"/>
          <w:sz w:val="28"/>
          <w:szCs w:val="28"/>
        </w:rPr>
        <w:t xml:space="preserve"> </w:t>
      </w:r>
      <w:r w:rsidRPr="008804C2">
        <w:rPr>
          <w:rFonts w:ascii="Times New Roman" w:hAnsi="Times New Roman" w:cs="Times New Roman"/>
          <w:sz w:val="28"/>
          <w:szCs w:val="28"/>
        </w:rPr>
        <w:t xml:space="preserve">тактильную чувствительность. Повышается общий уровень организации мышления ребенка. </w:t>
      </w:r>
    </w:p>
    <w:p w:rsidR="00F32FB8" w:rsidRDefault="008804C2" w:rsidP="008804C2">
      <w:pPr>
        <w:rPr>
          <w:rFonts w:ascii="Times New Roman" w:hAnsi="Times New Roman" w:cs="Times New Roman"/>
          <w:sz w:val="28"/>
          <w:szCs w:val="28"/>
        </w:rPr>
      </w:pPr>
      <w:r w:rsidRPr="008804C2">
        <w:rPr>
          <w:rFonts w:ascii="Times New Roman" w:hAnsi="Times New Roman" w:cs="Times New Roman"/>
          <w:sz w:val="28"/>
          <w:szCs w:val="28"/>
        </w:rPr>
        <w:t xml:space="preserve">Физкультминутки: повышенная утомляемость детей диктует необходимость проведения динамических пауз. </w:t>
      </w:r>
    </w:p>
    <w:p w:rsidR="00F32FB8" w:rsidRDefault="008804C2" w:rsidP="008804C2">
      <w:pPr>
        <w:rPr>
          <w:rFonts w:ascii="Times New Roman" w:hAnsi="Times New Roman" w:cs="Times New Roman"/>
          <w:sz w:val="28"/>
          <w:szCs w:val="28"/>
        </w:rPr>
      </w:pPr>
      <w:r w:rsidRPr="008804C2">
        <w:rPr>
          <w:rFonts w:ascii="Times New Roman" w:hAnsi="Times New Roman" w:cs="Times New Roman"/>
          <w:sz w:val="28"/>
          <w:szCs w:val="28"/>
        </w:rPr>
        <w:t>Таким образом, целенаправленный систематический курс двигательных упражнений, игр в сочетании с сопровождающим стихотворным текстом дает возможность снять мышечное напряжение и предотвратить физическое утомление.</w:t>
      </w:r>
    </w:p>
    <w:p w:rsidR="002B145B" w:rsidRPr="008804C2" w:rsidRDefault="008804C2" w:rsidP="008804C2">
      <w:pPr>
        <w:rPr>
          <w:rFonts w:ascii="Times New Roman" w:hAnsi="Times New Roman" w:cs="Times New Roman"/>
          <w:sz w:val="28"/>
          <w:szCs w:val="28"/>
        </w:rPr>
      </w:pPr>
      <w:r w:rsidRPr="008804C2">
        <w:rPr>
          <w:rFonts w:ascii="Times New Roman" w:hAnsi="Times New Roman" w:cs="Times New Roman"/>
          <w:sz w:val="28"/>
          <w:szCs w:val="28"/>
        </w:rPr>
        <w:t>Упражнения на релаксацию: современные дети нуждаются в том, чтобы их научили расслабляться. Положительный результат дает расслабляющее, приятное фантазирование, контролируемое педагогом. Такие упражнения помогут ребенку снять напряжение, расслабиться, избавиться от зажатости</w:t>
      </w:r>
      <w:r w:rsidR="00F32FB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B145B" w:rsidRPr="0088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E4"/>
    <w:rsid w:val="0017013F"/>
    <w:rsid w:val="004462E4"/>
    <w:rsid w:val="008804C2"/>
    <w:rsid w:val="00E4509B"/>
    <w:rsid w:val="00F3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7F85F-F630-4524-A910-E2ECAA2A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2023-04-06T10:19:00Z</dcterms:created>
  <dcterms:modified xsi:type="dcterms:W3CDTF">2023-04-07T05:47:00Z</dcterms:modified>
</cp:coreProperties>
</file>