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D270F9" w:rsidRPr="00C53C34" w:rsidRDefault="00C53C34" w:rsidP="00C53C34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270F9" w:rsidRPr="00C53C34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Профила</w:t>
      </w: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ктика нарушений голоса у детей</w:t>
      </w:r>
    </w:p>
    <w:p w:rsidR="00D270F9" w:rsidRPr="00C53C34" w:rsidRDefault="00D270F9" w:rsidP="00C53C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C34">
        <w:rPr>
          <w:rFonts w:ascii="Times New Roman" w:hAnsi="Times New Roman" w:cs="Times New Roman"/>
          <w:sz w:val="28"/>
          <w:szCs w:val="28"/>
        </w:rPr>
        <w:t xml:space="preserve">У детей младшего дошкольного возраста </w:t>
      </w:r>
      <w:proofErr w:type="spellStart"/>
      <w:r w:rsidRPr="00C53C34">
        <w:rPr>
          <w:rFonts w:ascii="Times New Roman" w:hAnsi="Times New Roman" w:cs="Times New Roman"/>
          <w:sz w:val="28"/>
          <w:szCs w:val="28"/>
        </w:rPr>
        <w:t>голосообразующий</w:t>
      </w:r>
      <w:proofErr w:type="spellEnd"/>
      <w:r w:rsidRPr="00C53C34">
        <w:rPr>
          <w:rFonts w:ascii="Times New Roman" w:hAnsi="Times New Roman" w:cs="Times New Roman"/>
          <w:sz w:val="28"/>
          <w:szCs w:val="28"/>
        </w:rPr>
        <w:t xml:space="preserve"> аппарат еще полностью не сформирован, поэтому им не рекомендуются публичные выступления, требующие форсирования голоса в не свойственном ребенку диапазоне.</w:t>
      </w:r>
    </w:p>
    <w:p w:rsidR="00D270F9" w:rsidRPr="00C53C34" w:rsidRDefault="00D270F9" w:rsidP="007D31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C34">
        <w:rPr>
          <w:rFonts w:ascii="Times New Roman" w:hAnsi="Times New Roman" w:cs="Times New Roman"/>
          <w:sz w:val="28"/>
          <w:szCs w:val="28"/>
        </w:rPr>
        <w:t>Первоначальными признаками нарушения голоса могут быть легкая хрипота и быстрая его истощаемость, вызванные небольшим расстройством функции гортани. Однако</w:t>
      </w:r>
      <w:proofErr w:type="gramStart"/>
      <w:r w:rsidRPr="00C53C3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53C34">
        <w:rPr>
          <w:rFonts w:ascii="Times New Roman" w:hAnsi="Times New Roman" w:cs="Times New Roman"/>
          <w:sz w:val="28"/>
          <w:szCs w:val="28"/>
        </w:rPr>
        <w:t xml:space="preserve"> если данные отклонения вовремя не устранить, это приведет к стойким изменениям в гортани и, следовательно, утяжелит голосовой дефект. </w:t>
      </w:r>
    </w:p>
    <w:p w:rsidR="00D270F9" w:rsidRPr="00C53C34" w:rsidRDefault="00D270F9" w:rsidP="00C53C34">
      <w:pPr>
        <w:jc w:val="both"/>
        <w:rPr>
          <w:rFonts w:ascii="Times New Roman" w:hAnsi="Times New Roman" w:cs="Times New Roman"/>
          <w:sz w:val="28"/>
          <w:szCs w:val="28"/>
        </w:rPr>
      </w:pPr>
      <w:r w:rsidRPr="00C53C34">
        <w:rPr>
          <w:rFonts w:ascii="Times New Roman" w:hAnsi="Times New Roman" w:cs="Times New Roman"/>
          <w:sz w:val="28"/>
          <w:szCs w:val="28"/>
        </w:rPr>
        <w:t xml:space="preserve">Большинство нарушений голоса являются приобретенными в процессе развития детского организма и его речевой функции. Исключение составляют нарушения, связанные с врожденным дефектом твердого и мягкого нёба и с нарушением слуха. Нарушения голоса могут быть самостоятельным дефектом или одним из компонентов речевого дефекта при дизартрии, </w:t>
      </w:r>
      <w:proofErr w:type="spellStart"/>
      <w:r w:rsidRPr="00C53C34">
        <w:rPr>
          <w:rFonts w:ascii="Times New Roman" w:hAnsi="Times New Roman" w:cs="Times New Roman"/>
          <w:sz w:val="28"/>
          <w:szCs w:val="28"/>
        </w:rPr>
        <w:t>ринолалии</w:t>
      </w:r>
      <w:proofErr w:type="spellEnd"/>
      <w:r w:rsidRPr="00C53C34">
        <w:rPr>
          <w:rFonts w:ascii="Times New Roman" w:hAnsi="Times New Roman" w:cs="Times New Roman"/>
          <w:sz w:val="28"/>
          <w:szCs w:val="28"/>
        </w:rPr>
        <w:t xml:space="preserve">, нарушениях речи слабослышащих и глухих. </w:t>
      </w:r>
    </w:p>
    <w:p w:rsidR="00D270F9" w:rsidRPr="00C53C34" w:rsidRDefault="00D270F9" w:rsidP="00C53C34">
      <w:pPr>
        <w:jc w:val="both"/>
        <w:rPr>
          <w:rFonts w:ascii="Times New Roman" w:hAnsi="Times New Roman" w:cs="Times New Roman"/>
          <w:sz w:val="28"/>
          <w:szCs w:val="28"/>
        </w:rPr>
      </w:pPr>
      <w:r w:rsidRPr="00C53C34">
        <w:rPr>
          <w:rFonts w:ascii="Times New Roman" w:hAnsi="Times New Roman" w:cs="Times New Roman"/>
          <w:sz w:val="28"/>
          <w:szCs w:val="28"/>
        </w:rPr>
        <w:t xml:space="preserve">Для предупреждения различных голосовых расстройств очень важна охрана и воспитание голоса с раннего детства. </w:t>
      </w:r>
    </w:p>
    <w:p w:rsidR="00D270F9" w:rsidRPr="00C53C34" w:rsidRDefault="00D270F9" w:rsidP="00C53C34">
      <w:pPr>
        <w:jc w:val="both"/>
        <w:rPr>
          <w:rFonts w:ascii="Times New Roman" w:hAnsi="Times New Roman" w:cs="Times New Roman"/>
          <w:sz w:val="28"/>
          <w:szCs w:val="28"/>
        </w:rPr>
      </w:pPr>
      <w:r w:rsidRPr="00C53C34">
        <w:rPr>
          <w:rFonts w:ascii="Times New Roman" w:hAnsi="Times New Roman" w:cs="Times New Roman"/>
          <w:sz w:val="28"/>
          <w:szCs w:val="28"/>
        </w:rPr>
        <w:t>Каждый педагог</w:t>
      </w:r>
      <w:r w:rsidR="00E5519D">
        <w:rPr>
          <w:rFonts w:ascii="Times New Roman" w:hAnsi="Times New Roman" w:cs="Times New Roman"/>
          <w:sz w:val="28"/>
          <w:szCs w:val="28"/>
        </w:rPr>
        <w:t xml:space="preserve"> и родитель, </w:t>
      </w:r>
      <w:r w:rsidRPr="00C53C34">
        <w:rPr>
          <w:rFonts w:ascii="Times New Roman" w:hAnsi="Times New Roman" w:cs="Times New Roman"/>
          <w:sz w:val="28"/>
          <w:szCs w:val="28"/>
        </w:rPr>
        <w:t xml:space="preserve"> должен зна</w:t>
      </w:r>
      <w:r w:rsidR="00E5519D">
        <w:rPr>
          <w:rFonts w:ascii="Times New Roman" w:hAnsi="Times New Roman" w:cs="Times New Roman"/>
          <w:sz w:val="28"/>
          <w:szCs w:val="28"/>
        </w:rPr>
        <w:t>ть, что развитие голоса идет по</w:t>
      </w:r>
      <w:bookmarkStart w:id="0" w:name="_GoBack"/>
      <w:bookmarkEnd w:id="0"/>
      <w:r w:rsidRPr="00C53C34">
        <w:rPr>
          <w:rFonts w:ascii="Times New Roman" w:hAnsi="Times New Roman" w:cs="Times New Roman"/>
          <w:sz w:val="28"/>
          <w:szCs w:val="28"/>
        </w:rPr>
        <w:t xml:space="preserve">степенно, что детский голосовой аппарат еще слаб и форсирование голоса может нанести непоправимый вред. </w:t>
      </w:r>
      <w:proofErr w:type="gramStart"/>
      <w:r w:rsidRPr="00C53C34">
        <w:rPr>
          <w:rFonts w:ascii="Times New Roman" w:hAnsi="Times New Roman" w:cs="Times New Roman"/>
          <w:sz w:val="28"/>
          <w:szCs w:val="28"/>
        </w:rPr>
        <w:t>Крикливое</w:t>
      </w:r>
      <w:proofErr w:type="gramEnd"/>
      <w:r w:rsidRPr="00C53C34">
        <w:rPr>
          <w:rFonts w:ascii="Times New Roman" w:hAnsi="Times New Roman" w:cs="Times New Roman"/>
          <w:sz w:val="28"/>
          <w:szCs w:val="28"/>
        </w:rPr>
        <w:t xml:space="preserve"> пение в диапазоне, не соответствующем детскому голосу, вызывает перенапряжение голосового аппарата, что может привести к функциональным и органическим нарушениям. Дети с раннего возраста должны слышать мягкие мелодичные голоса с </w:t>
      </w:r>
      <w:r w:rsidR="00C53C34">
        <w:rPr>
          <w:rFonts w:ascii="Times New Roman" w:hAnsi="Times New Roman" w:cs="Times New Roman"/>
          <w:sz w:val="28"/>
          <w:szCs w:val="28"/>
        </w:rPr>
        <w:t>точными и выразительными интона</w:t>
      </w:r>
      <w:r w:rsidRPr="00C53C34">
        <w:rPr>
          <w:rFonts w:ascii="Times New Roman" w:hAnsi="Times New Roman" w:cs="Times New Roman"/>
          <w:sz w:val="28"/>
          <w:szCs w:val="28"/>
        </w:rPr>
        <w:t xml:space="preserve">циями. Обладая большой подражательностью, они легко усваивают интонацию и способ </w:t>
      </w:r>
      <w:proofErr w:type="spellStart"/>
      <w:r w:rsidR="00C53C34">
        <w:rPr>
          <w:rFonts w:ascii="Times New Roman" w:hAnsi="Times New Roman" w:cs="Times New Roman"/>
          <w:sz w:val="28"/>
          <w:szCs w:val="28"/>
        </w:rPr>
        <w:t>голосо</w:t>
      </w:r>
      <w:r w:rsidR="00C53C34" w:rsidRPr="00C53C34">
        <w:rPr>
          <w:rFonts w:ascii="Times New Roman" w:hAnsi="Times New Roman" w:cs="Times New Roman"/>
          <w:sz w:val="28"/>
          <w:szCs w:val="28"/>
        </w:rPr>
        <w:t>подачи</w:t>
      </w:r>
      <w:proofErr w:type="spellEnd"/>
      <w:r w:rsidRPr="00C53C34">
        <w:rPr>
          <w:rFonts w:ascii="Times New Roman" w:hAnsi="Times New Roman" w:cs="Times New Roman"/>
          <w:sz w:val="28"/>
          <w:szCs w:val="28"/>
        </w:rPr>
        <w:t xml:space="preserve"> окружающих их взрослых. </w:t>
      </w:r>
    </w:p>
    <w:p w:rsidR="00265566" w:rsidRPr="00C53C34" w:rsidRDefault="00D270F9" w:rsidP="00C53C34">
      <w:pPr>
        <w:jc w:val="both"/>
        <w:rPr>
          <w:rFonts w:ascii="Times New Roman" w:hAnsi="Times New Roman" w:cs="Times New Roman"/>
          <w:sz w:val="28"/>
          <w:szCs w:val="28"/>
        </w:rPr>
      </w:pPr>
      <w:r w:rsidRPr="00C53C34">
        <w:rPr>
          <w:rFonts w:ascii="Times New Roman" w:hAnsi="Times New Roman" w:cs="Times New Roman"/>
          <w:sz w:val="28"/>
          <w:szCs w:val="28"/>
        </w:rPr>
        <w:t xml:space="preserve">Основными профилактическими </w:t>
      </w:r>
      <w:r w:rsidR="00C53C34">
        <w:rPr>
          <w:rFonts w:ascii="Times New Roman" w:hAnsi="Times New Roman" w:cs="Times New Roman"/>
          <w:sz w:val="28"/>
          <w:szCs w:val="28"/>
        </w:rPr>
        <w:t>мерами пре</w:t>
      </w:r>
      <w:r w:rsidRPr="00C53C34">
        <w:rPr>
          <w:rFonts w:ascii="Times New Roman" w:hAnsi="Times New Roman" w:cs="Times New Roman"/>
          <w:sz w:val="28"/>
          <w:szCs w:val="28"/>
        </w:rPr>
        <w:t xml:space="preserve">дупреждения патологии голоса являются закаливание организма, овладение навыками наиболее рационального диафрагмального дыхания и мягкой атаки </w:t>
      </w:r>
      <w:proofErr w:type="spellStart"/>
      <w:r w:rsidRPr="00C53C34">
        <w:rPr>
          <w:rFonts w:ascii="Times New Roman" w:hAnsi="Times New Roman" w:cs="Times New Roman"/>
          <w:sz w:val="28"/>
          <w:szCs w:val="28"/>
        </w:rPr>
        <w:t>голосоподачи</w:t>
      </w:r>
      <w:proofErr w:type="spellEnd"/>
      <w:r w:rsidRPr="00C53C34">
        <w:rPr>
          <w:rFonts w:ascii="Times New Roman" w:hAnsi="Times New Roman" w:cs="Times New Roman"/>
          <w:sz w:val="28"/>
          <w:szCs w:val="28"/>
        </w:rPr>
        <w:t>.</w:t>
      </w:r>
    </w:p>
    <w:sectPr w:rsidR="00265566" w:rsidRPr="00C53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605"/>
    <w:rsid w:val="00265566"/>
    <w:rsid w:val="002A1605"/>
    <w:rsid w:val="007D3174"/>
    <w:rsid w:val="00C53C34"/>
    <w:rsid w:val="00D270F9"/>
    <w:rsid w:val="00E5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271</Words>
  <Characters>1549</Characters>
  <Application>Microsoft Office Word</Application>
  <DocSecurity>0</DocSecurity>
  <Lines>12</Lines>
  <Paragraphs>3</Paragraphs>
  <ScaleCrop>false</ScaleCrop>
  <Company>Romeo1994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5</cp:revision>
  <dcterms:created xsi:type="dcterms:W3CDTF">2013-12-09T11:13:00Z</dcterms:created>
  <dcterms:modified xsi:type="dcterms:W3CDTF">2023-01-29T06:01:00Z</dcterms:modified>
</cp:coreProperties>
</file>