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429" w:rsidRPr="00BE3429" w:rsidRDefault="00BE3429" w:rsidP="00BE3429">
      <w:pPr>
        <w:rPr>
          <w:rFonts w:ascii="Times New Roman" w:hAnsi="Times New Roman"/>
          <w:b/>
          <w:sz w:val="28"/>
          <w:szCs w:val="28"/>
        </w:rPr>
      </w:pPr>
      <w:r w:rsidRPr="00BE3429">
        <w:rPr>
          <w:rFonts w:ascii="Times New Roman" w:hAnsi="Times New Roman"/>
          <w:b/>
          <w:sz w:val="28"/>
          <w:szCs w:val="28"/>
        </w:rPr>
        <w:t>Аналитический отчет об экспертизе образовательной среды МБД</w:t>
      </w:r>
      <w:r>
        <w:rPr>
          <w:rFonts w:ascii="Times New Roman" w:hAnsi="Times New Roman"/>
          <w:b/>
          <w:sz w:val="28"/>
          <w:szCs w:val="28"/>
        </w:rPr>
        <w:t>ОУ г. Иркутска детского сада №179</w:t>
      </w:r>
    </w:p>
    <w:p w:rsidR="00BE3429" w:rsidRPr="00BE3429" w:rsidRDefault="00BE3429" w:rsidP="00BE3429">
      <w:pPr>
        <w:ind w:firstLine="709"/>
        <w:jc w:val="both"/>
        <w:rPr>
          <w:rFonts w:ascii="Times New Roman" w:eastAsia="Times New Roman" w:hAnsi="Times New Roman"/>
          <w:i/>
          <w:sz w:val="28"/>
          <w:szCs w:val="28"/>
          <w:lang w:eastAsia="ru-RU"/>
        </w:rPr>
      </w:pPr>
    </w:p>
    <w:p w:rsidR="00BE3429" w:rsidRPr="00BE3429" w:rsidRDefault="00BE3429" w:rsidP="00BE3429">
      <w:pPr>
        <w:ind w:firstLine="709"/>
        <w:jc w:val="both"/>
        <w:rPr>
          <w:rFonts w:ascii="Times New Roman" w:hAnsi="Times New Roman"/>
          <w:sz w:val="28"/>
          <w:szCs w:val="28"/>
        </w:rPr>
      </w:pPr>
    </w:p>
    <w:p w:rsidR="00BE3429" w:rsidRDefault="00BE3429" w:rsidP="00BE3429">
      <w:pPr>
        <w:ind w:firstLine="709"/>
        <w:jc w:val="both"/>
        <w:rPr>
          <w:rFonts w:ascii="Times New Roman" w:hAnsi="Times New Roman"/>
          <w:sz w:val="28"/>
          <w:szCs w:val="28"/>
        </w:rPr>
      </w:pPr>
      <w:r w:rsidRPr="00BE3429">
        <w:rPr>
          <w:rFonts w:ascii="Times New Roman" w:hAnsi="Times New Roman"/>
          <w:b/>
          <w:sz w:val="28"/>
          <w:szCs w:val="28"/>
        </w:rPr>
        <w:t>ФИО эксперта</w:t>
      </w:r>
      <w:r w:rsidRPr="00BE3429">
        <w:rPr>
          <w:rFonts w:ascii="Times New Roman" w:hAnsi="Times New Roman"/>
          <w:sz w:val="28"/>
          <w:szCs w:val="28"/>
        </w:rPr>
        <w:t xml:space="preserve">: </w:t>
      </w:r>
      <w:r w:rsidR="00321560">
        <w:rPr>
          <w:rFonts w:ascii="Times New Roman" w:hAnsi="Times New Roman"/>
          <w:sz w:val="28"/>
          <w:szCs w:val="28"/>
        </w:rPr>
        <w:t xml:space="preserve">Пожидаева А.В, Щербакова О.В, </w:t>
      </w:r>
      <w:proofErr w:type="spellStart"/>
      <w:r w:rsidR="00321560">
        <w:rPr>
          <w:rFonts w:ascii="Times New Roman" w:hAnsi="Times New Roman"/>
          <w:sz w:val="28"/>
          <w:szCs w:val="28"/>
        </w:rPr>
        <w:t>Ромик</w:t>
      </w:r>
      <w:proofErr w:type="spellEnd"/>
      <w:r w:rsidR="00321560">
        <w:rPr>
          <w:rFonts w:ascii="Times New Roman" w:hAnsi="Times New Roman"/>
          <w:sz w:val="28"/>
          <w:szCs w:val="28"/>
        </w:rPr>
        <w:t xml:space="preserve"> И.В</w:t>
      </w:r>
    </w:p>
    <w:p w:rsidR="00BE3429" w:rsidRPr="00BE3429" w:rsidRDefault="00BE3429" w:rsidP="00BE3429">
      <w:pPr>
        <w:ind w:firstLine="709"/>
        <w:jc w:val="both"/>
        <w:rPr>
          <w:rFonts w:ascii="Times New Roman" w:hAnsi="Times New Roman"/>
          <w:b/>
          <w:sz w:val="28"/>
          <w:szCs w:val="28"/>
        </w:rPr>
      </w:pPr>
      <w:r w:rsidRPr="00BE3429">
        <w:rPr>
          <w:rFonts w:ascii="Times New Roman" w:hAnsi="Times New Roman"/>
          <w:b/>
          <w:sz w:val="28"/>
          <w:szCs w:val="28"/>
        </w:rPr>
        <w:t xml:space="preserve">Группы, участвующие в экспертизе: </w:t>
      </w:r>
      <w:r w:rsidR="00321560" w:rsidRPr="00321560">
        <w:rPr>
          <w:rFonts w:ascii="Times New Roman" w:hAnsi="Times New Roman"/>
          <w:sz w:val="28"/>
          <w:szCs w:val="28"/>
        </w:rPr>
        <w:t>№№ 4, 5, 6, 7, 8, 9, 10, 11.</w:t>
      </w:r>
    </w:p>
    <w:p w:rsidR="00BE3429" w:rsidRPr="00BE3429" w:rsidRDefault="00BE3429" w:rsidP="00BE3429">
      <w:pPr>
        <w:ind w:firstLine="709"/>
        <w:jc w:val="both"/>
        <w:rPr>
          <w:rFonts w:ascii="Times New Roman" w:hAnsi="Times New Roman"/>
          <w:sz w:val="28"/>
          <w:szCs w:val="28"/>
        </w:rPr>
      </w:pPr>
    </w:p>
    <w:p w:rsidR="00BE3429" w:rsidRPr="00BE3429" w:rsidRDefault="00BE3429" w:rsidP="00BE3429">
      <w:pPr>
        <w:ind w:firstLine="709"/>
        <w:jc w:val="both"/>
        <w:rPr>
          <w:rFonts w:ascii="Times New Roman" w:eastAsia="Times New Roman" w:hAnsi="Times New Roman"/>
          <w:sz w:val="28"/>
          <w:szCs w:val="28"/>
          <w:lang w:eastAsia="ru-RU"/>
        </w:rPr>
      </w:pPr>
      <w:r w:rsidRPr="00BE3429">
        <w:rPr>
          <w:rFonts w:ascii="Times New Roman" w:eastAsia="Times New Roman" w:hAnsi="Times New Roman"/>
          <w:b/>
          <w:sz w:val="28"/>
          <w:szCs w:val="28"/>
          <w:lang w:eastAsia="ru-RU"/>
        </w:rPr>
        <w:t>Общая характеристика образовательной среды в наблюдаемых ДОО</w:t>
      </w:r>
      <w:r w:rsidRPr="00BE3429">
        <w:rPr>
          <w:rFonts w:ascii="Times New Roman" w:eastAsia="Times New Roman" w:hAnsi="Times New Roman"/>
          <w:sz w:val="28"/>
          <w:szCs w:val="28"/>
          <w:lang w:eastAsia="ru-RU"/>
        </w:rPr>
        <w:t>:</w:t>
      </w:r>
    </w:p>
    <w:p w:rsidR="00BE3429" w:rsidRPr="00BE3429" w:rsidRDefault="00BE3429" w:rsidP="00BE3429">
      <w:pPr>
        <w:ind w:firstLine="709"/>
        <w:jc w:val="both"/>
        <w:rPr>
          <w:rFonts w:ascii="Times New Roman" w:eastAsia="Times New Roman" w:hAnsi="Times New Roman"/>
          <w:sz w:val="28"/>
          <w:szCs w:val="28"/>
          <w:lang w:eastAsia="ru-RU"/>
        </w:rPr>
      </w:pPr>
      <w:r w:rsidRPr="00BE3429">
        <w:rPr>
          <w:rFonts w:ascii="Times New Roman" w:eastAsia="Times New Roman" w:hAnsi="Times New Roman"/>
          <w:sz w:val="28"/>
          <w:szCs w:val="28"/>
          <w:lang w:eastAsia="ru-RU"/>
        </w:rPr>
        <w:t xml:space="preserve">Исследование проводилось в 8 </w:t>
      </w:r>
      <w:r>
        <w:rPr>
          <w:rFonts w:ascii="Times New Roman" w:eastAsia="Times New Roman" w:hAnsi="Times New Roman"/>
          <w:sz w:val="28"/>
          <w:szCs w:val="28"/>
          <w:lang w:eastAsia="ru-RU"/>
        </w:rPr>
        <w:t xml:space="preserve">группах, </w:t>
      </w:r>
      <w:r w:rsidRPr="00321560">
        <w:rPr>
          <w:rFonts w:ascii="Times New Roman" w:eastAsia="Times New Roman" w:hAnsi="Times New Roman"/>
          <w:sz w:val="28"/>
          <w:szCs w:val="28"/>
          <w:lang w:eastAsia="ru-RU"/>
        </w:rPr>
        <w:t>из них две комбинированной направленности, шесть групп общеразвивающей направленности.</w:t>
      </w:r>
      <w:r w:rsidRPr="00BE3429">
        <w:rPr>
          <w:rFonts w:ascii="Times New Roman" w:eastAsia="Times New Roman" w:hAnsi="Times New Roman"/>
          <w:sz w:val="28"/>
          <w:szCs w:val="28"/>
          <w:lang w:eastAsia="ru-RU"/>
        </w:rPr>
        <w:t xml:space="preserve"> Экспертиза образовательной среды проводилась с помощью шкал для комплексной оценки качества образования в дошкольных образовательных организациях (</w:t>
      </w:r>
      <w:r w:rsidRPr="00BE3429">
        <w:rPr>
          <w:rFonts w:ascii="Times New Roman" w:eastAsia="Times New Roman" w:hAnsi="Times New Roman"/>
          <w:sz w:val="28"/>
          <w:szCs w:val="28"/>
          <w:lang w:val="en-US" w:eastAsia="ru-RU"/>
        </w:rPr>
        <w:t>ECERS</w:t>
      </w:r>
      <w:r w:rsidRPr="00BE3429">
        <w:rPr>
          <w:rFonts w:ascii="Times New Roman" w:eastAsia="Times New Roman" w:hAnsi="Times New Roman"/>
          <w:sz w:val="28"/>
          <w:szCs w:val="28"/>
          <w:lang w:eastAsia="ru-RU"/>
        </w:rPr>
        <w:t>-</w:t>
      </w:r>
      <w:r w:rsidRPr="00BE3429">
        <w:rPr>
          <w:rFonts w:ascii="Times New Roman" w:eastAsia="Times New Roman" w:hAnsi="Times New Roman"/>
          <w:sz w:val="28"/>
          <w:szCs w:val="28"/>
          <w:lang w:val="en-US" w:eastAsia="ru-RU"/>
        </w:rPr>
        <w:t>R</w:t>
      </w:r>
      <w:r w:rsidRPr="00BE3429">
        <w:rPr>
          <w:rFonts w:ascii="Times New Roman" w:eastAsia="Times New Roman" w:hAnsi="Times New Roman"/>
          <w:sz w:val="28"/>
          <w:szCs w:val="28"/>
          <w:lang w:eastAsia="ru-RU"/>
        </w:rPr>
        <w:t>). Были получены следующие результаты:</w:t>
      </w:r>
    </w:p>
    <w:p w:rsidR="00BE3429" w:rsidRPr="00BE3429" w:rsidRDefault="00BE3429" w:rsidP="00BE3429">
      <w:pPr>
        <w:ind w:firstLine="709"/>
        <w:jc w:val="both"/>
        <w:rPr>
          <w:rFonts w:ascii="Times New Roman" w:eastAsia="Times New Roman" w:hAnsi="Times New Roman"/>
          <w:sz w:val="28"/>
          <w:szCs w:val="28"/>
          <w:lang w:eastAsia="ru-RU"/>
        </w:rPr>
      </w:pPr>
      <w:r w:rsidRPr="00BE3429">
        <w:rPr>
          <w:rFonts w:ascii="Times New Roman" w:eastAsia="Times New Roman" w:hAnsi="Times New Roman"/>
          <w:sz w:val="28"/>
          <w:szCs w:val="28"/>
          <w:lang w:eastAsia="ru-RU"/>
        </w:rPr>
        <w:t>Вариация средних  баллов по группе респондентов составила от 2 до 5.</w:t>
      </w:r>
    </w:p>
    <w:p w:rsidR="00BE3429" w:rsidRPr="00BE3429" w:rsidRDefault="00BE3429" w:rsidP="00BE3429">
      <w:pPr>
        <w:shd w:val="clear" w:color="auto" w:fill="FFFFFF"/>
        <w:autoSpaceDE w:val="0"/>
        <w:autoSpaceDN w:val="0"/>
        <w:adjustRightInd w:val="0"/>
        <w:ind w:firstLine="709"/>
        <w:jc w:val="both"/>
        <w:rPr>
          <w:rFonts w:ascii="Times New Roman" w:hAnsi="Times New Roman"/>
          <w:sz w:val="28"/>
          <w:szCs w:val="28"/>
        </w:rPr>
      </w:pPr>
      <w:r w:rsidRPr="00BE3429">
        <w:rPr>
          <w:rFonts w:ascii="Times New Roman" w:eastAsia="Times New Roman" w:hAnsi="Times New Roman"/>
          <w:color w:val="000000"/>
          <w:sz w:val="28"/>
          <w:szCs w:val="28"/>
        </w:rPr>
        <w:t xml:space="preserve">Анализ аспектов образовательной среды в </w:t>
      </w:r>
      <w:proofErr w:type="spellStart"/>
      <w:r w:rsidRPr="00BE3429">
        <w:rPr>
          <w:rFonts w:ascii="Times New Roman" w:eastAsia="Times New Roman" w:hAnsi="Times New Roman"/>
          <w:color w:val="000000"/>
          <w:sz w:val="28"/>
          <w:szCs w:val="28"/>
        </w:rPr>
        <w:t>вышеобозначенных</w:t>
      </w:r>
      <w:proofErr w:type="spellEnd"/>
      <w:r w:rsidRPr="00BE3429">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группах для детей дошкольного возраста </w:t>
      </w:r>
      <w:r w:rsidRPr="00BE3429">
        <w:rPr>
          <w:rFonts w:ascii="Times New Roman" w:eastAsia="Times New Roman" w:hAnsi="Times New Roman"/>
          <w:color w:val="000000"/>
          <w:sz w:val="28"/>
          <w:szCs w:val="28"/>
        </w:rPr>
        <w:t xml:space="preserve">позволил нам также выделить ряд </w:t>
      </w:r>
      <w:r w:rsidRPr="00BE3429">
        <w:rPr>
          <w:rFonts w:ascii="Times New Roman" w:eastAsia="Times New Roman" w:hAnsi="Times New Roman"/>
          <w:i/>
          <w:sz w:val="28"/>
          <w:szCs w:val="28"/>
          <w:lang w:eastAsia="ru-RU"/>
        </w:rPr>
        <w:t>благополучных аспектов образовательной среды</w:t>
      </w:r>
      <w:r w:rsidRPr="00BE3429">
        <w:rPr>
          <w:rFonts w:ascii="Times New Roman" w:eastAsia="Times New Roman" w:hAnsi="Times New Roman"/>
          <w:color w:val="000000"/>
          <w:sz w:val="28"/>
          <w:szCs w:val="28"/>
        </w:rPr>
        <w:t>. Приведем отдельные выводы:</w:t>
      </w:r>
    </w:p>
    <w:p w:rsidR="00BE3429" w:rsidRPr="00BE3429" w:rsidRDefault="00BE3429" w:rsidP="00BE3429">
      <w:pPr>
        <w:shd w:val="clear" w:color="auto" w:fill="FFFFFF"/>
        <w:autoSpaceDE w:val="0"/>
        <w:autoSpaceDN w:val="0"/>
        <w:adjustRightInd w:val="0"/>
        <w:ind w:firstLine="709"/>
        <w:jc w:val="both"/>
        <w:rPr>
          <w:rFonts w:ascii="Times New Roman" w:hAnsi="Times New Roman"/>
          <w:sz w:val="28"/>
          <w:szCs w:val="28"/>
        </w:rPr>
      </w:pPr>
      <w:r w:rsidRPr="00BE3429">
        <w:rPr>
          <w:rFonts w:ascii="Times New Roman" w:hAnsi="Times New Roman"/>
          <w:color w:val="000000"/>
          <w:sz w:val="28"/>
          <w:szCs w:val="28"/>
        </w:rPr>
        <w:t xml:space="preserve">- </w:t>
      </w:r>
      <w:r w:rsidRPr="00BE3429">
        <w:rPr>
          <w:rFonts w:ascii="Times New Roman" w:eastAsia="Times New Roman" w:hAnsi="Times New Roman"/>
          <w:color w:val="000000"/>
          <w:sz w:val="28"/>
          <w:szCs w:val="28"/>
        </w:rPr>
        <w:t xml:space="preserve">пространство большинства </w:t>
      </w:r>
      <w:r>
        <w:rPr>
          <w:rFonts w:ascii="Times New Roman" w:eastAsia="Times New Roman" w:hAnsi="Times New Roman"/>
          <w:color w:val="000000"/>
          <w:sz w:val="28"/>
          <w:szCs w:val="28"/>
        </w:rPr>
        <w:t>групп</w:t>
      </w:r>
      <w:r w:rsidRPr="00BE3429">
        <w:rPr>
          <w:rFonts w:ascii="Times New Roman" w:eastAsia="Times New Roman" w:hAnsi="Times New Roman"/>
          <w:color w:val="000000"/>
          <w:sz w:val="28"/>
          <w:szCs w:val="28"/>
        </w:rPr>
        <w:t xml:space="preserve"> несет отпечаток уважения и признания личности ребенка. Так, кабинки для одежды, шкафчики с полотенцами и пр. не маркируются обезличенными картинками животных или цветов; их принадлежность детям группы фиксируют фотографии с изображениями самих детей. Кроме того, во многих </w:t>
      </w:r>
      <w:r>
        <w:rPr>
          <w:rFonts w:ascii="Times New Roman" w:eastAsia="Times New Roman" w:hAnsi="Times New Roman"/>
          <w:color w:val="000000"/>
          <w:sz w:val="28"/>
          <w:szCs w:val="28"/>
        </w:rPr>
        <w:t xml:space="preserve">группах </w:t>
      </w:r>
      <w:r w:rsidRPr="00BE3429">
        <w:rPr>
          <w:rFonts w:ascii="Times New Roman" w:eastAsia="Times New Roman" w:hAnsi="Times New Roman"/>
          <w:color w:val="000000"/>
          <w:sz w:val="28"/>
          <w:szCs w:val="28"/>
        </w:rPr>
        <w:t xml:space="preserve"> предусмотрено пространство в группе — закрывающиеся полочки, ящики - в них дети хранят личные вещи (игрушки, рисунки,</w:t>
      </w:r>
      <w:r>
        <w:rPr>
          <w:rFonts w:ascii="Times New Roman" w:eastAsia="Times New Roman" w:hAnsi="Times New Roman"/>
          <w:color w:val="000000"/>
          <w:sz w:val="28"/>
          <w:szCs w:val="28"/>
        </w:rPr>
        <w:t xml:space="preserve"> </w:t>
      </w:r>
      <w:r w:rsidRPr="00BE3429">
        <w:rPr>
          <w:rFonts w:ascii="Times New Roman" w:eastAsia="Times New Roman" w:hAnsi="Times New Roman"/>
          <w:color w:val="000000"/>
          <w:sz w:val="28"/>
          <w:szCs w:val="28"/>
        </w:rPr>
        <w:t>«сокровища»);</w:t>
      </w:r>
    </w:p>
    <w:p w:rsidR="00BE3429" w:rsidRPr="00BE3429" w:rsidRDefault="00BE3429" w:rsidP="00BE3429">
      <w:pPr>
        <w:shd w:val="clear" w:color="auto" w:fill="FFFFFF"/>
        <w:autoSpaceDE w:val="0"/>
        <w:autoSpaceDN w:val="0"/>
        <w:adjustRightInd w:val="0"/>
        <w:ind w:firstLine="709"/>
        <w:jc w:val="both"/>
        <w:rPr>
          <w:rFonts w:ascii="Times New Roman" w:eastAsia="Times New Roman" w:hAnsi="Times New Roman"/>
          <w:color w:val="000000"/>
          <w:sz w:val="28"/>
          <w:szCs w:val="28"/>
        </w:rPr>
      </w:pPr>
      <w:r w:rsidRPr="00BE3429">
        <w:rPr>
          <w:rFonts w:ascii="Times New Roman" w:hAnsi="Times New Roman"/>
          <w:color w:val="000000"/>
          <w:sz w:val="28"/>
          <w:szCs w:val="28"/>
        </w:rPr>
        <w:t xml:space="preserve">-  </w:t>
      </w:r>
      <w:r w:rsidRPr="00BE3429">
        <w:rPr>
          <w:rFonts w:ascii="Times New Roman" w:eastAsia="Times New Roman" w:hAnsi="Times New Roman"/>
          <w:color w:val="000000"/>
          <w:sz w:val="28"/>
          <w:szCs w:val="28"/>
        </w:rPr>
        <w:t xml:space="preserve">организованное и наполненное пространство группы, включает несколько функциональных зон, каждая зона имеет ясные границы. Это вызывает широкий спектр эмоций и тем самым обостряет восприятие ребенка. Наличие в образовательной среде </w:t>
      </w:r>
      <w:proofErr w:type="spellStart"/>
      <w:r w:rsidRPr="00BE3429">
        <w:rPr>
          <w:rFonts w:ascii="Times New Roman" w:eastAsia="Times New Roman" w:hAnsi="Times New Roman"/>
          <w:color w:val="000000"/>
          <w:sz w:val="28"/>
          <w:szCs w:val="28"/>
        </w:rPr>
        <w:t>п</w:t>
      </w:r>
      <w:r w:rsidRPr="00BE3429">
        <w:rPr>
          <w:rFonts w:ascii="Times New Roman" w:eastAsia="Times New Roman" w:hAnsi="Times New Roman"/>
          <w:iCs/>
          <w:color w:val="000000"/>
          <w:sz w:val="28"/>
          <w:szCs w:val="28"/>
        </w:rPr>
        <w:t>олифунциональных</w:t>
      </w:r>
      <w:proofErr w:type="spellEnd"/>
      <w:r w:rsidRPr="00BE3429">
        <w:rPr>
          <w:rFonts w:ascii="Times New Roman" w:eastAsia="Times New Roman" w:hAnsi="Times New Roman"/>
          <w:iCs/>
          <w:color w:val="000000"/>
          <w:sz w:val="28"/>
          <w:szCs w:val="28"/>
        </w:rPr>
        <w:t xml:space="preserve"> </w:t>
      </w:r>
      <w:r w:rsidRPr="00BE3429">
        <w:rPr>
          <w:rFonts w:ascii="Times New Roman" w:eastAsia="Times New Roman" w:hAnsi="Times New Roman"/>
          <w:color w:val="000000"/>
          <w:sz w:val="28"/>
          <w:szCs w:val="28"/>
        </w:rPr>
        <w:t xml:space="preserve">материалов и </w:t>
      </w:r>
      <w:r w:rsidRPr="00BE3429">
        <w:rPr>
          <w:rFonts w:ascii="Times New Roman" w:eastAsia="Times New Roman" w:hAnsi="Times New Roman"/>
          <w:iCs/>
          <w:color w:val="000000"/>
          <w:sz w:val="28"/>
          <w:szCs w:val="28"/>
        </w:rPr>
        <w:t>возможностей для трансформации среды</w:t>
      </w:r>
      <w:r w:rsidRPr="00BE3429">
        <w:rPr>
          <w:rFonts w:ascii="Times New Roman" w:eastAsia="Times New Roman" w:hAnsi="Times New Roman"/>
          <w:color w:val="000000"/>
          <w:sz w:val="28"/>
          <w:szCs w:val="28"/>
        </w:rPr>
        <w:t xml:space="preserve"> рассматривается нами как предпосылка для развития</w:t>
      </w:r>
      <w:r>
        <w:rPr>
          <w:rFonts w:ascii="Times New Roman" w:eastAsia="Times New Roman" w:hAnsi="Times New Roman"/>
          <w:color w:val="000000"/>
          <w:sz w:val="28"/>
          <w:szCs w:val="28"/>
        </w:rPr>
        <w:t xml:space="preserve"> таких компонентов личностной культуры </w:t>
      </w:r>
      <w:r w:rsidRPr="00BE3429">
        <w:rPr>
          <w:rFonts w:ascii="Times New Roman" w:eastAsia="Times New Roman" w:hAnsi="Times New Roman"/>
          <w:color w:val="000000"/>
          <w:sz w:val="28"/>
          <w:szCs w:val="28"/>
        </w:rPr>
        <w:t>у воспитанников</w:t>
      </w:r>
      <w:r>
        <w:rPr>
          <w:rFonts w:ascii="Times New Roman" w:eastAsia="Times New Roman" w:hAnsi="Times New Roman"/>
          <w:color w:val="000000"/>
          <w:sz w:val="28"/>
          <w:szCs w:val="28"/>
        </w:rPr>
        <w:t xml:space="preserve">, как </w:t>
      </w:r>
      <w:r w:rsidRPr="00BE3429">
        <w:rPr>
          <w:rFonts w:ascii="Times New Roman" w:eastAsia="Times New Roman" w:hAnsi="Times New Roman"/>
          <w:color w:val="000000"/>
          <w:sz w:val="28"/>
          <w:szCs w:val="28"/>
        </w:rPr>
        <w:t xml:space="preserve"> познавательной активности, когнитивных способностей, художественного вкуса и т.д.;</w:t>
      </w:r>
    </w:p>
    <w:p w:rsidR="00BE3429" w:rsidRPr="00BE3429" w:rsidRDefault="00BE3429" w:rsidP="00BE3429">
      <w:pPr>
        <w:shd w:val="clear" w:color="auto" w:fill="FFFFFF"/>
        <w:autoSpaceDE w:val="0"/>
        <w:autoSpaceDN w:val="0"/>
        <w:adjustRightInd w:val="0"/>
        <w:ind w:firstLine="709"/>
        <w:jc w:val="both"/>
        <w:rPr>
          <w:rFonts w:ascii="Times New Roman" w:eastAsia="Times New Roman" w:hAnsi="Times New Roman"/>
          <w:color w:val="000000"/>
          <w:sz w:val="28"/>
          <w:szCs w:val="28"/>
        </w:rPr>
      </w:pPr>
      <w:r w:rsidRPr="00BE3429">
        <w:rPr>
          <w:rFonts w:ascii="Times New Roman" w:hAnsi="Times New Roman"/>
          <w:color w:val="000000"/>
          <w:sz w:val="28"/>
          <w:szCs w:val="28"/>
        </w:rPr>
        <w:t xml:space="preserve">-  </w:t>
      </w:r>
      <w:r w:rsidRPr="00BE3429">
        <w:rPr>
          <w:rFonts w:ascii="Times New Roman" w:eastAsia="Times New Roman" w:hAnsi="Times New Roman"/>
          <w:color w:val="000000"/>
          <w:sz w:val="28"/>
          <w:szCs w:val="28"/>
        </w:rPr>
        <w:t xml:space="preserve">работа педагогов данных </w:t>
      </w:r>
      <w:r>
        <w:rPr>
          <w:rFonts w:ascii="Times New Roman" w:eastAsia="Times New Roman" w:hAnsi="Times New Roman"/>
          <w:color w:val="000000"/>
          <w:sz w:val="28"/>
          <w:szCs w:val="28"/>
        </w:rPr>
        <w:t>групп</w:t>
      </w:r>
      <w:r w:rsidRPr="00BE3429">
        <w:rPr>
          <w:rFonts w:ascii="Times New Roman" w:eastAsia="Times New Roman" w:hAnsi="Times New Roman"/>
          <w:color w:val="000000"/>
          <w:sz w:val="28"/>
          <w:szCs w:val="28"/>
        </w:rPr>
        <w:t xml:space="preserve">  над  предметно-пространственной средой не является случайной, выполняемой время от времени. Она включает включение в педагогическое планирование раздела по улучшению/изменению развивающей предметно-пространственной среды группы; постоянное изменение среды на основе меняющихся интересов детей, образовательных тем и пр.;</w:t>
      </w:r>
    </w:p>
    <w:p w:rsidR="00BE3429" w:rsidRPr="00BE3429" w:rsidRDefault="00BE3429" w:rsidP="00BE3429">
      <w:pPr>
        <w:pStyle w:val="3"/>
        <w:spacing w:before="0" w:beforeAutospacing="0" w:after="0" w:afterAutospacing="0"/>
        <w:ind w:firstLine="709"/>
        <w:jc w:val="both"/>
        <w:rPr>
          <w:b w:val="0"/>
          <w:sz w:val="28"/>
          <w:szCs w:val="28"/>
        </w:rPr>
      </w:pPr>
      <w:r w:rsidRPr="00BE3429">
        <w:rPr>
          <w:b w:val="0"/>
          <w:color w:val="000000"/>
          <w:sz w:val="28"/>
          <w:szCs w:val="28"/>
        </w:rPr>
        <w:t xml:space="preserve">- в большинстве оцениваемых организаций дошкольного образования хорошая оценка по параметрам безопасность и гигиена, данные области четко регулируются СанПиН </w:t>
      </w:r>
      <w:r w:rsidRPr="00BE3429">
        <w:rPr>
          <w:b w:val="0"/>
          <w:sz w:val="28"/>
          <w:szCs w:val="28"/>
        </w:rPr>
        <w:t>2.4.1.3049-13</w:t>
      </w:r>
      <w:r w:rsidRPr="00BE3429">
        <w:rPr>
          <w:b w:val="0"/>
          <w:color w:val="000000"/>
          <w:sz w:val="28"/>
          <w:szCs w:val="28"/>
        </w:rPr>
        <w:t xml:space="preserve">. </w:t>
      </w:r>
    </w:p>
    <w:p w:rsidR="00BE3429" w:rsidRPr="00BE3429" w:rsidRDefault="00BE3429" w:rsidP="00BE3429">
      <w:pPr>
        <w:shd w:val="clear" w:color="auto" w:fill="FFFFFF"/>
        <w:autoSpaceDE w:val="0"/>
        <w:autoSpaceDN w:val="0"/>
        <w:adjustRightInd w:val="0"/>
        <w:ind w:firstLine="709"/>
        <w:jc w:val="both"/>
        <w:rPr>
          <w:rFonts w:ascii="Times New Roman" w:eastAsia="Times New Roman" w:hAnsi="Times New Roman"/>
          <w:sz w:val="28"/>
          <w:szCs w:val="28"/>
          <w:lang w:eastAsia="ru-RU"/>
        </w:rPr>
      </w:pPr>
      <w:r w:rsidRPr="00BE3429">
        <w:rPr>
          <w:rFonts w:ascii="Times New Roman" w:eastAsia="Times New Roman" w:hAnsi="Times New Roman"/>
          <w:color w:val="000000"/>
          <w:sz w:val="28"/>
          <w:szCs w:val="28"/>
        </w:rPr>
        <w:t xml:space="preserve">Однако, большая часть </w:t>
      </w:r>
      <w:r>
        <w:rPr>
          <w:rFonts w:ascii="Times New Roman" w:eastAsia="Times New Roman" w:hAnsi="Times New Roman"/>
          <w:color w:val="000000"/>
          <w:sz w:val="28"/>
          <w:szCs w:val="28"/>
        </w:rPr>
        <w:t>групп</w:t>
      </w:r>
      <w:r w:rsidRPr="00BE3429">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для детей дошкольного возраста </w:t>
      </w:r>
      <w:r w:rsidRPr="00BE3429">
        <w:rPr>
          <w:rFonts w:ascii="Times New Roman" w:eastAsia="Times New Roman" w:hAnsi="Times New Roman"/>
          <w:color w:val="000000"/>
          <w:sz w:val="28"/>
          <w:szCs w:val="28"/>
        </w:rPr>
        <w:t xml:space="preserve">характеризуется средним баллов в пределах от 2 до 3,17. </w:t>
      </w:r>
      <w:proofErr w:type="gramStart"/>
      <w:r w:rsidRPr="00BE3429">
        <w:rPr>
          <w:rFonts w:ascii="Times New Roman" w:eastAsia="Times New Roman" w:hAnsi="Times New Roman"/>
          <w:color w:val="000000"/>
          <w:sz w:val="28"/>
          <w:szCs w:val="28"/>
        </w:rPr>
        <w:t>Данный  балл</w:t>
      </w:r>
      <w:proofErr w:type="gramEnd"/>
      <w:r w:rsidRPr="00BE3429">
        <w:rPr>
          <w:rFonts w:ascii="Times New Roman" w:eastAsia="Times New Roman" w:hAnsi="Times New Roman"/>
          <w:color w:val="000000"/>
          <w:sz w:val="28"/>
          <w:szCs w:val="28"/>
        </w:rPr>
        <w:t xml:space="preserve"> может </w:t>
      </w:r>
      <w:r w:rsidRPr="00BE3429">
        <w:rPr>
          <w:rFonts w:ascii="Times New Roman" w:eastAsia="Times New Roman" w:hAnsi="Times New Roman"/>
          <w:color w:val="000000"/>
          <w:sz w:val="28"/>
          <w:szCs w:val="28"/>
        </w:rPr>
        <w:lastRenderedPageBreak/>
        <w:t xml:space="preserve">быть квалифицирован, как минимально допустимый уровень качества. Обобщая выявленные тенденции в образовательной среде, можно конкретизировать </w:t>
      </w:r>
      <w:r w:rsidRPr="00BE3429">
        <w:rPr>
          <w:rFonts w:ascii="Times New Roman" w:eastAsia="Times New Roman" w:hAnsi="Times New Roman"/>
          <w:sz w:val="28"/>
          <w:szCs w:val="28"/>
          <w:lang w:eastAsia="ru-RU"/>
        </w:rPr>
        <w:t xml:space="preserve">аспекты, требующие внимания и развития  в условиях управления качеством дошкольного образования в данных детских садах: </w:t>
      </w:r>
    </w:p>
    <w:p w:rsidR="00BE3429" w:rsidRPr="00BE3429" w:rsidRDefault="00BE3429" w:rsidP="00BE3429">
      <w:pPr>
        <w:shd w:val="clear" w:color="auto" w:fill="FFFFFF"/>
        <w:autoSpaceDE w:val="0"/>
        <w:autoSpaceDN w:val="0"/>
        <w:adjustRightInd w:val="0"/>
        <w:ind w:firstLine="709"/>
        <w:jc w:val="both"/>
        <w:rPr>
          <w:rFonts w:ascii="Times New Roman" w:eastAsia="Times New Roman" w:hAnsi="Times New Roman"/>
          <w:color w:val="000000"/>
          <w:sz w:val="28"/>
          <w:szCs w:val="28"/>
        </w:rPr>
      </w:pPr>
      <w:r w:rsidRPr="00BE3429">
        <w:rPr>
          <w:rFonts w:ascii="Times New Roman" w:eastAsia="Times New Roman" w:hAnsi="Times New Roman"/>
          <w:sz w:val="28"/>
          <w:szCs w:val="28"/>
          <w:lang w:eastAsia="ru-RU"/>
        </w:rPr>
        <w:t xml:space="preserve">- </w:t>
      </w:r>
      <w:r w:rsidRPr="00BE3429">
        <w:rPr>
          <w:rFonts w:ascii="Times New Roman" w:eastAsia="Times New Roman" w:hAnsi="Times New Roman"/>
          <w:bCs/>
          <w:iCs/>
          <w:color w:val="000000"/>
          <w:sz w:val="28"/>
          <w:szCs w:val="28"/>
        </w:rPr>
        <w:t>перегруженность разнообразными материалами и пособиями</w:t>
      </w:r>
      <w:r w:rsidRPr="00BE3429">
        <w:rPr>
          <w:rFonts w:ascii="Times New Roman" w:eastAsia="Times New Roman" w:hAnsi="Times New Roman"/>
          <w:b/>
          <w:bCs/>
          <w:i/>
          <w:iCs/>
          <w:color w:val="000000"/>
          <w:sz w:val="28"/>
          <w:szCs w:val="28"/>
        </w:rPr>
        <w:t xml:space="preserve">. </w:t>
      </w:r>
      <w:r w:rsidRPr="00BE3429">
        <w:rPr>
          <w:rFonts w:ascii="Times New Roman" w:eastAsia="Times New Roman" w:hAnsi="Times New Roman"/>
          <w:bCs/>
          <w:iCs/>
          <w:color w:val="000000"/>
          <w:sz w:val="28"/>
          <w:szCs w:val="28"/>
        </w:rPr>
        <w:t>Г</w:t>
      </w:r>
      <w:r w:rsidRPr="00BE3429">
        <w:rPr>
          <w:rFonts w:ascii="Times New Roman" w:eastAsia="Times New Roman" w:hAnsi="Times New Roman"/>
          <w:color w:val="000000"/>
          <w:sz w:val="28"/>
          <w:szCs w:val="28"/>
        </w:rPr>
        <w:t>рупповая комната, напоминает склад разнообразных материалов, где детям тесно и не всегда удобно пользоваться играми и пособиями, сложно их выбирать и сложно складывать обратно на полку. Перенасыщенная среда с хаотической организацией множества предметов дезориентирует ребенка;</w:t>
      </w:r>
    </w:p>
    <w:p w:rsidR="00BE3429" w:rsidRPr="00BE3429" w:rsidRDefault="00BE3429" w:rsidP="00BE3429">
      <w:pPr>
        <w:shd w:val="clear" w:color="auto" w:fill="FFFFFF"/>
        <w:autoSpaceDE w:val="0"/>
        <w:autoSpaceDN w:val="0"/>
        <w:adjustRightInd w:val="0"/>
        <w:ind w:firstLine="709"/>
        <w:jc w:val="both"/>
        <w:rPr>
          <w:rFonts w:ascii="Times New Roman" w:eastAsia="Times New Roman" w:hAnsi="Times New Roman"/>
          <w:color w:val="000000"/>
          <w:sz w:val="28"/>
          <w:szCs w:val="28"/>
        </w:rPr>
      </w:pPr>
      <w:r w:rsidRPr="00BE3429">
        <w:rPr>
          <w:rFonts w:ascii="Times New Roman" w:eastAsia="Times New Roman" w:hAnsi="Times New Roman"/>
          <w:color w:val="000000"/>
          <w:sz w:val="28"/>
          <w:szCs w:val="28"/>
        </w:rPr>
        <w:t xml:space="preserve"> - к сожалению, во многих дошкольных группах перенасыщенность содержания среды сочетается с ее </w:t>
      </w:r>
      <w:r w:rsidRPr="00BE3429">
        <w:rPr>
          <w:rFonts w:ascii="Times New Roman" w:eastAsia="Times New Roman" w:hAnsi="Times New Roman"/>
          <w:bCs/>
          <w:iCs/>
          <w:color w:val="000000"/>
          <w:sz w:val="28"/>
          <w:szCs w:val="28"/>
        </w:rPr>
        <w:t>низкой функциональностью</w:t>
      </w:r>
      <w:r w:rsidRPr="00BE3429">
        <w:rPr>
          <w:rFonts w:ascii="Times New Roman" w:eastAsia="Times New Roman" w:hAnsi="Times New Roman"/>
          <w:b/>
          <w:bCs/>
          <w:i/>
          <w:iCs/>
          <w:color w:val="000000"/>
          <w:sz w:val="28"/>
          <w:szCs w:val="28"/>
        </w:rPr>
        <w:t xml:space="preserve">. </w:t>
      </w:r>
      <w:r w:rsidRPr="00BE3429">
        <w:rPr>
          <w:rFonts w:ascii="Times New Roman" w:eastAsia="Times New Roman" w:hAnsi="Times New Roman"/>
          <w:color w:val="000000"/>
          <w:sz w:val="28"/>
          <w:szCs w:val="28"/>
        </w:rPr>
        <w:t>Множество материалов, пред</w:t>
      </w:r>
      <w:r w:rsidRPr="00BE3429">
        <w:rPr>
          <w:rFonts w:ascii="Times New Roman" w:eastAsia="Times New Roman" w:hAnsi="Times New Roman"/>
          <w:color w:val="000000"/>
          <w:sz w:val="28"/>
          <w:szCs w:val="28"/>
        </w:rPr>
        <w:softHyphen/>
        <w:t xml:space="preserve">ставленных в группе, не интересны детям и потому не востребованы. Многие предметы находятся в группе очень длительное время, педагог объясняет их наличие отсутствием возможностей в среде для их чередования. В этом случае профессиональные стереотипы мешают созданию действительно развивающей обстановки в группе детского сада; </w:t>
      </w:r>
    </w:p>
    <w:p w:rsidR="00BE3429" w:rsidRPr="00BE3429" w:rsidRDefault="00BE3429" w:rsidP="00BE3429">
      <w:pPr>
        <w:shd w:val="clear" w:color="auto" w:fill="FFFFFF"/>
        <w:autoSpaceDE w:val="0"/>
        <w:autoSpaceDN w:val="0"/>
        <w:adjustRightInd w:val="0"/>
        <w:ind w:firstLine="709"/>
        <w:jc w:val="both"/>
        <w:rPr>
          <w:rFonts w:ascii="Times New Roman" w:eastAsia="Times New Roman" w:hAnsi="Times New Roman"/>
          <w:color w:val="000000"/>
          <w:sz w:val="28"/>
          <w:szCs w:val="28"/>
        </w:rPr>
      </w:pPr>
      <w:r w:rsidRPr="00BE3429">
        <w:rPr>
          <w:rFonts w:ascii="Times New Roman" w:eastAsia="Times New Roman" w:hAnsi="Times New Roman"/>
          <w:color w:val="000000"/>
          <w:sz w:val="28"/>
          <w:szCs w:val="28"/>
        </w:rPr>
        <w:t>- развивающую среду конструируют для детей воспитатели. При этом они стараются, чтобы окружающая детей обстановка была комфортной, эстетичной, содержательной, чтобы оборудование было расставлено удобно. Во всех детских садах детям недостаточно предоставляется возможность изменять или участвовать в обсуждениях по поводу изменения среды как пространственной, так и материальной. Незнание ребенком о том, что он потенциально может изменять пространство вокруг себя; отсутствие у дошкольников опыта самостоятельной деятельности по организации среды, нахождение в пространстве, которое несет отпечаток деятельности воспитывающего взрослого -  все это формирует в воспитаннике «потребительское отношение» в отношении предметной среды;</w:t>
      </w:r>
    </w:p>
    <w:p w:rsidR="00BE3429" w:rsidRPr="00BE3429" w:rsidRDefault="00BE3429" w:rsidP="00BE3429">
      <w:pPr>
        <w:pStyle w:val="a3"/>
        <w:spacing w:before="0" w:beforeAutospacing="0" w:after="0" w:afterAutospacing="0"/>
        <w:ind w:firstLine="709"/>
        <w:jc w:val="both"/>
        <w:rPr>
          <w:sz w:val="28"/>
          <w:szCs w:val="28"/>
        </w:rPr>
      </w:pPr>
      <w:r w:rsidRPr="00BE3429">
        <w:rPr>
          <w:color w:val="000000"/>
          <w:sz w:val="28"/>
          <w:szCs w:val="28"/>
        </w:rPr>
        <w:t>- в группах не обнаружено разнообразия материал для конструирования, к</w:t>
      </w:r>
      <w:r w:rsidRPr="00BE3429">
        <w:rPr>
          <w:sz w:val="28"/>
          <w:szCs w:val="28"/>
        </w:rPr>
        <w:t xml:space="preserve">рупный строительный материал, который более соответствует развитию детей дошкольного возраста отсутствует. Крупный строительный материал играет важную роль в организации детской коллективной жизни и коллективного труда. Обнаружены затруднения педагога в интеграции детского конструирования с другими видами детской деятельности. </w:t>
      </w:r>
    </w:p>
    <w:p w:rsidR="00BE3429" w:rsidRPr="00BE3429" w:rsidRDefault="00BE3429" w:rsidP="00BE3429">
      <w:pPr>
        <w:ind w:firstLine="709"/>
        <w:jc w:val="both"/>
        <w:rPr>
          <w:rFonts w:ascii="Times New Roman" w:eastAsia="Times New Roman" w:hAnsi="Times New Roman"/>
          <w:b/>
          <w:sz w:val="28"/>
          <w:szCs w:val="28"/>
          <w:lang w:eastAsia="ru-RU"/>
        </w:rPr>
      </w:pPr>
    </w:p>
    <w:p w:rsidR="00BE3429" w:rsidRPr="00BE3429" w:rsidRDefault="00BE3429" w:rsidP="00BE3429">
      <w:pPr>
        <w:ind w:firstLine="709"/>
        <w:jc w:val="both"/>
        <w:rPr>
          <w:rFonts w:ascii="Times New Roman" w:eastAsia="Times New Roman" w:hAnsi="Times New Roman"/>
          <w:sz w:val="28"/>
          <w:szCs w:val="28"/>
          <w:lang w:eastAsia="ru-RU"/>
        </w:rPr>
      </w:pPr>
      <w:r w:rsidRPr="00BE3429">
        <w:rPr>
          <w:rFonts w:ascii="Times New Roman" w:eastAsia="Times New Roman" w:hAnsi="Times New Roman"/>
          <w:b/>
          <w:sz w:val="28"/>
          <w:szCs w:val="28"/>
          <w:lang w:eastAsia="ru-RU"/>
        </w:rPr>
        <w:t xml:space="preserve">Характеристика </w:t>
      </w:r>
      <w:proofErr w:type="spellStart"/>
      <w:r w:rsidRPr="00BE3429">
        <w:rPr>
          <w:rFonts w:ascii="Times New Roman" w:eastAsia="Times New Roman" w:hAnsi="Times New Roman"/>
          <w:b/>
          <w:sz w:val="28"/>
          <w:szCs w:val="28"/>
          <w:lang w:eastAsia="ru-RU"/>
        </w:rPr>
        <w:t>подшкалы</w:t>
      </w:r>
      <w:proofErr w:type="spellEnd"/>
      <w:r w:rsidRPr="00BE3429">
        <w:rPr>
          <w:rFonts w:ascii="Times New Roman" w:eastAsia="Times New Roman" w:hAnsi="Times New Roman"/>
          <w:b/>
          <w:sz w:val="28"/>
          <w:szCs w:val="28"/>
          <w:lang w:eastAsia="ru-RU"/>
        </w:rPr>
        <w:t xml:space="preserve"> «Предметно-пространственная среда»</w:t>
      </w:r>
      <w:r w:rsidRPr="00BE3429">
        <w:rPr>
          <w:rFonts w:ascii="Times New Roman" w:eastAsia="Times New Roman" w:hAnsi="Times New Roman"/>
          <w:sz w:val="28"/>
          <w:szCs w:val="28"/>
          <w:lang w:eastAsia="ru-RU"/>
        </w:rPr>
        <w:t>:</w:t>
      </w:r>
    </w:p>
    <w:p w:rsidR="00BE3429" w:rsidRPr="00BE3429" w:rsidRDefault="00BE3429" w:rsidP="00BE3429">
      <w:pPr>
        <w:ind w:firstLine="709"/>
        <w:jc w:val="both"/>
        <w:rPr>
          <w:rFonts w:ascii="Times New Roman" w:eastAsia="Times New Roman" w:hAnsi="Times New Roman"/>
          <w:sz w:val="28"/>
          <w:szCs w:val="28"/>
          <w:lang w:eastAsia="ru-RU"/>
        </w:rPr>
      </w:pPr>
      <w:r w:rsidRPr="00BE3429">
        <w:rPr>
          <w:rFonts w:ascii="Times New Roman" w:eastAsia="Times New Roman" w:hAnsi="Times New Roman"/>
          <w:sz w:val="28"/>
          <w:szCs w:val="28"/>
          <w:lang w:eastAsia="ru-RU"/>
        </w:rPr>
        <w:t xml:space="preserve">По данной </w:t>
      </w:r>
      <w:proofErr w:type="spellStart"/>
      <w:r w:rsidRPr="00BE3429">
        <w:rPr>
          <w:rFonts w:ascii="Times New Roman" w:eastAsia="Times New Roman" w:hAnsi="Times New Roman"/>
          <w:sz w:val="28"/>
          <w:szCs w:val="28"/>
          <w:lang w:eastAsia="ru-RU"/>
        </w:rPr>
        <w:t>подшкале</w:t>
      </w:r>
      <w:proofErr w:type="spellEnd"/>
      <w:r w:rsidRPr="00BE3429">
        <w:rPr>
          <w:rFonts w:ascii="Times New Roman" w:eastAsia="Times New Roman" w:hAnsi="Times New Roman"/>
          <w:sz w:val="28"/>
          <w:szCs w:val="28"/>
          <w:lang w:eastAsia="ru-RU"/>
        </w:rPr>
        <w:t xml:space="preserve"> средний балл варьируется от 1,75 до 4,75 б. </w:t>
      </w:r>
    </w:p>
    <w:p w:rsidR="00BE3429" w:rsidRPr="00BE3429" w:rsidRDefault="00BE3429" w:rsidP="00BE3429">
      <w:pPr>
        <w:shd w:val="clear" w:color="auto" w:fill="FFFFFF"/>
        <w:autoSpaceDE w:val="0"/>
        <w:autoSpaceDN w:val="0"/>
        <w:adjustRightInd w:val="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Группы для детей дошкольного возраста, участвующие в экспертизе</w:t>
      </w:r>
      <w:r w:rsidRPr="00BE3429">
        <w:rPr>
          <w:rFonts w:ascii="Times New Roman" w:eastAsia="Times New Roman" w:hAnsi="Times New Roman"/>
          <w:sz w:val="28"/>
          <w:szCs w:val="28"/>
          <w:lang w:eastAsia="ru-RU"/>
        </w:rPr>
        <w:t xml:space="preserve"> обеспечены мебелью, соответствующей возрасту детей, все исследованные помещения отремонтированы, достаточно чистые и хорошо обслуживаются. Часть групповых помещений расположены на втором этаже, что ограничивает доступ для детей и взрослых с ограниченными возможностями. Во всех </w:t>
      </w:r>
      <w:r>
        <w:rPr>
          <w:rFonts w:ascii="Times New Roman" w:eastAsia="Times New Roman" w:hAnsi="Times New Roman"/>
          <w:sz w:val="28"/>
          <w:szCs w:val="28"/>
          <w:lang w:eastAsia="ru-RU"/>
        </w:rPr>
        <w:t>группах</w:t>
      </w:r>
      <w:r w:rsidRPr="00BE3429">
        <w:rPr>
          <w:rFonts w:ascii="Times New Roman" w:eastAsia="Times New Roman" w:hAnsi="Times New Roman"/>
          <w:sz w:val="28"/>
          <w:szCs w:val="28"/>
          <w:lang w:eastAsia="ru-RU"/>
        </w:rPr>
        <w:t xml:space="preserve"> выделены центры детских интересов (от 4 до 7). </w:t>
      </w:r>
      <w:r w:rsidRPr="00321560">
        <w:rPr>
          <w:rFonts w:ascii="Times New Roman" w:eastAsia="Times New Roman" w:hAnsi="Times New Roman"/>
          <w:sz w:val="28"/>
          <w:szCs w:val="28"/>
          <w:lang w:eastAsia="ru-RU"/>
        </w:rPr>
        <w:t>В трех из восьми групп есть мягкая мебель, ковер. Лишь в одном</w:t>
      </w:r>
      <w:bookmarkStart w:id="0" w:name="_GoBack"/>
      <w:bookmarkEnd w:id="0"/>
      <w:r w:rsidRPr="00BE3429">
        <w:rPr>
          <w:rFonts w:ascii="Times New Roman" w:eastAsia="Times New Roman" w:hAnsi="Times New Roman"/>
          <w:sz w:val="28"/>
          <w:szCs w:val="28"/>
          <w:lang w:eastAsia="ru-RU"/>
        </w:rPr>
        <w:t xml:space="preserve"> из </w:t>
      </w:r>
      <w:r>
        <w:rPr>
          <w:rFonts w:ascii="Times New Roman" w:eastAsia="Times New Roman" w:hAnsi="Times New Roman"/>
          <w:sz w:val="28"/>
          <w:szCs w:val="28"/>
          <w:lang w:eastAsia="ru-RU"/>
        </w:rPr>
        <w:t>групп</w:t>
      </w:r>
      <w:r w:rsidRPr="00BE3429">
        <w:rPr>
          <w:rFonts w:ascii="Times New Roman" w:eastAsia="Times New Roman" w:hAnsi="Times New Roman"/>
          <w:sz w:val="28"/>
          <w:szCs w:val="28"/>
          <w:lang w:eastAsia="ru-RU"/>
        </w:rPr>
        <w:t xml:space="preserve">  </w:t>
      </w:r>
      <w:r w:rsidRPr="00BE3429">
        <w:rPr>
          <w:rFonts w:ascii="Times New Roman" w:eastAsia="Times New Roman" w:hAnsi="Times New Roman"/>
          <w:sz w:val="28"/>
          <w:szCs w:val="28"/>
          <w:lang w:eastAsia="ru-RU"/>
        </w:rPr>
        <w:lastRenderedPageBreak/>
        <w:t xml:space="preserve">предусмотрено места для уединения. Мягкие игрушки есть лишь в 20% </w:t>
      </w:r>
      <w:r>
        <w:rPr>
          <w:rFonts w:ascii="Times New Roman" w:eastAsia="Times New Roman" w:hAnsi="Times New Roman"/>
          <w:sz w:val="28"/>
          <w:szCs w:val="28"/>
          <w:lang w:eastAsia="ru-RU"/>
        </w:rPr>
        <w:t>групп</w:t>
      </w:r>
      <w:r w:rsidRPr="00BE3429">
        <w:rPr>
          <w:rFonts w:ascii="Times New Roman" w:eastAsia="Times New Roman" w:hAnsi="Times New Roman"/>
          <w:sz w:val="28"/>
          <w:szCs w:val="28"/>
          <w:lang w:eastAsia="ru-RU"/>
        </w:rPr>
        <w:t xml:space="preserve">, но и там используются только в качестве дидактического пособия. </w:t>
      </w:r>
    </w:p>
    <w:p w:rsidR="00BE3429" w:rsidRPr="00BE3429" w:rsidRDefault="00BE3429" w:rsidP="00BE3429">
      <w:pPr>
        <w:shd w:val="clear" w:color="auto" w:fill="FFFFFF"/>
        <w:autoSpaceDE w:val="0"/>
        <w:autoSpaceDN w:val="0"/>
        <w:adjustRightInd w:val="0"/>
        <w:ind w:firstLine="709"/>
        <w:jc w:val="both"/>
        <w:rPr>
          <w:rFonts w:ascii="Times New Roman" w:eastAsia="Times New Roman" w:hAnsi="Times New Roman"/>
          <w:sz w:val="28"/>
          <w:szCs w:val="28"/>
          <w:lang w:eastAsia="ru-RU"/>
        </w:rPr>
      </w:pPr>
      <w:r w:rsidRPr="00BE3429">
        <w:rPr>
          <w:rFonts w:ascii="Times New Roman" w:eastAsia="Times New Roman" w:hAnsi="Times New Roman"/>
          <w:sz w:val="28"/>
          <w:szCs w:val="28"/>
          <w:lang w:eastAsia="ru-RU"/>
        </w:rPr>
        <w:t>Оформление пространства групп соответствует требованиям дизайна детской среды. В</w:t>
      </w:r>
      <w:r w:rsidRPr="00BE3429">
        <w:rPr>
          <w:rFonts w:ascii="Times New Roman" w:eastAsia="Times New Roman" w:hAnsi="Times New Roman"/>
          <w:color w:val="000000"/>
          <w:sz w:val="28"/>
          <w:szCs w:val="28"/>
        </w:rPr>
        <w:t xml:space="preserve"> помещениях для сна, </w:t>
      </w:r>
      <w:proofErr w:type="spellStart"/>
      <w:r w:rsidRPr="00BE3429">
        <w:rPr>
          <w:rFonts w:ascii="Times New Roman" w:eastAsia="Times New Roman" w:hAnsi="Times New Roman"/>
          <w:color w:val="000000"/>
          <w:sz w:val="28"/>
          <w:szCs w:val="28"/>
        </w:rPr>
        <w:t>разбеленные</w:t>
      </w:r>
      <w:proofErr w:type="spellEnd"/>
      <w:r w:rsidRPr="00BE3429">
        <w:rPr>
          <w:rFonts w:ascii="Times New Roman" w:eastAsia="Times New Roman" w:hAnsi="Times New Roman"/>
          <w:color w:val="000000"/>
          <w:sz w:val="28"/>
          <w:szCs w:val="28"/>
        </w:rPr>
        <w:t xml:space="preserve"> холодные цветовые оттенки, зеленые, серые и голубые тона, которые создают атмосферу покоя, равновесия. В помещениях, где дети находятся короткое время (в раздевальных комнатах, на лестничных клетках, внутренних переходах), цветовая гамма интенсивная. Это создает разнообразие эмоций, строит общую пространственно-колористическую характеристику на контрастах, сопоставлениях, акцентах, что позволяет включить пространство в процесс обучения. В большинстве </w:t>
      </w:r>
      <w:r>
        <w:rPr>
          <w:rFonts w:ascii="Times New Roman" w:eastAsia="Times New Roman" w:hAnsi="Times New Roman"/>
          <w:color w:val="000000"/>
          <w:sz w:val="28"/>
          <w:szCs w:val="28"/>
        </w:rPr>
        <w:t>групп</w:t>
      </w:r>
      <w:r w:rsidRPr="00BE3429">
        <w:rPr>
          <w:rFonts w:ascii="Times New Roman" w:eastAsia="Times New Roman" w:hAnsi="Times New Roman"/>
          <w:color w:val="000000"/>
          <w:sz w:val="28"/>
          <w:szCs w:val="28"/>
        </w:rPr>
        <w:t xml:space="preserve"> недостаточно хорошо оснащены образовательные центры для рисования, они расположены далеко от источника </w:t>
      </w:r>
      <w:proofErr w:type="gramStart"/>
      <w:r w:rsidRPr="00BE3429">
        <w:rPr>
          <w:rFonts w:ascii="Times New Roman" w:eastAsia="Times New Roman" w:hAnsi="Times New Roman"/>
          <w:color w:val="000000"/>
          <w:sz w:val="28"/>
          <w:szCs w:val="28"/>
        </w:rPr>
        <w:t>с  водой</w:t>
      </w:r>
      <w:proofErr w:type="gramEnd"/>
      <w:r w:rsidRPr="00BE3429">
        <w:rPr>
          <w:rFonts w:ascii="Times New Roman" w:eastAsia="Times New Roman" w:hAnsi="Times New Roman"/>
          <w:color w:val="000000"/>
          <w:sz w:val="28"/>
          <w:szCs w:val="28"/>
        </w:rPr>
        <w:t xml:space="preserve">, в пространстве зоны для строительства и конструирования отсутствуют специальные полки, ящики для кубиков, конструктора и </w:t>
      </w:r>
      <w:proofErr w:type="spellStart"/>
      <w:r w:rsidRPr="00BE3429">
        <w:rPr>
          <w:rFonts w:ascii="Times New Roman" w:eastAsia="Times New Roman" w:hAnsi="Times New Roman"/>
          <w:color w:val="000000"/>
          <w:sz w:val="28"/>
          <w:szCs w:val="28"/>
        </w:rPr>
        <w:t>др.материалов</w:t>
      </w:r>
      <w:proofErr w:type="spellEnd"/>
      <w:r w:rsidRPr="00BE3429">
        <w:rPr>
          <w:rFonts w:ascii="Times New Roman" w:eastAsia="Times New Roman" w:hAnsi="Times New Roman"/>
          <w:color w:val="000000"/>
          <w:sz w:val="28"/>
          <w:szCs w:val="28"/>
        </w:rPr>
        <w:t xml:space="preserve">). Зоны для спокойных и подвижных игр не отделены друг от друга (напр., уголок для чтения соприкасается с уголком для сюжетно-ролевых игр). Расположение мебели и оборудования в группе не обеспечивает достаточно места для одновременного осуществления различных видов деятельности. В </w:t>
      </w:r>
      <w:r>
        <w:rPr>
          <w:rFonts w:ascii="Times New Roman" w:eastAsia="Times New Roman" w:hAnsi="Times New Roman"/>
          <w:color w:val="000000"/>
          <w:sz w:val="28"/>
          <w:szCs w:val="28"/>
        </w:rPr>
        <w:t>группах</w:t>
      </w:r>
      <w:r w:rsidRPr="00BE3429">
        <w:rPr>
          <w:rFonts w:ascii="Times New Roman" w:eastAsia="Times New Roman" w:hAnsi="Times New Roman"/>
          <w:color w:val="000000"/>
          <w:sz w:val="28"/>
          <w:szCs w:val="28"/>
        </w:rPr>
        <w:t xml:space="preserve"> отсутствуют </w:t>
      </w:r>
      <w:r>
        <w:rPr>
          <w:rFonts w:ascii="Times New Roman" w:eastAsia="Times New Roman" w:hAnsi="Times New Roman"/>
          <w:color w:val="000000"/>
          <w:sz w:val="28"/>
          <w:szCs w:val="28"/>
        </w:rPr>
        <w:t xml:space="preserve">динамические </w:t>
      </w:r>
      <w:r w:rsidRPr="00BE3429">
        <w:rPr>
          <w:rFonts w:ascii="Times New Roman" w:eastAsia="Times New Roman" w:hAnsi="Times New Roman"/>
          <w:color w:val="000000"/>
          <w:sz w:val="28"/>
          <w:szCs w:val="28"/>
        </w:rPr>
        <w:t xml:space="preserve">дидактические материалы и оборудование для периодического расширения, изменения функциональных зон. Материалы в функциональных зонах недостаточно упорядочены (элементы разных конструкторов находятся в одной коробке, виды </w:t>
      </w:r>
      <w:proofErr w:type="spellStart"/>
      <w:r w:rsidRPr="00BE3429">
        <w:rPr>
          <w:rFonts w:ascii="Times New Roman" w:eastAsia="Times New Roman" w:hAnsi="Times New Roman"/>
          <w:color w:val="000000"/>
          <w:sz w:val="28"/>
          <w:szCs w:val="28"/>
        </w:rPr>
        <w:t>пазлов</w:t>
      </w:r>
      <w:proofErr w:type="spellEnd"/>
      <w:r w:rsidRPr="00BE3429">
        <w:rPr>
          <w:rFonts w:ascii="Times New Roman" w:eastAsia="Times New Roman" w:hAnsi="Times New Roman"/>
          <w:color w:val="000000"/>
          <w:sz w:val="28"/>
          <w:szCs w:val="28"/>
        </w:rPr>
        <w:t xml:space="preserve"> не соответствуют разным уровням развития мелкой моторики детей. В</w:t>
      </w:r>
      <w:r w:rsidRPr="00BE3429">
        <w:rPr>
          <w:rFonts w:ascii="Times New Roman" w:eastAsia="Times New Roman" w:hAnsi="Times New Roman"/>
          <w:sz w:val="28"/>
          <w:szCs w:val="28"/>
          <w:lang w:eastAsia="ru-RU"/>
        </w:rPr>
        <w:t xml:space="preserve"> групповом помещении детские работы не демонстрируются. Накопление детских работ организовано в персональных папках детей, которые находятся в раздевальных комнатах.</w:t>
      </w:r>
    </w:p>
    <w:p w:rsidR="00BE3429" w:rsidRPr="00BE3429" w:rsidRDefault="00BE3429" w:rsidP="00BE3429">
      <w:pPr>
        <w:ind w:firstLine="709"/>
        <w:jc w:val="both"/>
        <w:rPr>
          <w:rFonts w:ascii="Times New Roman" w:eastAsia="Times New Roman" w:hAnsi="Times New Roman"/>
          <w:sz w:val="28"/>
          <w:szCs w:val="28"/>
          <w:lang w:eastAsia="ru-RU"/>
        </w:rPr>
      </w:pPr>
      <w:r w:rsidRPr="00BE3429">
        <w:rPr>
          <w:rFonts w:ascii="Times New Roman" w:eastAsia="Times New Roman" w:hAnsi="Times New Roman"/>
          <w:sz w:val="28"/>
          <w:szCs w:val="28"/>
          <w:lang w:eastAsia="ru-RU"/>
        </w:rPr>
        <w:t xml:space="preserve">Все исследуемые </w:t>
      </w:r>
      <w:r>
        <w:rPr>
          <w:rFonts w:ascii="Times New Roman" w:eastAsia="Times New Roman" w:hAnsi="Times New Roman"/>
          <w:sz w:val="28"/>
          <w:szCs w:val="28"/>
          <w:lang w:eastAsia="ru-RU"/>
        </w:rPr>
        <w:t>группы</w:t>
      </w:r>
      <w:r w:rsidRPr="00BE3429">
        <w:rPr>
          <w:rFonts w:ascii="Times New Roman" w:eastAsia="Times New Roman" w:hAnsi="Times New Roman"/>
          <w:sz w:val="28"/>
          <w:szCs w:val="28"/>
          <w:lang w:eastAsia="ru-RU"/>
        </w:rPr>
        <w:t xml:space="preserve"> располагают внешним пространством и оборудованием на нем, направленным на развитие крупной моторики. На внешней территории отсутствуют различные покрытия для разных видов игр. Во внутреннем помещении часть пространства также выделена для развития крупной моторики, имеется некоторое оборудование, которое используется для проведения зарядки, физкультурных занятий, организации двигательной активности при неблагоприятных погодных условиях.</w:t>
      </w:r>
    </w:p>
    <w:p w:rsidR="00BE3429" w:rsidRPr="00BE3429" w:rsidRDefault="00BE3429" w:rsidP="00BE3429">
      <w:pPr>
        <w:ind w:firstLine="709"/>
        <w:jc w:val="both"/>
        <w:rPr>
          <w:rFonts w:ascii="Times New Roman" w:eastAsia="Times New Roman" w:hAnsi="Times New Roman"/>
          <w:b/>
          <w:sz w:val="28"/>
          <w:szCs w:val="28"/>
          <w:lang w:eastAsia="ru-RU"/>
        </w:rPr>
      </w:pPr>
    </w:p>
    <w:p w:rsidR="00BE3429" w:rsidRPr="00BE3429" w:rsidRDefault="00BE3429" w:rsidP="00BE3429">
      <w:pPr>
        <w:ind w:firstLine="709"/>
        <w:jc w:val="both"/>
        <w:rPr>
          <w:rFonts w:ascii="Times New Roman" w:eastAsia="Times New Roman" w:hAnsi="Times New Roman"/>
          <w:sz w:val="28"/>
          <w:szCs w:val="28"/>
          <w:lang w:eastAsia="ru-RU"/>
        </w:rPr>
      </w:pPr>
      <w:r w:rsidRPr="00BE3429">
        <w:rPr>
          <w:rFonts w:ascii="Times New Roman" w:eastAsia="Times New Roman" w:hAnsi="Times New Roman"/>
          <w:b/>
          <w:sz w:val="28"/>
          <w:szCs w:val="28"/>
          <w:lang w:eastAsia="ru-RU"/>
        </w:rPr>
        <w:t xml:space="preserve">Характеристика </w:t>
      </w:r>
      <w:proofErr w:type="spellStart"/>
      <w:r w:rsidRPr="00BE3429">
        <w:rPr>
          <w:rFonts w:ascii="Times New Roman" w:eastAsia="Times New Roman" w:hAnsi="Times New Roman"/>
          <w:b/>
          <w:sz w:val="28"/>
          <w:szCs w:val="28"/>
          <w:lang w:eastAsia="ru-RU"/>
        </w:rPr>
        <w:t>подшкалы</w:t>
      </w:r>
      <w:proofErr w:type="spellEnd"/>
      <w:r w:rsidRPr="00BE3429">
        <w:rPr>
          <w:rFonts w:ascii="Times New Roman" w:eastAsia="Times New Roman" w:hAnsi="Times New Roman"/>
          <w:b/>
          <w:sz w:val="28"/>
          <w:szCs w:val="28"/>
          <w:lang w:eastAsia="ru-RU"/>
        </w:rPr>
        <w:t xml:space="preserve"> «Присмотр и уход за детьми»</w:t>
      </w:r>
      <w:r w:rsidRPr="00BE3429">
        <w:rPr>
          <w:rFonts w:ascii="Times New Roman" w:eastAsia="Times New Roman" w:hAnsi="Times New Roman"/>
          <w:sz w:val="28"/>
          <w:szCs w:val="28"/>
          <w:lang w:eastAsia="ru-RU"/>
        </w:rPr>
        <w:t>:</w:t>
      </w:r>
    </w:p>
    <w:p w:rsidR="00BE3429" w:rsidRPr="00BE3429" w:rsidRDefault="00BE3429" w:rsidP="00BE3429">
      <w:pPr>
        <w:ind w:firstLine="709"/>
        <w:jc w:val="both"/>
        <w:rPr>
          <w:rFonts w:ascii="Times New Roman" w:eastAsia="Times New Roman" w:hAnsi="Times New Roman"/>
          <w:b/>
          <w:sz w:val="28"/>
          <w:szCs w:val="28"/>
          <w:lang w:eastAsia="ru-RU"/>
        </w:rPr>
      </w:pPr>
      <w:r w:rsidRPr="00BE3429">
        <w:rPr>
          <w:rFonts w:ascii="Times New Roman" w:eastAsia="Times New Roman" w:hAnsi="Times New Roman"/>
          <w:sz w:val="28"/>
          <w:szCs w:val="28"/>
          <w:lang w:eastAsia="ru-RU"/>
        </w:rPr>
        <w:t xml:space="preserve">По данной </w:t>
      </w:r>
      <w:proofErr w:type="spellStart"/>
      <w:r w:rsidRPr="00BE3429">
        <w:rPr>
          <w:rFonts w:ascii="Times New Roman" w:eastAsia="Times New Roman" w:hAnsi="Times New Roman"/>
          <w:sz w:val="28"/>
          <w:szCs w:val="28"/>
          <w:lang w:eastAsia="ru-RU"/>
        </w:rPr>
        <w:t>подшкале</w:t>
      </w:r>
      <w:proofErr w:type="spellEnd"/>
      <w:r w:rsidRPr="00BE3429">
        <w:rPr>
          <w:rFonts w:ascii="Times New Roman" w:eastAsia="Times New Roman" w:hAnsi="Times New Roman"/>
          <w:sz w:val="28"/>
          <w:szCs w:val="28"/>
          <w:lang w:eastAsia="ru-RU"/>
        </w:rPr>
        <w:t xml:space="preserve"> средний балл варьируется от 2,5 до 5,33 б., что позволяет сделать вывод, что присмотр и уход в исследуемых </w:t>
      </w:r>
      <w:r>
        <w:rPr>
          <w:rFonts w:ascii="Times New Roman" w:eastAsia="Times New Roman" w:hAnsi="Times New Roman"/>
          <w:sz w:val="28"/>
          <w:szCs w:val="28"/>
          <w:lang w:eastAsia="ru-RU"/>
        </w:rPr>
        <w:t xml:space="preserve">группах </w:t>
      </w:r>
      <w:r w:rsidRPr="00BE3429">
        <w:rPr>
          <w:rFonts w:ascii="Times New Roman" w:eastAsia="Times New Roman" w:hAnsi="Times New Roman"/>
          <w:sz w:val="28"/>
          <w:szCs w:val="28"/>
          <w:lang w:eastAsia="ru-RU"/>
        </w:rPr>
        <w:t xml:space="preserve">(встреча, прощание, организация приемов пищи, сон, пользование туалетом, гигиена, безопасность) организуется на хорошем уровне. </w:t>
      </w:r>
    </w:p>
    <w:p w:rsidR="00BE3429" w:rsidRPr="00BE3429" w:rsidRDefault="00BE3429" w:rsidP="00BE3429">
      <w:pPr>
        <w:ind w:firstLine="709"/>
        <w:jc w:val="both"/>
        <w:rPr>
          <w:rFonts w:ascii="Times New Roman" w:eastAsia="Times New Roman" w:hAnsi="Times New Roman"/>
          <w:sz w:val="28"/>
          <w:szCs w:val="28"/>
          <w:lang w:eastAsia="ru-RU"/>
        </w:rPr>
      </w:pPr>
      <w:r w:rsidRPr="00BE3429">
        <w:rPr>
          <w:rFonts w:ascii="Times New Roman" w:eastAsia="Times New Roman" w:hAnsi="Times New Roman"/>
          <w:b/>
          <w:sz w:val="28"/>
          <w:szCs w:val="28"/>
          <w:lang w:eastAsia="ru-RU"/>
        </w:rPr>
        <w:t xml:space="preserve">Характеристика </w:t>
      </w:r>
      <w:proofErr w:type="spellStart"/>
      <w:r w:rsidRPr="00BE3429">
        <w:rPr>
          <w:rFonts w:ascii="Times New Roman" w:eastAsia="Times New Roman" w:hAnsi="Times New Roman"/>
          <w:b/>
          <w:sz w:val="28"/>
          <w:szCs w:val="28"/>
          <w:lang w:eastAsia="ru-RU"/>
        </w:rPr>
        <w:t>подшкалы</w:t>
      </w:r>
      <w:proofErr w:type="spellEnd"/>
      <w:r w:rsidRPr="00BE3429">
        <w:rPr>
          <w:rFonts w:ascii="Times New Roman" w:eastAsia="Times New Roman" w:hAnsi="Times New Roman"/>
          <w:b/>
          <w:sz w:val="28"/>
          <w:szCs w:val="28"/>
          <w:lang w:eastAsia="ru-RU"/>
        </w:rPr>
        <w:t xml:space="preserve"> «Речь и мышление»</w:t>
      </w:r>
      <w:r w:rsidRPr="00BE3429">
        <w:rPr>
          <w:rFonts w:ascii="Times New Roman" w:eastAsia="Times New Roman" w:hAnsi="Times New Roman"/>
          <w:sz w:val="28"/>
          <w:szCs w:val="28"/>
          <w:lang w:eastAsia="ru-RU"/>
        </w:rPr>
        <w:t>:</w:t>
      </w:r>
    </w:p>
    <w:p w:rsidR="00BE3429" w:rsidRPr="00BE3429" w:rsidRDefault="00BE3429" w:rsidP="00BE3429">
      <w:pPr>
        <w:ind w:firstLine="709"/>
        <w:jc w:val="both"/>
        <w:rPr>
          <w:rFonts w:ascii="Times New Roman" w:eastAsia="Times New Roman" w:hAnsi="Times New Roman"/>
          <w:sz w:val="28"/>
          <w:szCs w:val="28"/>
          <w:lang w:eastAsia="ru-RU"/>
        </w:rPr>
      </w:pPr>
      <w:r w:rsidRPr="00BE3429">
        <w:rPr>
          <w:rFonts w:ascii="Times New Roman" w:eastAsia="Times New Roman" w:hAnsi="Times New Roman"/>
          <w:sz w:val="28"/>
          <w:szCs w:val="28"/>
          <w:lang w:eastAsia="ru-RU"/>
        </w:rPr>
        <w:t xml:space="preserve">По данной </w:t>
      </w:r>
      <w:proofErr w:type="spellStart"/>
      <w:r w:rsidRPr="00BE3429">
        <w:rPr>
          <w:rFonts w:ascii="Times New Roman" w:eastAsia="Times New Roman" w:hAnsi="Times New Roman"/>
          <w:sz w:val="28"/>
          <w:szCs w:val="28"/>
          <w:lang w:eastAsia="ru-RU"/>
        </w:rPr>
        <w:t>подшкале</w:t>
      </w:r>
      <w:proofErr w:type="spellEnd"/>
      <w:r w:rsidRPr="00BE3429">
        <w:rPr>
          <w:rFonts w:ascii="Times New Roman" w:eastAsia="Times New Roman" w:hAnsi="Times New Roman"/>
          <w:sz w:val="28"/>
          <w:szCs w:val="28"/>
          <w:lang w:eastAsia="ru-RU"/>
        </w:rPr>
        <w:t xml:space="preserve"> средний балл варьируется от 1,25 до 6,25 б.</w:t>
      </w:r>
    </w:p>
    <w:p w:rsidR="00BE3429" w:rsidRPr="00BE3429" w:rsidRDefault="00BE3429" w:rsidP="00BE3429">
      <w:pPr>
        <w:ind w:firstLine="709"/>
        <w:jc w:val="both"/>
        <w:rPr>
          <w:rFonts w:ascii="Times New Roman" w:eastAsia="Times New Roman" w:hAnsi="Times New Roman"/>
          <w:sz w:val="28"/>
          <w:szCs w:val="28"/>
          <w:lang w:eastAsia="ru-RU"/>
        </w:rPr>
      </w:pPr>
      <w:r w:rsidRPr="00BE3429">
        <w:rPr>
          <w:rFonts w:ascii="Times New Roman" w:eastAsia="Times New Roman" w:hAnsi="Times New Roman"/>
          <w:sz w:val="28"/>
          <w:szCs w:val="28"/>
          <w:lang w:eastAsia="ru-RU"/>
        </w:rPr>
        <w:t xml:space="preserve">Доступные детям книги находятся в уголке для чтения. На группу из 20-28 человек приходится от 14 до 54 книг. Среди перечня книг отсутствуют фантастические рассказы, рассказы о различных культурах и способностях. Примерами дополнительных материалов для учреждений, чья оценка </w:t>
      </w:r>
      <w:r w:rsidRPr="00BE3429">
        <w:rPr>
          <w:rFonts w:ascii="Times New Roman" w:eastAsia="Times New Roman" w:hAnsi="Times New Roman"/>
          <w:sz w:val="28"/>
          <w:szCs w:val="28"/>
          <w:lang w:eastAsia="ru-RU"/>
        </w:rPr>
        <w:lastRenderedPageBreak/>
        <w:t xml:space="preserve">варьируется от 4,5 до 6,25 включает рассказы в картинках, лото в картинках, аудиозаписи литературных произведений и песенок. </w:t>
      </w:r>
    </w:p>
    <w:p w:rsidR="00BE3429" w:rsidRPr="00BE3429" w:rsidRDefault="00BE3429" w:rsidP="00BE3429">
      <w:pPr>
        <w:ind w:firstLine="709"/>
        <w:jc w:val="both"/>
        <w:rPr>
          <w:rFonts w:ascii="Times New Roman" w:eastAsia="Times New Roman" w:hAnsi="Times New Roman"/>
          <w:sz w:val="28"/>
          <w:szCs w:val="28"/>
          <w:lang w:eastAsia="ru-RU"/>
        </w:rPr>
      </w:pPr>
      <w:r w:rsidRPr="00BE3429">
        <w:rPr>
          <w:rFonts w:ascii="Times New Roman" w:eastAsia="Times New Roman" w:hAnsi="Times New Roman"/>
          <w:sz w:val="28"/>
          <w:szCs w:val="28"/>
          <w:lang w:eastAsia="ru-RU"/>
        </w:rPr>
        <w:t xml:space="preserve">Стимулирование общения между детьми в большинстве </w:t>
      </w:r>
      <w:r>
        <w:rPr>
          <w:rFonts w:ascii="Times New Roman" w:eastAsia="Times New Roman" w:hAnsi="Times New Roman"/>
          <w:sz w:val="28"/>
          <w:szCs w:val="28"/>
          <w:lang w:eastAsia="ru-RU"/>
        </w:rPr>
        <w:t xml:space="preserve">групп </w:t>
      </w:r>
      <w:r w:rsidRPr="00BE3429">
        <w:rPr>
          <w:rFonts w:ascii="Times New Roman" w:eastAsia="Times New Roman" w:hAnsi="Times New Roman"/>
          <w:sz w:val="28"/>
          <w:szCs w:val="28"/>
          <w:lang w:eastAsia="ru-RU"/>
        </w:rPr>
        <w:t>представлено удовлетворительными оценками, т.к. интенсивность труда педагога при отсутствии помощника воспитателя такова, что во время свободной игры детей педагог выступает сторонним наблюдателем, при проведении организованных форм совместной образовательной деятельности ответы детей носят репродуктивный характер, использование пальчиковых игр, песенок, чтение вслух детям было представлено лишь в 20% ДОУ. Педагоги чаще говорили с детьми для того, чтобы контролировать их поведение и проводить запланированные мероприятия.</w:t>
      </w:r>
    </w:p>
    <w:p w:rsidR="00BE3429" w:rsidRPr="00BE3429" w:rsidRDefault="00BE3429" w:rsidP="00BE3429">
      <w:pPr>
        <w:ind w:firstLine="709"/>
        <w:jc w:val="both"/>
        <w:rPr>
          <w:rFonts w:ascii="Times New Roman" w:eastAsia="Times New Roman" w:hAnsi="Times New Roman"/>
          <w:sz w:val="28"/>
          <w:szCs w:val="28"/>
          <w:lang w:eastAsia="ru-RU"/>
        </w:rPr>
      </w:pPr>
      <w:r w:rsidRPr="00BE3429">
        <w:rPr>
          <w:rFonts w:ascii="Times New Roman" w:eastAsia="Times New Roman" w:hAnsi="Times New Roman"/>
          <w:sz w:val="28"/>
          <w:szCs w:val="28"/>
          <w:lang w:eastAsia="ru-RU"/>
        </w:rPr>
        <w:t xml:space="preserve">Показатель «использование речи для развития мыслительных навыков» представлен минимальными значениями. Педагоги редко говорят с детьми о логических взаимосвязях и понятиях, педагоги чаще сами отвечали на вопросы, отсутствовали объективные условия для развития мыслительных навыков </w:t>
      </w:r>
      <w:proofErr w:type="gramStart"/>
      <w:r w:rsidRPr="00BE3429">
        <w:rPr>
          <w:rFonts w:ascii="Times New Roman" w:eastAsia="Times New Roman" w:hAnsi="Times New Roman"/>
          <w:sz w:val="28"/>
          <w:szCs w:val="28"/>
          <w:lang w:eastAsia="ru-RU"/>
        </w:rPr>
        <w:t>( анализа</w:t>
      </w:r>
      <w:proofErr w:type="gramEnd"/>
      <w:r w:rsidRPr="00BE3429">
        <w:rPr>
          <w:rFonts w:ascii="Times New Roman" w:eastAsia="Times New Roman" w:hAnsi="Times New Roman"/>
          <w:sz w:val="28"/>
          <w:szCs w:val="28"/>
          <w:lang w:eastAsia="ru-RU"/>
        </w:rPr>
        <w:t xml:space="preserve">, классификации, группировки) в группах, участвовавших в исследовании. </w:t>
      </w:r>
    </w:p>
    <w:p w:rsidR="00BE3429" w:rsidRPr="00BE3429" w:rsidRDefault="00BE3429" w:rsidP="00BE3429">
      <w:pPr>
        <w:ind w:firstLine="709"/>
        <w:jc w:val="both"/>
        <w:rPr>
          <w:rFonts w:ascii="Times New Roman" w:eastAsia="Times New Roman" w:hAnsi="Times New Roman"/>
          <w:b/>
          <w:sz w:val="28"/>
          <w:szCs w:val="28"/>
          <w:lang w:eastAsia="ru-RU"/>
        </w:rPr>
      </w:pPr>
    </w:p>
    <w:p w:rsidR="00BE3429" w:rsidRPr="00BE3429" w:rsidRDefault="00BE3429" w:rsidP="00BE3429">
      <w:pPr>
        <w:ind w:firstLine="709"/>
        <w:jc w:val="both"/>
        <w:rPr>
          <w:rFonts w:ascii="Times New Roman" w:eastAsia="Times New Roman" w:hAnsi="Times New Roman"/>
          <w:sz w:val="28"/>
          <w:szCs w:val="28"/>
          <w:lang w:eastAsia="ru-RU"/>
        </w:rPr>
      </w:pPr>
      <w:r w:rsidRPr="00BE3429">
        <w:rPr>
          <w:rFonts w:ascii="Times New Roman" w:eastAsia="Times New Roman" w:hAnsi="Times New Roman"/>
          <w:b/>
          <w:sz w:val="28"/>
          <w:szCs w:val="28"/>
          <w:lang w:eastAsia="ru-RU"/>
        </w:rPr>
        <w:t xml:space="preserve">Характеристика </w:t>
      </w:r>
      <w:proofErr w:type="spellStart"/>
      <w:r w:rsidRPr="00BE3429">
        <w:rPr>
          <w:rFonts w:ascii="Times New Roman" w:eastAsia="Times New Roman" w:hAnsi="Times New Roman"/>
          <w:b/>
          <w:sz w:val="28"/>
          <w:szCs w:val="28"/>
          <w:lang w:eastAsia="ru-RU"/>
        </w:rPr>
        <w:t>подшкалы</w:t>
      </w:r>
      <w:proofErr w:type="spellEnd"/>
      <w:r w:rsidRPr="00BE3429">
        <w:rPr>
          <w:rFonts w:ascii="Times New Roman" w:eastAsia="Times New Roman" w:hAnsi="Times New Roman"/>
          <w:b/>
          <w:sz w:val="28"/>
          <w:szCs w:val="28"/>
          <w:lang w:eastAsia="ru-RU"/>
        </w:rPr>
        <w:t xml:space="preserve"> «Виды активности»</w:t>
      </w:r>
      <w:r w:rsidRPr="00BE3429">
        <w:rPr>
          <w:rFonts w:ascii="Times New Roman" w:eastAsia="Times New Roman" w:hAnsi="Times New Roman"/>
          <w:sz w:val="28"/>
          <w:szCs w:val="28"/>
          <w:lang w:eastAsia="ru-RU"/>
        </w:rPr>
        <w:t>:</w:t>
      </w:r>
    </w:p>
    <w:p w:rsidR="00BE3429" w:rsidRPr="00BE3429" w:rsidRDefault="00BE3429" w:rsidP="00BE3429">
      <w:pPr>
        <w:ind w:firstLine="709"/>
        <w:jc w:val="both"/>
        <w:rPr>
          <w:rFonts w:ascii="Times New Roman" w:eastAsia="Times New Roman" w:hAnsi="Times New Roman"/>
          <w:sz w:val="28"/>
          <w:szCs w:val="28"/>
          <w:lang w:eastAsia="ru-RU"/>
        </w:rPr>
      </w:pPr>
      <w:r w:rsidRPr="00BE3429">
        <w:rPr>
          <w:rFonts w:ascii="Times New Roman" w:eastAsia="Times New Roman" w:hAnsi="Times New Roman"/>
          <w:sz w:val="28"/>
          <w:szCs w:val="28"/>
          <w:lang w:eastAsia="ru-RU"/>
        </w:rPr>
        <w:t xml:space="preserve">По данной </w:t>
      </w:r>
      <w:proofErr w:type="spellStart"/>
      <w:r w:rsidRPr="00BE3429">
        <w:rPr>
          <w:rFonts w:ascii="Times New Roman" w:eastAsia="Times New Roman" w:hAnsi="Times New Roman"/>
          <w:sz w:val="28"/>
          <w:szCs w:val="28"/>
          <w:lang w:eastAsia="ru-RU"/>
        </w:rPr>
        <w:t>подшкале</w:t>
      </w:r>
      <w:proofErr w:type="spellEnd"/>
      <w:r w:rsidRPr="00BE3429">
        <w:rPr>
          <w:rFonts w:ascii="Times New Roman" w:eastAsia="Times New Roman" w:hAnsi="Times New Roman"/>
          <w:sz w:val="28"/>
          <w:szCs w:val="28"/>
          <w:lang w:eastAsia="ru-RU"/>
        </w:rPr>
        <w:t xml:space="preserve"> средний балл варьируется от 2,1 до 4,5 б., что обусловлено отсутствием доступности материалов, исследуемых в данной </w:t>
      </w:r>
      <w:proofErr w:type="spellStart"/>
      <w:r w:rsidRPr="00BE3429">
        <w:rPr>
          <w:rFonts w:ascii="Times New Roman" w:eastAsia="Times New Roman" w:hAnsi="Times New Roman"/>
          <w:sz w:val="28"/>
          <w:szCs w:val="28"/>
          <w:lang w:eastAsia="ru-RU"/>
        </w:rPr>
        <w:t>подшкале</w:t>
      </w:r>
      <w:proofErr w:type="spellEnd"/>
      <w:r w:rsidRPr="00BE3429">
        <w:rPr>
          <w:rFonts w:ascii="Times New Roman" w:eastAsia="Times New Roman" w:hAnsi="Times New Roman"/>
          <w:sz w:val="28"/>
          <w:szCs w:val="28"/>
          <w:lang w:eastAsia="ru-RU"/>
        </w:rPr>
        <w:t xml:space="preserve"> в течение значительной части дня. Наибольшее количество представленных материалов направлено на развитие мелкой моторики (</w:t>
      </w:r>
      <w:proofErr w:type="spellStart"/>
      <w:r w:rsidRPr="00BE3429">
        <w:rPr>
          <w:rFonts w:ascii="Times New Roman" w:eastAsia="Times New Roman" w:hAnsi="Times New Roman"/>
          <w:sz w:val="28"/>
          <w:szCs w:val="28"/>
          <w:lang w:eastAsia="ru-RU"/>
        </w:rPr>
        <w:t>пазлы</w:t>
      </w:r>
      <w:proofErr w:type="spellEnd"/>
      <w:r w:rsidRPr="00BE3429">
        <w:rPr>
          <w:rFonts w:ascii="Times New Roman" w:eastAsia="Times New Roman" w:hAnsi="Times New Roman"/>
          <w:sz w:val="28"/>
          <w:szCs w:val="28"/>
          <w:lang w:eastAsia="ru-RU"/>
        </w:rPr>
        <w:t xml:space="preserve">, </w:t>
      </w:r>
      <w:proofErr w:type="spellStart"/>
      <w:r w:rsidRPr="00BE3429">
        <w:rPr>
          <w:rFonts w:ascii="Times New Roman" w:eastAsia="Times New Roman" w:hAnsi="Times New Roman"/>
          <w:sz w:val="28"/>
          <w:szCs w:val="28"/>
          <w:lang w:eastAsia="ru-RU"/>
        </w:rPr>
        <w:t>лего</w:t>
      </w:r>
      <w:proofErr w:type="spellEnd"/>
      <w:r w:rsidRPr="00BE3429">
        <w:rPr>
          <w:rFonts w:ascii="Times New Roman" w:eastAsia="Times New Roman" w:hAnsi="Times New Roman"/>
          <w:sz w:val="28"/>
          <w:szCs w:val="28"/>
          <w:lang w:eastAsia="ru-RU"/>
        </w:rPr>
        <w:t xml:space="preserve">, мелкие кубики и т.д.). Материалы, связанные с искусством представлены в большинстве </w:t>
      </w:r>
      <w:r>
        <w:rPr>
          <w:rFonts w:ascii="Times New Roman" w:eastAsia="Times New Roman" w:hAnsi="Times New Roman"/>
          <w:sz w:val="28"/>
          <w:szCs w:val="28"/>
          <w:lang w:eastAsia="ru-RU"/>
        </w:rPr>
        <w:t>групп</w:t>
      </w:r>
      <w:r w:rsidRPr="00BE3429">
        <w:rPr>
          <w:rFonts w:ascii="Times New Roman" w:eastAsia="Times New Roman" w:hAnsi="Times New Roman"/>
          <w:sz w:val="28"/>
          <w:szCs w:val="28"/>
          <w:lang w:eastAsia="ru-RU"/>
        </w:rPr>
        <w:t xml:space="preserve"> карандашами. Лишь в трех </w:t>
      </w:r>
      <w:r>
        <w:rPr>
          <w:rFonts w:ascii="Times New Roman" w:eastAsia="Times New Roman" w:hAnsi="Times New Roman"/>
          <w:sz w:val="28"/>
          <w:szCs w:val="28"/>
          <w:lang w:eastAsia="ru-RU"/>
        </w:rPr>
        <w:t xml:space="preserve">группах </w:t>
      </w:r>
      <w:r w:rsidRPr="00BE3429">
        <w:rPr>
          <w:rFonts w:ascii="Times New Roman" w:eastAsia="Times New Roman" w:hAnsi="Times New Roman"/>
          <w:sz w:val="28"/>
          <w:szCs w:val="28"/>
          <w:lang w:eastAsia="ru-RU"/>
        </w:rPr>
        <w:t>выставлена положительная оценка по критерию – большое количество разнообразных материалов для занятий искусством – это и пластилин, краски (акварель, гуашь</w:t>
      </w:r>
      <w:proofErr w:type="gramStart"/>
      <w:r w:rsidRPr="00BE3429">
        <w:rPr>
          <w:rFonts w:ascii="Times New Roman" w:eastAsia="Times New Roman" w:hAnsi="Times New Roman"/>
          <w:sz w:val="28"/>
          <w:szCs w:val="28"/>
          <w:lang w:eastAsia="ru-RU"/>
        </w:rPr>
        <w:t>),природный</w:t>
      </w:r>
      <w:proofErr w:type="gramEnd"/>
      <w:r w:rsidRPr="00BE3429">
        <w:rPr>
          <w:rFonts w:ascii="Times New Roman" w:eastAsia="Times New Roman" w:hAnsi="Times New Roman"/>
          <w:sz w:val="28"/>
          <w:szCs w:val="28"/>
          <w:lang w:eastAsia="ru-RU"/>
        </w:rPr>
        <w:t xml:space="preserve"> материал, </w:t>
      </w:r>
      <w:proofErr w:type="spellStart"/>
      <w:r w:rsidRPr="00BE3429">
        <w:rPr>
          <w:rFonts w:ascii="Times New Roman" w:eastAsia="Times New Roman" w:hAnsi="Times New Roman"/>
          <w:sz w:val="28"/>
          <w:szCs w:val="28"/>
          <w:lang w:eastAsia="ru-RU"/>
        </w:rPr>
        <w:t>пайетки</w:t>
      </w:r>
      <w:proofErr w:type="spellEnd"/>
      <w:r w:rsidRPr="00BE3429">
        <w:rPr>
          <w:rFonts w:ascii="Times New Roman" w:eastAsia="Times New Roman" w:hAnsi="Times New Roman"/>
          <w:sz w:val="28"/>
          <w:szCs w:val="28"/>
          <w:lang w:eastAsia="ru-RU"/>
        </w:rPr>
        <w:t xml:space="preserve">, цветная бумага разной фактуры. Детям предоставлена некоторая свобода в индивидуальном самовыражении, например, представлены разнообразные шаблоны для раскрашивания, есть время в пределах 15-20 минут для индивидуальной работы с художественными материалами. </w:t>
      </w:r>
    </w:p>
    <w:p w:rsidR="00BE3429" w:rsidRPr="00BE3429" w:rsidRDefault="00BE3429" w:rsidP="00BE3429">
      <w:pPr>
        <w:ind w:firstLine="709"/>
        <w:jc w:val="both"/>
        <w:rPr>
          <w:rFonts w:ascii="Times New Roman" w:eastAsia="Times New Roman" w:hAnsi="Times New Roman"/>
          <w:sz w:val="28"/>
          <w:szCs w:val="28"/>
          <w:lang w:eastAsia="ru-RU"/>
        </w:rPr>
      </w:pPr>
      <w:r w:rsidRPr="00BE3429">
        <w:rPr>
          <w:rFonts w:ascii="Times New Roman" w:eastAsia="Times New Roman" w:hAnsi="Times New Roman"/>
          <w:sz w:val="28"/>
          <w:szCs w:val="28"/>
          <w:lang w:eastAsia="ru-RU"/>
        </w:rPr>
        <w:t>Детям доступны некоторые материалы для занятий музыкой, которыми они могут пользоваться, в том числе, детские музыкальные инструменты, музыкальные центры с дисками, два раза в неделю проводятся музыкальные занятия музыкальным руководителем</w:t>
      </w:r>
    </w:p>
    <w:p w:rsidR="00BE3429" w:rsidRPr="00BE3429" w:rsidRDefault="00BE3429" w:rsidP="00BE3429">
      <w:pPr>
        <w:ind w:firstLine="709"/>
        <w:jc w:val="both"/>
        <w:rPr>
          <w:rFonts w:ascii="Times New Roman" w:eastAsia="Times New Roman" w:hAnsi="Times New Roman"/>
          <w:sz w:val="28"/>
          <w:szCs w:val="28"/>
          <w:lang w:eastAsia="ru-RU"/>
        </w:rPr>
      </w:pPr>
      <w:r w:rsidRPr="00BE3429">
        <w:rPr>
          <w:rFonts w:ascii="Times New Roman" w:eastAsia="Times New Roman" w:hAnsi="Times New Roman"/>
          <w:sz w:val="28"/>
          <w:szCs w:val="28"/>
          <w:lang w:eastAsia="ru-RU"/>
        </w:rPr>
        <w:t xml:space="preserve">Материалы для ролевых игр представлены в достаточном количестве, однако, одежда для переодевания отсутствует. </w:t>
      </w:r>
      <w:r w:rsidRPr="00BE3429">
        <w:rPr>
          <w:rFonts w:ascii="Times New Roman" w:eastAsia="Times New Roman" w:hAnsi="Times New Roman"/>
          <w:color w:val="000000"/>
          <w:sz w:val="28"/>
          <w:szCs w:val="28"/>
        </w:rPr>
        <w:t xml:space="preserve">Все игровые зоны открыты для доступа детей. Взрослые лишь намечают игровую ориентацию, а дети вносят свои идеи, приспосабливая имеющееся оборудование, игровой материал для реализации собственных игровых замыслов. </w:t>
      </w:r>
      <w:r w:rsidRPr="00BE3429">
        <w:rPr>
          <w:rFonts w:ascii="Times New Roman" w:eastAsia="Times New Roman" w:hAnsi="Times New Roman"/>
          <w:sz w:val="28"/>
          <w:szCs w:val="28"/>
          <w:lang w:eastAsia="ru-RU"/>
        </w:rPr>
        <w:t xml:space="preserve">Материалы для занятий математикой и природой/наукой используются в основном для проведения НОД и находятся в методических материалах воспитателя. В центрах интересов некоторых </w:t>
      </w:r>
      <w:r>
        <w:rPr>
          <w:rFonts w:ascii="Times New Roman" w:eastAsia="Times New Roman" w:hAnsi="Times New Roman"/>
          <w:sz w:val="28"/>
          <w:szCs w:val="28"/>
          <w:lang w:eastAsia="ru-RU"/>
        </w:rPr>
        <w:t>групп</w:t>
      </w:r>
      <w:r w:rsidRPr="00BE3429">
        <w:rPr>
          <w:rFonts w:ascii="Times New Roman" w:eastAsia="Times New Roman" w:hAnsi="Times New Roman"/>
          <w:sz w:val="28"/>
          <w:szCs w:val="28"/>
          <w:lang w:eastAsia="ru-RU"/>
        </w:rPr>
        <w:t xml:space="preserve"> присутствуют природные коллекции, детские микроскопы, лупы, модели –</w:t>
      </w:r>
      <w:r w:rsidR="0063264E">
        <w:rPr>
          <w:rFonts w:ascii="Times New Roman" w:eastAsia="Times New Roman" w:hAnsi="Times New Roman"/>
          <w:sz w:val="28"/>
          <w:szCs w:val="28"/>
          <w:lang w:eastAsia="ru-RU"/>
        </w:rPr>
        <w:t xml:space="preserve"> </w:t>
      </w:r>
      <w:r w:rsidRPr="00BE3429">
        <w:rPr>
          <w:rFonts w:ascii="Times New Roman" w:eastAsia="Times New Roman" w:hAnsi="Times New Roman"/>
          <w:sz w:val="28"/>
          <w:szCs w:val="28"/>
          <w:lang w:eastAsia="ru-RU"/>
        </w:rPr>
        <w:t xml:space="preserve">схемы для проведения опытов. </w:t>
      </w:r>
    </w:p>
    <w:p w:rsidR="00BE3429" w:rsidRPr="00BE3429" w:rsidRDefault="00BE3429" w:rsidP="00BE3429">
      <w:pPr>
        <w:ind w:firstLine="709"/>
        <w:jc w:val="both"/>
        <w:rPr>
          <w:rFonts w:ascii="Times New Roman" w:eastAsia="Times New Roman" w:hAnsi="Times New Roman"/>
          <w:sz w:val="28"/>
          <w:szCs w:val="28"/>
          <w:lang w:eastAsia="ru-RU"/>
        </w:rPr>
      </w:pPr>
      <w:r w:rsidRPr="00BE3429">
        <w:rPr>
          <w:rFonts w:ascii="Times New Roman" w:eastAsia="Times New Roman" w:hAnsi="Times New Roman"/>
          <w:sz w:val="28"/>
          <w:szCs w:val="28"/>
          <w:lang w:eastAsia="ru-RU"/>
        </w:rPr>
        <w:lastRenderedPageBreak/>
        <w:t xml:space="preserve">Доступ к песку обеспечен на улице во всех </w:t>
      </w:r>
      <w:r w:rsidR="0063264E">
        <w:rPr>
          <w:rFonts w:ascii="Times New Roman" w:eastAsia="Times New Roman" w:hAnsi="Times New Roman"/>
          <w:sz w:val="28"/>
          <w:szCs w:val="28"/>
          <w:lang w:eastAsia="ru-RU"/>
        </w:rPr>
        <w:t>группах</w:t>
      </w:r>
      <w:r w:rsidRPr="00BE3429">
        <w:rPr>
          <w:rFonts w:ascii="Times New Roman" w:eastAsia="Times New Roman" w:hAnsi="Times New Roman"/>
          <w:sz w:val="28"/>
          <w:szCs w:val="28"/>
          <w:lang w:eastAsia="ru-RU"/>
        </w:rPr>
        <w:t xml:space="preserve"> (имеются песочницы), присутствует разнообразный материал для игр с песком. Возможностей для игр с водой не было обнаружено ни в одном детском саду.</w:t>
      </w:r>
    </w:p>
    <w:p w:rsidR="00BE3429" w:rsidRPr="00BE3429" w:rsidRDefault="00BE3429" w:rsidP="00BE3429">
      <w:pPr>
        <w:ind w:firstLine="709"/>
        <w:jc w:val="both"/>
        <w:rPr>
          <w:rFonts w:ascii="Times New Roman" w:eastAsia="Times New Roman" w:hAnsi="Times New Roman"/>
          <w:sz w:val="28"/>
          <w:szCs w:val="28"/>
          <w:lang w:eastAsia="ru-RU"/>
        </w:rPr>
      </w:pPr>
      <w:r w:rsidRPr="00BE3429">
        <w:rPr>
          <w:rFonts w:ascii="Times New Roman" w:eastAsia="Times New Roman" w:hAnsi="Times New Roman"/>
          <w:sz w:val="28"/>
          <w:szCs w:val="28"/>
          <w:lang w:eastAsia="ru-RU"/>
        </w:rPr>
        <w:t xml:space="preserve">Телевизор отсутствовал только в одном из восьми </w:t>
      </w:r>
      <w:r>
        <w:rPr>
          <w:rFonts w:ascii="Times New Roman" w:eastAsia="Times New Roman" w:hAnsi="Times New Roman"/>
          <w:sz w:val="28"/>
          <w:szCs w:val="28"/>
          <w:lang w:eastAsia="ru-RU"/>
        </w:rPr>
        <w:t>групп</w:t>
      </w:r>
      <w:r w:rsidRPr="00BE3429">
        <w:rPr>
          <w:rFonts w:ascii="Times New Roman" w:eastAsia="Times New Roman" w:hAnsi="Times New Roman"/>
          <w:sz w:val="28"/>
          <w:szCs w:val="28"/>
          <w:lang w:eastAsia="ru-RU"/>
        </w:rPr>
        <w:t>, в одном был установлен мультимедийный проектор. Использование телевизора связано в основном с просмотром мультфильмов в вечернее время в течение 10-15 минут.</w:t>
      </w:r>
    </w:p>
    <w:p w:rsidR="00BE3429" w:rsidRPr="00BE3429" w:rsidRDefault="00BE3429" w:rsidP="00BE3429">
      <w:pPr>
        <w:ind w:firstLine="709"/>
        <w:jc w:val="both"/>
        <w:rPr>
          <w:rFonts w:ascii="Times New Roman" w:eastAsia="Times New Roman" w:hAnsi="Times New Roman"/>
          <w:sz w:val="28"/>
          <w:szCs w:val="28"/>
          <w:lang w:eastAsia="ru-RU"/>
        </w:rPr>
      </w:pPr>
      <w:proofErr w:type="spellStart"/>
      <w:r w:rsidRPr="00BE3429">
        <w:rPr>
          <w:rFonts w:ascii="Times New Roman" w:eastAsia="Times New Roman" w:hAnsi="Times New Roman"/>
          <w:sz w:val="28"/>
          <w:szCs w:val="28"/>
          <w:lang w:eastAsia="ru-RU"/>
        </w:rPr>
        <w:t>Мультикультурный</w:t>
      </w:r>
      <w:proofErr w:type="spellEnd"/>
      <w:r w:rsidRPr="00BE3429">
        <w:rPr>
          <w:rFonts w:ascii="Times New Roman" w:eastAsia="Times New Roman" w:hAnsi="Times New Roman"/>
          <w:sz w:val="28"/>
          <w:szCs w:val="28"/>
          <w:lang w:eastAsia="ru-RU"/>
        </w:rPr>
        <w:t xml:space="preserve"> потенциал образовательной среды низкий. </w:t>
      </w:r>
      <w:proofErr w:type="gramStart"/>
      <w:r w:rsidRPr="00BE3429">
        <w:rPr>
          <w:rFonts w:ascii="Times New Roman" w:eastAsia="Times New Roman" w:hAnsi="Times New Roman"/>
          <w:sz w:val="28"/>
          <w:szCs w:val="28"/>
          <w:lang w:eastAsia="ru-RU"/>
        </w:rPr>
        <w:t>В материалах</w:t>
      </w:r>
      <w:proofErr w:type="gramEnd"/>
      <w:r w:rsidRPr="00BE3429">
        <w:rPr>
          <w:rFonts w:ascii="Times New Roman" w:eastAsia="Times New Roman" w:hAnsi="Times New Roman"/>
          <w:sz w:val="28"/>
          <w:szCs w:val="28"/>
          <w:lang w:eastAsia="ru-RU"/>
        </w:rPr>
        <w:t xml:space="preserve"> демонстрируемых в </w:t>
      </w:r>
      <w:r w:rsidR="0063264E">
        <w:rPr>
          <w:rFonts w:ascii="Times New Roman" w:eastAsia="Times New Roman" w:hAnsi="Times New Roman"/>
          <w:sz w:val="28"/>
          <w:szCs w:val="28"/>
          <w:lang w:eastAsia="ru-RU"/>
        </w:rPr>
        <w:t>группах</w:t>
      </w:r>
      <w:r w:rsidRPr="00BE3429">
        <w:rPr>
          <w:rFonts w:ascii="Times New Roman" w:eastAsia="Times New Roman" w:hAnsi="Times New Roman"/>
          <w:sz w:val="28"/>
          <w:szCs w:val="28"/>
          <w:lang w:eastAsia="ru-RU"/>
        </w:rPr>
        <w:t xml:space="preserve"> представлены либо только стереотипные представления о этнических группах, культурах, способностях, либо не представлено вообще. </w:t>
      </w:r>
    </w:p>
    <w:p w:rsidR="00BE3429" w:rsidRPr="00BE3429" w:rsidRDefault="00BE3429" w:rsidP="00BE3429">
      <w:pPr>
        <w:ind w:firstLine="709"/>
        <w:jc w:val="both"/>
        <w:rPr>
          <w:rFonts w:ascii="Times New Roman" w:eastAsia="Times New Roman" w:hAnsi="Times New Roman"/>
          <w:sz w:val="28"/>
          <w:szCs w:val="28"/>
          <w:lang w:eastAsia="ru-RU"/>
        </w:rPr>
      </w:pPr>
    </w:p>
    <w:p w:rsidR="00BE3429" w:rsidRPr="00BE3429" w:rsidRDefault="00BE3429" w:rsidP="00BE3429">
      <w:pPr>
        <w:ind w:firstLine="709"/>
        <w:jc w:val="both"/>
        <w:rPr>
          <w:rFonts w:ascii="Times New Roman" w:eastAsia="Times New Roman" w:hAnsi="Times New Roman"/>
          <w:sz w:val="28"/>
          <w:szCs w:val="28"/>
          <w:lang w:eastAsia="ru-RU"/>
        </w:rPr>
      </w:pPr>
      <w:r w:rsidRPr="00BE3429">
        <w:rPr>
          <w:rFonts w:ascii="Times New Roman" w:eastAsia="Times New Roman" w:hAnsi="Times New Roman"/>
          <w:b/>
          <w:sz w:val="28"/>
          <w:szCs w:val="28"/>
          <w:lang w:eastAsia="ru-RU"/>
        </w:rPr>
        <w:t xml:space="preserve">Характеристика </w:t>
      </w:r>
      <w:proofErr w:type="spellStart"/>
      <w:r w:rsidRPr="00BE3429">
        <w:rPr>
          <w:rFonts w:ascii="Times New Roman" w:eastAsia="Times New Roman" w:hAnsi="Times New Roman"/>
          <w:b/>
          <w:sz w:val="28"/>
          <w:szCs w:val="28"/>
          <w:lang w:eastAsia="ru-RU"/>
        </w:rPr>
        <w:t>подшкалы</w:t>
      </w:r>
      <w:proofErr w:type="spellEnd"/>
      <w:r w:rsidRPr="00BE3429">
        <w:rPr>
          <w:rFonts w:ascii="Times New Roman" w:eastAsia="Times New Roman" w:hAnsi="Times New Roman"/>
          <w:b/>
          <w:sz w:val="28"/>
          <w:szCs w:val="28"/>
          <w:lang w:eastAsia="ru-RU"/>
        </w:rPr>
        <w:t xml:space="preserve"> «Взаимодействие»</w:t>
      </w:r>
      <w:r w:rsidRPr="00BE3429">
        <w:rPr>
          <w:rFonts w:ascii="Times New Roman" w:eastAsia="Times New Roman" w:hAnsi="Times New Roman"/>
          <w:sz w:val="28"/>
          <w:szCs w:val="28"/>
          <w:lang w:eastAsia="ru-RU"/>
        </w:rPr>
        <w:t>:</w:t>
      </w:r>
    </w:p>
    <w:p w:rsidR="00BE3429" w:rsidRPr="00BE3429" w:rsidRDefault="00BE3429" w:rsidP="00BE3429">
      <w:pPr>
        <w:ind w:firstLine="709"/>
        <w:jc w:val="both"/>
        <w:rPr>
          <w:rFonts w:ascii="Times New Roman" w:eastAsia="Times New Roman" w:hAnsi="Times New Roman"/>
          <w:sz w:val="28"/>
          <w:szCs w:val="28"/>
          <w:lang w:eastAsia="ru-RU"/>
        </w:rPr>
      </w:pPr>
      <w:r w:rsidRPr="00BE3429">
        <w:rPr>
          <w:rFonts w:ascii="Times New Roman" w:eastAsia="Times New Roman" w:hAnsi="Times New Roman"/>
          <w:sz w:val="28"/>
          <w:szCs w:val="28"/>
          <w:lang w:eastAsia="ru-RU"/>
        </w:rPr>
        <w:t xml:space="preserve">По данной </w:t>
      </w:r>
      <w:proofErr w:type="spellStart"/>
      <w:r w:rsidRPr="00BE3429">
        <w:rPr>
          <w:rFonts w:ascii="Times New Roman" w:eastAsia="Times New Roman" w:hAnsi="Times New Roman"/>
          <w:sz w:val="28"/>
          <w:szCs w:val="28"/>
          <w:lang w:eastAsia="ru-RU"/>
        </w:rPr>
        <w:t>подшкале</w:t>
      </w:r>
      <w:proofErr w:type="spellEnd"/>
      <w:r w:rsidRPr="00BE3429">
        <w:rPr>
          <w:rFonts w:ascii="Times New Roman" w:eastAsia="Times New Roman" w:hAnsi="Times New Roman"/>
          <w:sz w:val="28"/>
          <w:szCs w:val="28"/>
          <w:lang w:eastAsia="ru-RU"/>
        </w:rPr>
        <w:t xml:space="preserve"> средний балл варьируется от 2,2 до 6,2 б.</w:t>
      </w:r>
    </w:p>
    <w:p w:rsidR="00BE3429" w:rsidRPr="00BE3429" w:rsidRDefault="00BE3429" w:rsidP="00BE3429">
      <w:pPr>
        <w:ind w:firstLine="709"/>
        <w:jc w:val="both"/>
        <w:rPr>
          <w:rFonts w:ascii="Times New Roman" w:eastAsia="Times New Roman" w:hAnsi="Times New Roman"/>
          <w:sz w:val="28"/>
          <w:szCs w:val="28"/>
          <w:lang w:eastAsia="ru-RU"/>
        </w:rPr>
      </w:pPr>
      <w:r w:rsidRPr="00BE3429">
        <w:rPr>
          <w:rFonts w:ascii="Times New Roman" w:eastAsia="Times New Roman" w:hAnsi="Times New Roman"/>
          <w:sz w:val="28"/>
          <w:szCs w:val="28"/>
          <w:lang w:eastAsia="ru-RU"/>
        </w:rPr>
        <w:t xml:space="preserve">Осуществляется достаточный присмотр за всеми детьми во время повседневных занятий, игры, </w:t>
      </w:r>
      <w:proofErr w:type="spellStart"/>
      <w:r w:rsidRPr="00BE3429">
        <w:rPr>
          <w:rFonts w:ascii="Times New Roman" w:eastAsia="Times New Roman" w:hAnsi="Times New Roman"/>
          <w:sz w:val="28"/>
          <w:szCs w:val="28"/>
          <w:lang w:eastAsia="ru-RU"/>
        </w:rPr>
        <w:t>крупномоторной</w:t>
      </w:r>
      <w:proofErr w:type="spellEnd"/>
      <w:r w:rsidRPr="00BE3429">
        <w:rPr>
          <w:rFonts w:ascii="Times New Roman" w:eastAsia="Times New Roman" w:hAnsi="Times New Roman"/>
          <w:sz w:val="28"/>
          <w:szCs w:val="28"/>
          <w:lang w:eastAsia="ru-RU"/>
        </w:rPr>
        <w:t xml:space="preserve"> активности. Большинство вербальных и невербальных взаимодействий персонала с детьми позитивны. Персонал принимает меры по предотвращению опасных ситуаций. При этом не всегда поддерживается баланс между потребностью детей в самостоятельном исследовании и необходимостью включения персонала в их учение. Вместе с тем, персонал демонстрировал осведомленность о действиях всей группы, даже когда работал с одним ребенком или небольшой группой детей. </w:t>
      </w:r>
    </w:p>
    <w:p w:rsidR="00BE3429" w:rsidRPr="00BE3429" w:rsidRDefault="00BE3429" w:rsidP="00BE3429">
      <w:pPr>
        <w:ind w:firstLine="709"/>
        <w:jc w:val="both"/>
        <w:rPr>
          <w:rFonts w:ascii="Times New Roman" w:eastAsia="Times New Roman" w:hAnsi="Times New Roman"/>
          <w:sz w:val="28"/>
          <w:szCs w:val="28"/>
          <w:lang w:eastAsia="ru-RU"/>
        </w:rPr>
      </w:pPr>
      <w:r w:rsidRPr="00BE3429">
        <w:rPr>
          <w:rFonts w:ascii="Times New Roman" w:eastAsia="Times New Roman" w:hAnsi="Times New Roman"/>
          <w:sz w:val="28"/>
          <w:szCs w:val="28"/>
          <w:lang w:eastAsia="ru-RU"/>
        </w:rPr>
        <w:t>Для поддержания дисциплины педагоги эффективно используют методы, не связанные с применением наказаний, последовательно реагируют на поведение детей.</w:t>
      </w:r>
    </w:p>
    <w:p w:rsidR="00BE3429" w:rsidRPr="00BE3429" w:rsidRDefault="00BE3429" w:rsidP="00BE3429">
      <w:pPr>
        <w:ind w:firstLine="709"/>
        <w:jc w:val="both"/>
        <w:rPr>
          <w:rFonts w:ascii="Times New Roman" w:eastAsia="Times New Roman" w:hAnsi="Times New Roman"/>
          <w:b/>
          <w:sz w:val="28"/>
          <w:szCs w:val="28"/>
          <w:lang w:eastAsia="ru-RU"/>
        </w:rPr>
      </w:pPr>
      <w:r w:rsidRPr="00BE3429">
        <w:rPr>
          <w:rFonts w:ascii="Times New Roman" w:eastAsia="Times New Roman" w:hAnsi="Times New Roman"/>
          <w:sz w:val="28"/>
          <w:szCs w:val="28"/>
          <w:lang w:eastAsia="ru-RU"/>
        </w:rPr>
        <w:t>Взаимодействие между сверстниками поддерживалось, педагоги прерывали конфликтные, негативные формы взаимодействия в детской группе. Персонал проявлял теплое отношение к детям при помощи соответствующего телесного контакта.</w:t>
      </w:r>
    </w:p>
    <w:p w:rsidR="00BE3429" w:rsidRPr="00BE3429" w:rsidRDefault="00BE3429" w:rsidP="00BE3429">
      <w:pPr>
        <w:ind w:firstLine="709"/>
        <w:jc w:val="both"/>
        <w:rPr>
          <w:rFonts w:ascii="Times New Roman" w:eastAsia="Times New Roman" w:hAnsi="Times New Roman"/>
          <w:b/>
          <w:sz w:val="28"/>
          <w:szCs w:val="28"/>
          <w:lang w:eastAsia="ru-RU"/>
        </w:rPr>
      </w:pPr>
    </w:p>
    <w:p w:rsidR="00BE3429" w:rsidRPr="00BE3429" w:rsidRDefault="00BE3429" w:rsidP="00BE3429">
      <w:pPr>
        <w:ind w:firstLine="709"/>
        <w:jc w:val="both"/>
        <w:rPr>
          <w:rFonts w:ascii="Times New Roman" w:eastAsia="Times New Roman" w:hAnsi="Times New Roman"/>
          <w:sz w:val="28"/>
          <w:szCs w:val="28"/>
          <w:lang w:eastAsia="ru-RU"/>
        </w:rPr>
      </w:pPr>
      <w:r w:rsidRPr="00BE3429">
        <w:rPr>
          <w:rFonts w:ascii="Times New Roman" w:eastAsia="Times New Roman" w:hAnsi="Times New Roman"/>
          <w:b/>
          <w:sz w:val="28"/>
          <w:szCs w:val="28"/>
          <w:lang w:eastAsia="ru-RU"/>
        </w:rPr>
        <w:t xml:space="preserve">Характеристика </w:t>
      </w:r>
      <w:proofErr w:type="spellStart"/>
      <w:r w:rsidRPr="00BE3429">
        <w:rPr>
          <w:rFonts w:ascii="Times New Roman" w:eastAsia="Times New Roman" w:hAnsi="Times New Roman"/>
          <w:b/>
          <w:sz w:val="28"/>
          <w:szCs w:val="28"/>
          <w:lang w:eastAsia="ru-RU"/>
        </w:rPr>
        <w:t>подшкалы</w:t>
      </w:r>
      <w:proofErr w:type="spellEnd"/>
      <w:r w:rsidRPr="00BE3429">
        <w:rPr>
          <w:rFonts w:ascii="Times New Roman" w:eastAsia="Times New Roman" w:hAnsi="Times New Roman"/>
          <w:b/>
          <w:sz w:val="28"/>
          <w:szCs w:val="28"/>
          <w:lang w:eastAsia="ru-RU"/>
        </w:rPr>
        <w:t xml:space="preserve"> «Структурирование программы»</w:t>
      </w:r>
      <w:r w:rsidRPr="00BE3429">
        <w:rPr>
          <w:rFonts w:ascii="Times New Roman" w:eastAsia="Times New Roman" w:hAnsi="Times New Roman"/>
          <w:sz w:val="28"/>
          <w:szCs w:val="28"/>
          <w:lang w:eastAsia="ru-RU"/>
        </w:rPr>
        <w:t>:</w:t>
      </w:r>
    </w:p>
    <w:p w:rsidR="00BE3429" w:rsidRPr="00BE3429" w:rsidRDefault="00BE3429" w:rsidP="00BE3429">
      <w:pPr>
        <w:ind w:firstLine="709"/>
        <w:jc w:val="both"/>
        <w:rPr>
          <w:rFonts w:ascii="Times New Roman" w:eastAsia="Times New Roman" w:hAnsi="Times New Roman"/>
          <w:sz w:val="28"/>
          <w:szCs w:val="28"/>
          <w:lang w:eastAsia="ru-RU"/>
        </w:rPr>
      </w:pPr>
      <w:r w:rsidRPr="00BE3429">
        <w:rPr>
          <w:rFonts w:ascii="Times New Roman" w:eastAsia="Times New Roman" w:hAnsi="Times New Roman"/>
          <w:sz w:val="28"/>
          <w:szCs w:val="28"/>
          <w:lang w:eastAsia="ru-RU"/>
        </w:rPr>
        <w:t xml:space="preserve">По данной </w:t>
      </w:r>
      <w:proofErr w:type="spellStart"/>
      <w:r w:rsidRPr="00BE3429">
        <w:rPr>
          <w:rFonts w:ascii="Times New Roman" w:eastAsia="Times New Roman" w:hAnsi="Times New Roman"/>
          <w:sz w:val="28"/>
          <w:szCs w:val="28"/>
          <w:lang w:eastAsia="ru-RU"/>
        </w:rPr>
        <w:t>подшкале</w:t>
      </w:r>
      <w:proofErr w:type="spellEnd"/>
      <w:r w:rsidRPr="00BE3429">
        <w:rPr>
          <w:rFonts w:ascii="Times New Roman" w:eastAsia="Times New Roman" w:hAnsi="Times New Roman"/>
          <w:sz w:val="28"/>
          <w:szCs w:val="28"/>
          <w:lang w:eastAsia="ru-RU"/>
        </w:rPr>
        <w:t xml:space="preserve"> средний балл варьируется от 1,33 до 4,67 б.</w:t>
      </w:r>
    </w:p>
    <w:p w:rsidR="00BE3429" w:rsidRPr="00BE3429" w:rsidRDefault="00BE3429" w:rsidP="00BE3429">
      <w:pPr>
        <w:ind w:firstLine="709"/>
        <w:jc w:val="both"/>
        <w:rPr>
          <w:rFonts w:ascii="Times New Roman" w:eastAsia="Times New Roman" w:hAnsi="Times New Roman"/>
          <w:sz w:val="28"/>
          <w:szCs w:val="28"/>
          <w:lang w:eastAsia="ru-RU"/>
        </w:rPr>
      </w:pPr>
      <w:r w:rsidRPr="00BE3429">
        <w:rPr>
          <w:rFonts w:ascii="Times New Roman" w:eastAsia="Times New Roman" w:hAnsi="Times New Roman"/>
          <w:sz w:val="28"/>
          <w:szCs w:val="28"/>
          <w:lang w:eastAsia="ru-RU"/>
        </w:rPr>
        <w:t xml:space="preserve">В исследуемых группах детского сада существует хорошо знакомый детям базовый распорядок дня. Распорядок дня вывешен в письменной форме и в целом соответствует тому, что происходит в группе, при этом выделено время для свободной деятельности в групповом помещении и на улице (при благоприятных погодных условиях), но при этом переходы </w:t>
      </w:r>
      <w:proofErr w:type="gramStart"/>
      <w:r w:rsidRPr="00BE3429">
        <w:rPr>
          <w:rFonts w:ascii="Times New Roman" w:eastAsia="Times New Roman" w:hAnsi="Times New Roman"/>
          <w:sz w:val="28"/>
          <w:szCs w:val="28"/>
          <w:lang w:eastAsia="ru-RU"/>
        </w:rPr>
        <w:t>между ежедневными событиям</w:t>
      </w:r>
      <w:proofErr w:type="gramEnd"/>
      <w:r w:rsidRPr="00BE3429">
        <w:rPr>
          <w:rFonts w:ascii="Times New Roman" w:eastAsia="Times New Roman" w:hAnsi="Times New Roman"/>
          <w:sz w:val="28"/>
          <w:szCs w:val="28"/>
          <w:lang w:eastAsia="ru-RU"/>
        </w:rPr>
        <w:t xml:space="preserve"> не происходят плавно, в распорядок дня не заложена вариативность. Различные виды игр происходят каждый день, некоторые направляются педагогов, некоторые инициируются детьми. Для использования в свободной игре детям доступно некоторое количество игрушек, игр и оборудования. Некоторые игры проходили в малых группах и индивидуально. Длительность свободной игры варьировалась от 45 мин. До 1ч.90 мин. Совокупного времени в режиме дня. </w:t>
      </w:r>
    </w:p>
    <w:p w:rsidR="00BE3429" w:rsidRPr="00BE3429" w:rsidRDefault="00BE3429" w:rsidP="00BE3429">
      <w:pPr>
        <w:ind w:firstLine="709"/>
        <w:jc w:val="both"/>
        <w:rPr>
          <w:rFonts w:ascii="Times New Roman" w:eastAsia="Times New Roman" w:hAnsi="Times New Roman"/>
          <w:sz w:val="28"/>
          <w:szCs w:val="28"/>
          <w:lang w:eastAsia="ru-RU"/>
        </w:rPr>
      </w:pPr>
      <w:r w:rsidRPr="00BE3429">
        <w:rPr>
          <w:rFonts w:ascii="Times New Roman" w:eastAsia="Times New Roman" w:hAnsi="Times New Roman"/>
          <w:sz w:val="28"/>
          <w:szCs w:val="28"/>
          <w:lang w:eastAsia="ru-RU"/>
        </w:rPr>
        <w:lastRenderedPageBreak/>
        <w:t xml:space="preserve">Ни в одном из исследуемых </w:t>
      </w:r>
      <w:r>
        <w:rPr>
          <w:rFonts w:ascii="Times New Roman" w:eastAsia="Times New Roman" w:hAnsi="Times New Roman"/>
          <w:sz w:val="28"/>
          <w:szCs w:val="28"/>
          <w:lang w:eastAsia="ru-RU"/>
        </w:rPr>
        <w:t>групп</w:t>
      </w:r>
      <w:r w:rsidRPr="00BE3429">
        <w:rPr>
          <w:rFonts w:ascii="Times New Roman" w:eastAsia="Times New Roman" w:hAnsi="Times New Roman"/>
          <w:sz w:val="28"/>
          <w:szCs w:val="28"/>
          <w:lang w:eastAsia="ru-RU"/>
        </w:rPr>
        <w:t xml:space="preserve"> не было детей с выявленными и диагностированными ограничениями возможностей, в отношении которых имеется соответствующее врачебное заключение. Данный показатель получил оценку «неприменим».</w:t>
      </w:r>
    </w:p>
    <w:p w:rsidR="00BE3429" w:rsidRPr="00BE3429" w:rsidRDefault="00BE3429" w:rsidP="00BE3429">
      <w:pPr>
        <w:ind w:firstLine="709"/>
        <w:jc w:val="both"/>
        <w:rPr>
          <w:rFonts w:ascii="Times New Roman" w:eastAsia="Times New Roman" w:hAnsi="Times New Roman"/>
          <w:sz w:val="28"/>
          <w:szCs w:val="28"/>
          <w:lang w:eastAsia="ru-RU"/>
        </w:rPr>
      </w:pPr>
    </w:p>
    <w:p w:rsidR="00BE3429" w:rsidRPr="00BE3429" w:rsidRDefault="00BE3429" w:rsidP="00BE3429">
      <w:pPr>
        <w:ind w:firstLine="709"/>
        <w:jc w:val="both"/>
        <w:rPr>
          <w:rFonts w:ascii="Times New Roman" w:eastAsia="Times New Roman" w:hAnsi="Times New Roman"/>
          <w:sz w:val="28"/>
          <w:szCs w:val="28"/>
          <w:lang w:eastAsia="ru-RU"/>
        </w:rPr>
      </w:pPr>
      <w:r w:rsidRPr="00BE3429">
        <w:rPr>
          <w:rFonts w:ascii="Times New Roman" w:eastAsia="Times New Roman" w:hAnsi="Times New Roman"/>
          <w:b/>
          <w:sz w:val="28"/>
          <w:szCs w:val="28"/>
          <w:lang w:eastAsia="ru-RU"/>
        </w:rPr>
        <w:t xml:space="preserve">Характеристика </w:t>
      </w:r>
      <w:proofErr w:type="spellStart"/>
      <w:r w:rsidRPr="00BE3429">
        <w:rPr>
          <w:rFonts w:ascii="Times New Roman" w:eastAsia="Times New Roman" w:hAnsi="Times New Roman"/>
          <w:b/>
          <w:sz w:val="28"/>
          <w:szCs w:val="28"/>
          <w:lang w:eastAsia="ru-RU"/>
        </w:rPr>
        <w:t>подшкалы</w:t>
      </w:r>
      <w:proofErr w:type="spellEnd"/>
      <w:r w:rsidRPr="00BE3429">
        <w:rPr>
          <w:rFonts w:ascii="Times New Roman" w:eastAsia="Times New Roman" w:hAnsi="Times New Roman"/>
          <w:b/>
          <w:sz w:val="28"/>
          <w:szCs w:val="28"/>
          <w:lang w:eastAsia="ru-RU"/>
        </w:rPr>
        <w:t xml:space="preserve"> «Родители и персонал»</w:t>
      </w:r>
      <w:r w:rsidRPr="00BE3429">
        <w:rPr>
          <w:rFonts w:ascii="Times New Roman" w:eastAsia="Times New Roman" w:hAnsi="Times New Roman"/>
          <w:sz w:val="28"/>
          <w:szCs w:val="28"/>
          <w:lang w:eastAsia="ru-RU"/>
        </w:rPr>
        <w:t>:</w:t>
      </w:r>
    </w:p>
    <w:p w:rsidR="00BE3429" w:rsidRPr="00BE3429" w:rsidRDefault="00BE3429" w:rsidP="00BE3429">
      <w:pPr>
        <w:ind w:firstLine="709"/>
        <w:jc w:val="both"/>
        <w:rPr>
          <w:rFonts w:ascii="Times New Roman" w:eastAsia="Times New Roman" w:hAnsi="Times New Roman"/>
          <w:sz w:val="28"/>
          <w:szCs w:val="28"/>
          <w:lang w:eastAsia="ru-RU"/>
        </w:rPr>
      </w:pPr>
      <w:r w:rsidRPr="00BE3429">
        <w:rPr>
          <w:rFonts w:ascii="Times New Roman" w:eastAsia="Times New Roman" w:hAnsi="Times New Roman"/>
          <w:sz w:val="28"/>
          <w:szCs w:val="28"/>
          <w:lang w:eastAsia="ru-RU"/>
        </w:rPr>
        <w:t xml:space="preserve">По данной </w:t>
      </w:r>
      <w:proofErr w:type="spellStart"/>
      <w:r w:rsidRPr="00BE3429">
        <w:rPr>
          <w:rFonts w:ascii="Times New Roman" w:eastAsia="Times New Roman" w:hAnsi="Times New Roman"/>
          <w:sz w:val="28"/>
          <w:szCs w:val="28"/>
          <w:lang w:eastAsia="ru-RU"/>
        </w:rPr>
        <w:t>подшкале</w:t>
      </w:r>
      <w:proofErr w:type="spellEnd"/>
      <w:r w:rsidRPr="00BE3429">
        <w:rPr>
          <w:rFonts w:ascii="Times New Roman" w:eastAsia="Times New Roman" w:hAnsi="Times New Roman"/>
          <w:sz w:val="28"/>
          <w:szCs w:val="28"/>
          <w:lang w:eastAsia="ru-RU"/>
        </w:rPr>
        <w:t xml:space="preserve"> средний балл варьируется от 2,4 до 4,17 б.</w:t>
      </w:r>
    </w:p>
    <w:p w:rsidR="00BE3429" w:rsidRPr="00BE3429" w:rsidRDefault="00BE3429" w:rsidP="00BE3429">
      <w:pPr>
        <w:ind w:firstLine="709"/>
        <w:jc w:val="both"/>
        <w:rPr>
          <w:rFonts w:ascii="Times New Roman" w:eastAsia="Times New Roman" w:hAnsi="Times New Roman"/>
          <w:sz w:val="28"/>
          <w:szCs w:val="28"/>
          <w:lang w:eastAsia="ru-RU"/>
        </w:rPr>
      </w:pPr>
      <w:r w:rsidRPr="00BE3429">
        <w:rPr>
          <w:rFonts w:ascii="Times New Roman" w:eastAsia="Times New Roman" w:hAnsi="Times New Roman"/>
          <w:sz w:val="28"/>
          <w:szCs w:val="28"/>
          <w:lang w:eastAsia="ru-RU"/>
        </w:rPr>
        <w:t>Работа с родителями проводится всеми педагогами, происходит постоянный обмен информацией о детях между родителями и сотрудниками, проводится анкетирование родителей. Родителям предоставлена информация о программе в двух из восьми обследованных детских садах.</w:t>
      </w:r>
    </w:p>
    <w:p w:rsidR="00BE3429" w:rsidRPr="00BE3429" w:rsidRDefault="00BE3429" w:rsidP="00BE3429">
      <w:pPr>
        <w:ind w:firstLine="709"/>
        <w:jc w:val="both"/>
        <w:rPr>
          <w:rFonts w:ascii="Times New Roman" w:eastAsia="Times New Roman" w:hAnsi="Times New Roman"/>
          <w:sz w:val="28"/>
          <w:szCs w:val="28"/>
          <w:lang w:eastAsia="ru-RU"/>
        </w:rPr>
      </w:pPr>
      <w:r w:rsidRPr="00BE3429">
        <w:rPr>
          <w:rFonts w:ascii="Times New Roman" w:eastAsia="Times New Roman" w:hAnsi="Times New Roman"/>
          <w:sz w:val="28"/>
          <w:szCs w:val="28"/>
          <w:lang w:eastAsia="ru-RU"/>
        </w:rPr>
        <w:t xml:space="preserve">Во всех </w:t>
      </w:r>
      <w:r w:rsidR="0063264E">
        <w:rPr>
          <w:rFonts w:ascii="Times New Roman" w:eastAsia="Times New Roman" w:hAnsi="Times New Roman"/>
          <w:sz w:val="28"/>
          <w:szCs w:val="28"/>
          <w:lang w:eastAsia="ru-RU"/>
        </w:rPr>
        <w:t xml:space="preserve">группах </w:t>
      </w:r>
      <w:r w:rsidRPr="00BE3429">
        <w:rPr>
          <w:rFonts w:ascii="Times New Roman" w:eastAsia="Times New Roman" w:hAnsi="Times New Roman"/>
          <w:sz w:val="28"/>
          <w:szCs w:val="28"/>
          <w:lang w:eastAsia="ru-RU"/>
        </w:rPr>
        <w:t>для персонала предусмотрен отдельный туалет для взрослых, за пределами детского игрового пространства доступно некоторое количество мебели, имеется место для хранения личных вещей. При рабочем дне более 7 часов официальный перерыв не предоставляется ни в одной дошкольной образовательной организации.</w:t>
      </w:r>
    </w:p>
    <w:p w:rsidR="00BE3429" w:rsidRPr="00BE3429" w:rsidRDefault="00BE3429" w:rsidP="00BE3429">
      <w:pPr>
        <w:ind w:firstLine="709"/>
        <w:jc w:val="both"/>
        <w:rPr>
          <w:rFonts w:ascii="Times New Roman" w:eastAsia="Times New Roman" w:hAnsi="Times New Roman"/>
          <w:sz w:val="28"/>
          <w:szCs w:val="28"/>
          <w:lang w:eastAsia="ru-RU"/>
        </w:rPr>
      </w:pPr>
      <w:r w:rsidRPr="00BE3429">
        <w:rPr>
          <w:rFonts w:ascii="Times New Roman" w:eastAsia="Times New Roman" w:hAnsi="Times New Roman"/>
          <w:sz w:val="28"/>
          <w:szCs w:val="28"/>
          <w:lang w:eastAsia="ru-RU"/>
        </w:rPr>
        <w:t xml:space="preserve">В детских садах имеется немного места для хранения личных вещей педагогов. Доступно несколько папок и мест для хранения педагогических материалов. Телефон отсутствует в групповых помещениях, педагоги используют сотовый телефон для переговоров с родителями. В двух из исследуемых </w:t>
      </w:r>
      <w:r>
        <w:rPr>
          <w:rFonts w:ascii="Times New Roman" w:eastAsia="Times New Roman" w:hAnsi="Times New Roman"/>
          <w:sz w:val="28"/>
          <w:szCs w:val="28"/>
          <w:lang w:eastAsia="ru-RU"/>
        </w:rPr>
        <w:t>групп</w:t>
      </w:r>
      <w:r w:rsidRPr="00BE3429">
        <w:rPr>
          <w:rFonts w:ascii="Times New Roman" w:eastAsia="Times New Roman" w:hAnsi="Times New Roman"/>
          <w:sz w:val="28"/>
          <w:szCs w:val="28"/>
          <w:lang w:eastAsia="ru-RU"/>
        </w:rPr>
        <w:t xml:space="preserve"> воспитатель работает один, помощники воспитателя, обязанности которого включают курирование объема работы в двух смежных группах и в образовательном процессе он участия не принимает. В шести детских садах между педагогами, работающими в одной группе установлено позитивное межличностное взаимодействие, обязанности справедливо распределяются между ними.</w:t>
      </w:r>
    </w:p>
    <w:p w:rsidR="00BE3429" w:rsidRPr="00BE3429" w:rsidRDefault="00BE3429" w:rsidP="00BE3429">
      <w:pPr>
        <w:ind w:firstLine="709"/>
        <w:jc w:val="both"/>
        <w:rPr>
          <w:rFonts w:ascii="Times New Roman" w:eastAsia="Times New Roman" w:hAnsi="Times New Roman"/>
          <w:sz w:val="28"/>
          <w:szCs w:val="28"/>
          <w:lang w:eastAsia="ru-RU"/>
        </w:rPr>
      </w:pPr>
      <w:r w:rsidRPr="00BE3429">
        <w:rPr>
          <w:rFonts w:ascii="Times New Roman" w:eastAsia="Times New Roman" w:hAnsi="Times New Roman"/>
          <w:sz w:val="28"/>
          <w:szCs w:val="28"/>
          <w:lang w:eastAsia="ru-RU"/>
        </w:rPr>
        <w:t>Со стороны администрации осуществляется надзор за деятельностью сотрудников, предоставляется обратная связь, фиксируются как сильные стороны сотрудников, так и стороны, требующие совершенствования, а также принимаются меры по выполнению рекомендаций, полученных в ходе оценивания. Результаты оценки эффективности в письменном виде сотрудникам не предоставляются.</w:t>
      </w:r>
    </w:p>
    <w:p w:rsidR="00BE3429" w:rsidRPr="00BE3429" w:rsidRDefault="00BE3429" w:rsidP="00BE3429">
      <w:pPr>
        <w:ind w:firstLine="709"/>
        <w:jc w:val="both"/>
        <w:rPr>
          <w:rFonts w:ascii="Times New Roman" w:eastAsia="Times New Roman" w:hAnsi="Times New Roman"/>
          <w:sz w:val="28"/>
          <w:szCs w:val="28"/>
          <w:lang w:eastAsia="ru-RU"/>
        </w:rPr>
      </w:pPr>
      <w:r w:rsidRPr="00BE3429">
        <w:rPr>
          <w:rFonts w:ascii="Times New Roman" w:eastAsia="Times New Roman" w:hAnsi="Times New Roman"/>
          <w:sz w:val="28"/>
          <w:szCs w:val="28"/>
          <w:lang w:eastAsia="ru-RU"/>
        </w:rPr>
        <w:t>Помещение для проведения совещаний и собраний персонала, чаще музыкальный зал в детском саду удовлетворительное, доступна мебель для взрослых. Минимум  один раз в месяц в каждой из организаций проводятся собрания коллектива для решения административных, методических вопросов, повышения квалификации. Во всех организациях имеется методический кабинет, в котором есть доступ к современной методической литературе. Всем педагогам один раз в пять лет предоставляется возможность пройти курсы повышения квалификации.</w:t>
      </w:r>
    </w:p>
    <w:p w:rsidR="00BE3429" w:rsidRPr="00BE3429" w:rsidRDefault="00BE3429" w:rsidP="00BE3429">
      <w:pPr>
        <w:ind w:firstLine="709"/>
        <w:jc w:val="both"/>
        <w:rPr>
          <w:rFonts w:ascii="Times New Roman" w:eastAsia="Times New Roman" w:hAnsi="Times New Roman"/>
          <w:sz w:val="28"/>
          <w:szCs w:val="28"/>
          <w:lang w:eastAsia="ru-RU"/>
        </w:rPr>
      </w:pPr>
    </w:p>
    <w:p w:rsidR="00BE3429" w:rsidRPr="00BE3429" w:rsidRDefault="00BE3429" w:rsidP="00BE3429">
      <w:pPr>
        <w:ind w:firstLine="709"/>
        <w:jc w:val="both"/>
        <w:rPr>
          <w:rFonts w:ascii="Times New Roman" w:eastAsia="Times New Roman" w:hAnsi="Times New Roman"/>
          <w:sz w:val="28"/>
          <w:szCs w:val="28"/>
          <w:lang w:eastAsia="ru-RU"/>
        </w:rPr>
      </w:pPr>
      <w:r w:rsidRPr="00BE3429">
        <w:rPr>
          <w:rFonts w:ascii="Times New Roman" w:eastAsia="Times New Roman" w:hAnsi="Times New Roman"/>
          <w:b/>
          <w:sz w:val="28"/>
          <w:szCs w:val="28"/>
          <w:lang w:eastAsia="ru-RU"/>
        </w:rPr>
        <w:t>Общие выводы и рекомендации</w:t>
      </w:r>
      <w:r w:rsidRPr="00BE3429">
        <w:rPr>
          <w:rFonts w:ascii="Times New Roman" w:eastAsia="Times New Roman" w:hAnsi="Times New Roman"/>
          <w:sz w:val="28"/>
          <w:szCs w:val="28"/>
          <w:lang w:eastAsia="ru-RU"/>
        </w:rPr>
        <w:t>:</w:t>
      </w:r>
    </w:p>
    <w:p w:rsidR="00BE3429" w:rsidRPr="00BE3429" w:rsidRDefault="00BE3429" w:rsidP="00BE3429">
      <w:pPr>
        <w:ind w:firstLine="709"/>
        <w:jc w:val="both"/>
        <w:rPr>
          <w:rFonts w:ascii="Times New Roman" w:eastAsia="Times New Roman" w:hAnsi="Times New Roman"/>
          <w:sz w:val="28"/>
          <w:szCs w:val="28"/>
          <w:lang w:eastAsia="ru-RU"/>
        </w:rPr>
      </w:pPr>
    </w:p>
    <w:p w:rsidR="00BE3429" w:rsidRPr="00BE3429" w:rsidRDefault="00BE3429" w:rsidP="00BE3429">
      <w:pPr>
        <w:shd w:val="clear" w:color="auto" w:fill="FFFFFF"/>
        <w:autoSpaceDE w:val="0"/>
        <w:autoSpaceDN w:val="0"/>
        <w:adjustRightInd w:val="0"/>
        <w:ind w:firstLine="709"/>
        <w:jc w:val="both"/>
        <w:rPr>
          <w:rFonts w:ascii="Times New Roman" w:hAnsi="Times New Roman"/>
          <w:sz w:val="28"/>
          <w:szCs w:val="28"/>
          <w:lang w:eastAsia="ru-RU"/>
        </w:rPr>
      </w:pPr>
      <w:r w:rsidRPr="00BE3429">
        <w:rPr>
          <w:rFonts w:ascii="Times New Roman" w:eastAsia="Times New Roman" w:hAnsi="Times New Roman"/>
          <w:color w:val="000000"/>
          <w:sz w:val="28"/>
          <w:szCs w:val="28"/>
          <w:lang w:eastAsia="ru-RU"/>
        </w:rPr>
        <w:t xml:space="preserve">Развивающий </w:t>
      </w:r>
      <w:r w:rsidR="0063264E">
        <w:rPr>
          <w:rFonts w:ascii="Times New Roman" w:eastAsia="Times New Roman" w:hAnsi="Times New Roman"/>
          <w:color w:val="000000"/>
          <w:sz w:val="28"/>
          <w:szCs w:val="28"/>
          <w:lang w:eastAsia="ru-RU"/>
        </w:rPr>
        <w:t xml:space="preserve">потенциал образовательной среды групп, участвующих в экспертизе, </w:t>
      </w:r>
      <w:r w:rsidRPr="00BE3429">
        <w:rPr>
          <w:rFonts w:ascii="Times New Roman" w:eastAsia="Times New Roman" w:hAnsi="Times New Roman"/>
          <w:color w:val="000000"/>
          <w:sz w:val="28"/>
          <w:szCs w:val="28"/>
          <w:lang w:eastAsia="ru-RU"/>
        </w:rPr>
        <w:t xml:space="preserve">необходимо «запустить». Это происходит при помощи: </w:t>
      </w:r>
      <w:r w:rsidRPr="00BE3429">
        <w:rPr>
          <w:rFonts w:ascii="Times New Roman" w:eastAsia="Times New Roman" w:hAnsi="Times New Roman"/>
          <w:color w:val="000000"/>
          <w:sz w:val="28"/>
          <w:szCs w:val="28"/>
          <w:lang w:eastAsia="ru-RU"/>
        </w:rPr>
        <w:lastRenderedPageBreak/>
        <w:t xml:space="preserve">структурирования и наполнения пространства (имеется </w:t>
      </w:r>
      <w:proofErr w:type="gramStart"/>
      <w:r w:rsidRPr="00BE3429">
        <w:rPr>
          <w:rFonts w:ascii="Times New Roman" w:eastAsia="Times New Roman" w:hAnsi="Times New Roman"/>
          <w:color w:val="000000"/>
          <w:sz w:val="28"/>
          <w:szCs w:val="28"/>
          <w:lang w:eastAsia="ru-RU"/>
        </w:rPr>
        <w:t>ввиду насыщенность</w:t>
      </w:r>
      <w:proofErr w:type="gramEnd"/>
      <w:r w:rsidRPr="00BE3429">
        <w:rPr>
          <w:rFonts w:ascii="Times New Roman" w:eastAsia="Times New Roman" w:hAnsi="Times New Roman"/>
          <w:color w:val="000000"/>
          <w:sz w:val="28"/>
          <w:szCs w:val="28"/>
          <w:lang w:eastAsia="ru-RU"/>
        </w:rPr>
        <w:t xml:space="preserve"> и способ организации); предъявления его особым образом ребенку; организации освоения среды ребенком.</w:t>
      </w:r>
    </w:p>
    <w:p w:rsidR="00BE3429" w:rsidRPr="00BE3429" w:rsidRDefault="00BE3429" w:rsidP="00BE3429">
      <w:pPr>
        <w:shd w:val="clear" w:color="auto" w:fill="FFFFFF"/>
        <w:autoSpaceDE w:val="0"/>
        <w:autoSpaceDN w:val="0"/>
        <w:adjustRightInd w:val="0"/>
        <w:ind w:firstLine="709"/>
        <w:jc w:val="both"/>
        <w:rPr>
          <w:rFonts w:ascii="Times New Roman" w:hAnsi="Times New Roman"/>
          <w:sz w:val="28"/>
          <w:szCs w:val="28"/>
          <w:lang w:eastAsia="ru-RU"/>
        </w:rPr>
      </w:pPr>
      <w:r w:rsidRPr="00BE3429">
        <w:rPr>
          <w:rFonts w:ascii="Times New Roman" w:eastAsia="Times New Roman" w:hAnsi="Times New Roman"/>
          <w:color w:val="000000"/>
          <w:sz w:val="28"/>
          <w:szCs w:val="28"/>
          <w:lang w:eastAsia="ru-RU"/>
        </w:rPr>
        <w:t>Переводя сказанное на язык практических действий, специально организованный характер предметно-пространственной среды предполагает:</w:t>
      </w:r>
      <w:r w:rsidRPr="00BE3429">
        <w:rPr>
          <w:rFonts w:ascii="Times New Roman" w:hAnsi="Times New Roman"/>
          <w:sz w:val="28"/>
          <w:szCs w:val="28"/>
          <w:lang w:eastAsia="ru-RU"/>
        </w:rPr>
        <w:t xml:space="preserve"> </w:t>
      </w:r>
    </w:p>
    <w:p w:rsidR="00BE3429" w:rsidRPr="00BE3429" w:rsidRDefault="00BE3429" w:rsidP="00BE3429">
      <w:pPr>
        <w:shd w:val="clear" w:color="auto" w:fill="FFFFFF"/>
        <w:autoSpaceDE w:val="0"/>
        <w:autoSpaceDN w:val="0"/>
        <w:adjustRightInd w:val="0"/>
        <w:ind w:firstLine="709"/>
        <w:jc w:val="both"/>
        <w:rPr>
          <w:rFonts w:ascii="Times New Roman" w:eastAsia="Times New Roman" w:hAnsi="Times New Roman"/>
          <w:color w:val="000000"/>
          <w:sz w:val="28"/>
          <w:szCs w:val="28"/>
          <w:lang w:eastAsia="ru-RU"/>
        </w:rPr>
      </w:pPr>
      <w:r w:rsidRPr="00BE3429">
        <w:rPr>
          <w:rFonts w:ascii="Times New Roman" w:hAnsi="Times New Roman"/>
          <w:sz w:val="28"/>
          <w:szCs w:val="28"/>
          <w:lang w:eastAsia="ru-RU"/>
        </w:rPr>
        <w:t xml:space="preserve">- </w:t>
      </w:r>
      <w:r w:rsidRPr="00BE3429">
        <w:rPr>
          <w:rFonts w:ascii="Times New Roman" w:eastAsia="Times New Roman" w:hAnsi="Times New Roman"/>
          <w:color w:val="000000"/>
          <w:sz w:val="28"/>
          <w:szCs w:val="28"/>
          <w:lang w:eastAsia="ru-RU"/>
        </w:rPr>
        <w:t>сопровождение ребенка в процессе освоения им специально подготовленной среды; совместное с детьми планирование и оформление среды; стимулирование коммуникации в процессе оформления; совместную рефлексию по поводу сделанного и т.д.</w:t>
      </w:r>
      <w:r w:rsidRPr="00BE3429">
        <w:rPr>
          <w:rFonts w:ascii="Times New Roman" w:eastAsia="Times New Roman" w:hAnsi="Times New Roman"/>
          <w:color w:val="000000"/>
          <w:sz w:val="28"/>
          <w:szCs w:val="28"/>
        </w:rPr>
        <w:t xml:space="preserve"> С детьми можно обсуждать размещение оборудования, придумывать значки для обозначения разных центров (зонирования), создавать эстетику среды, украшая ее продуктами детской деятельности, придумывать перестановки мебели, оформление игровых мест. Как справедливо отметила М.Н. Полякова, «среда, включающая продукты </w:t>
      </w:r>
      <w:proofErr w:type="spellStart"/>
      <w:r w:rsidRPr="00BE3429">
        <w:rPr>
          <w:rFonts w:ascii="Times New Roman" w:eastAsia="Times New Roman" w:hAnsi="Times New Roman"/>
          <w:color w:val="000000"/>
          <w:sz w:val="28"/>
          <w:szCs w:val="28"/>
        </w:rPr>
        <w:t>мыслетворчества</w:t>
      </w:r>
      <w:proofErr w:type="spellEnd"/>
      <w:r w:rsidRPr="00BE3429">
        <w:rPr>
          <w:rFonts w:ascii="Times New Roman" w:eastAsia="Times New Roman" w:hAnsi="Times New Roman"/>
          <w:color w:val="000000"/>
          <w:sz w:val="28"/>
          <w:szCs w:val="28"/>
        </w:rPr>
        <w:t xml:space="preserve"> и детской деятельности, становится положительно </w:t>
      </w:r>
      <w:proofErr w:type="spellStart"/>
      <w:r w:rsidRPr="00BE3429">
        <w:rPr>
          <w:rFonts w:ascii="Times New Roman" w:eastAsia="Times New Roman" w:hAnsi="Times New Roman"/>
          <w:color w:val="000000"/>
          <w:sz w:val="28"/>
          <w:szCs w:val="28"/>
        </w:rPr>
        <w:t>эмоциогенной</w:t>
      </w:r>
      <w:proofErr w:type="spellEnd"/>
      <w:r w:rsidRPr="00BE3429">
        <w:rPr>
          <w:rFonts w:ascii="Times New Roman" w:eastAsia="Times New Roman" w:hAnsi="Times New Roman"/>
          <w:color w:val="000000"/>
          <w:sz w:val="28"/>
          <w:szCs w:val="28"/>
        </w:rPr>
        <w:t>, т.е. эмоционально значимой, привлекательной, приятной, близкой»</w:t>
      </w:r>
      <w:r w:rsidRPr="00BE3429">
        <w:rPr>
          <w:rFonts w:ascii="Times New Roman" w:eastAsia="Times New Roman" w:hAnsi="Times New Roman"/>
          <w:color w:val="000000"/>
          <w:sz w:val="28"/>
          <w:szCs w:val="28"/>
          <w:lang w:eastAsia="ru-RU"/>
        </w:rPr>
        <w:t xml:space="preserve">; </w:t>
      </w:r>
    </w:p>
    <w:p w:rsidR="00BE3429" w:rsidRPr="00BE3429" w:rsidRDefault="00BE3429" w:rsidP="00BE3429">
      <w:pPr>
        <w:pStyle w:val="7"/>
        <w:shd w:val="clear" w:color="auto" w:fill="auto"/>
        <w:spacing w:line="240" w:lineRule="auto"/>
        <w:ind w:firstLine="709"/>
        <w:jc w:val="both"/>
        <w:rPr>
          <w:rFonts w:ascii="Times New Roman" w:hAnsi="Times New Roman" w:cs="Times New Roman"/>
          <w:spacing w:val="0"/>
          <w:sz w:val="28"/>
          <w:szCs w:val="28"/>
        </w:rPr>
      </w:pPr>
      <w:r w:rsidRPr="00BE3429">
        <w:rPr>
          <w:rFonts w:ascii="Times New Roman" w:eastAsia="Times New Roman" w:hAnsi="Times New Roman" w:cs="Times New Roman"/>
          <w:color w:val="000000"/>
          <w:spacing w:val="0"/>
          <w:sz w:val="28"/>
          <w:szCs w:val="28"/>
          <w:lang w:eastAsia="ru-RU"/>
        </w:rPr>
        <w:t>- и</w:t>
      </w:r>
      <w:r w:rsidRPr="00BE3429">
        <w:rPr>
          <w:rFonts w:ascii="Times New Roman" w:eastAsia="Times New Roman" w:hAnsi="Times New Roman" w:cs="Times New Roman"/>
          <w:color w:val="000000"/>
          <w:spacing w:val="0"/>
          <w:sz w:val="28"/>
          <w:szCs w:val="28"/>
        </w:rPr>
        <w:t xml:space="preserve">меющееся содержание предметной среды необходимо проанализировать с точки зрения привлекательности для детей и развивающего потенциала. В концепции среды М.Н. Поляковой </w:t>
      </w:r>
      <w:r w:rsidRPr="00BE3429">
        <w:rPr>
          <w:rStyle w:val="0pt"/>
          <w:rFonts w:ascii="Times New Roman" w:hAnsi="Times New Roman" w:cs="Times New Roman"/>
          <w:spacing w:val="0"/>
          <w:sz w:val="28"/>
          <w:szCs w:val="28"/>
        </w:rPr>
        <w:t>выдвинуто положение о необходимости сменяемости материалов и выделения в соответствии с этим трех групп игровых материалов в зависимости от времени (что соответствует идеям вариативности среды):</w:t>
      </w:r>
    </w:p>
    <w:p w:rsidR="00BE3429" w:rsidRPr="00BE3429" w:rsidRDefault="00BE3429" w:rsidP="00BE3429">
      <w:pPr>
        <w:pStyle w:val="7"/>
        <w:numPr>
          <w:ilvl w:val="0"/>
          <w:numId w:val="1"/>
        </w:numPr>
        <w:shd w:val="clear" w:color="auto" w:fill="auto"/>
        <w:spacing w:line="240" w:lineRule="auto"/>
        <w:ind w:firstLine="709"/>
        <w:jc w:val="both"/>
        <w:rPr>
          <w:rFonts w:ascii="Times New Roman" w:hAnsi="Times New Roman" w:cs="Times New Roman"/>
          <w:spacing w:val="0"/>
          <w:sz w:val="28"/>
          <w:szCs w:val="28"/>
        </w:rPr>
      </w:pPr>
      <w:r w:rsidRPr="00BE3429">
        <w:rPr>
          <w:rStyle w:val="0pt"/>
          <w:rFonts w:ascii="Times New Roman" w:hAnsi="Times New Roman" w:cs="Times New Roman"/>
          <w:spacing w:val="0"/>
          <w:sz w:val="28"/>
          <w:szCs w:val="28"/>
        </w:rPr>
        <w:t>«сегодня» - материал, с которым дети только начинают знакомиться в ходе непосредственно образовательной деятельности или в свободной игре;</w:t>
      </w:r>
    </w:p>
    <w:p w:rsidR="00BE3429" w:rsidRPr="00BE3429" w:rsidRDefault="00BE3429" w:rsidP="00BE3429">
      <w:pPr>
        <w:pStyle w:val="7"/>
        <w:numPr>
          <w:ilvl w:val="0"/>
          <w:numId w:val="1"/>
        </w:numPr>
        <w:shd w:val="clear" w:color="auto" w:fill="auto"/>
        <w:spacing w:line="240" w:lineRule="auto"/>
        <w:ind w:firstLine="709"/>
        <w:jc w:val="both"/>
        <w:rPr>
          <w:rFonts w:ascii="Times New Roman" w:hAnsi="Times New Roman" w:cs="Times New Roman"/>
          <w:spacing w:val="0"/>
          <w:sz w:val="28"/>
          <w:szCs w:val="28"/>
        </w:rPr>
      </w:pPr>
      <w:r w:rsidRPr="00BE3429">
        <w:rPr>
          <w:rStyle w:val="0pt"/>
          <w:rFonts w:ascii="Times New Roman" w:hAnsi="Times New Roman" w:cs="Times New Roman"/>
          <w:spacing w:val="0"/>
          <w:sz w:val="28"/>
          <w:szCs w:val="28"/>
        </w:rPr>
        <w:t>«вчера» - материал, изученный, освоенный на личном опыте, который используется на занятиях, в свободной игре, в том числе для приобре</w:t>
      </w:r>
      <w:r w:rsidRPr="00BE3429">
        <w:rPr>
          <w:rStyle w:val="0pt"/>
          <w:rFonts w:ascii="Times New Roman" w:hAnsi="Times New Roman" w:cs="Times New Roman"/>
          <w:spacing w:val="0"/>
          <w:sz w:val="28"/>
          <w:szCs w:val="28"/>
        </w:rPr>
        <w:softHyphen/>
        <w:t>тения новых знаний, опыта;</w:t>
      </w:r>
    </w:p>
    <w:p w:rsidR="00BE3429" w:rsidRPr="00BE3429" w:rsidRDefault="00BE3429" w:rsidP="00BE3429">
      <w:pPr>
        <w:pStyle w:val="7"/>
        <w:numPr>
          <w:ilvl w:val="0"/>
          <w:numId w:val="1"/>
        </w:numPr>
        <w:shd w:val="clear" w:color="auto" w:fill="auto"/>
        <w:spacing w:line="240" w:lineRule="auto"/>
        <w:ind w:firstLine="709"/>
        <w:jc w:val="both"/>
        <w:rPr>
          <w:rFonts w:ascii="Times New Roman" w:hAnsi="Times New Roman" w:cs="Times New Roman"/>
          <w:spacing w:val="0"/>
          <w:sz w:val="28"/>
          <w:szCs w:val="28"/>
        </w:rPr>
      </w:pPr>
      <w:r w:rsidRPr="00BE3429">
        <w:rPr>
          <w:rStyle w:val="0pt"/>
          <w:rFonts w:ascii="Times New Roman" w:hAnsi="Times New Roman" w:cs="Times New Roman"/>
          <w:spacing w:val="0"/>
          <w:sz w:val="28"/>
          <w:szCs w:val="28"/>
        </w:rPr>
        <w:t>«завтра» - материал, с которым дети будут знакомиться в ближайшем будущем.</w:t>
      </w:r>
    </w:p>
    <w:p w:rsidR="00BE3429" w:rsidRPr="00BE3429" w:rsidRDefault="00BE3429" w:rsidP="00BE3429">
      <w:pPr>
        <w:pStyle w:val="7"/>
        <w:shd w:val="clear" w:color="auto" w:fill="auto"/>
        <w:spacing w:line="240" w:lineRule="auto"/>
        <w:ind w:firstLine="709"/>
        <w:jc w:val="both"/>
        <w:rPr>
          <w:rFonts w:ascii="Times New Roman" w:hAnsi="Times New Roman" w:cs="Times New Roman"/>
          <w:spacing w:val="0"/>
          <w:sz w:val="28"/>
          <w:szCs w:val="28"/>
        </w:rPr>
      </w:pPr>
      <w:r w:rsidRPr="00BE3429">
        <w:rPr>
          <w:rStyle w:val="0pt"/>
          <w:rFonts w:ascii="Times New Roman" w:hAnsi="Times New Roman" w:cs="Times New Roman"/>
          <w:spacing w:val="0"/>
          <w:sz w:val="28"/>
          <w:szCs w:val="28"/>
        </w:rPr>
        <w:t>Подобное разделение игрового и дидактического материала будет обеспечивать: динамичность, неоднородность, насыщенность предметной среды; создание пространства с ориентиром на «зону ближайшего развития» (Л.С. Выготский); реализацию педагогического принципа последовательности обучения; удовлетворение растущей потребности в новизне, новых впечатлениях; стимулирование познавательной активности детей и многое другое.</w:t>
      </w:r>
    </w:p>
    <w:p w:rsidR="00BE3429" w:rsidRPr="00BE3429" w:rsidRDefault="00BE3429" w:rsidP="00BE3429">
      <w:pPr>
        <w:shd w:val="clear" w:color="auto" w:fill="FFFFFF"/>
        <w:autoSpaceDE w:val="0"/>
        <w:autoSpaceDN w:val="0"/>
        <w:adjustRightInd w:val="0"/>
        <w:ind w:firstLine="709"/>
        <w:jc w:val="both"/>
        <w:rPr>
          <w:rStyle w:val="0pt"/>
          <w:rFonts w:ascii="Times New Roman" w:hAnsi="Times New Roman" w:cs="Times New Roman"/>
          <w:spacing w:val="0"/>
          <w:sz w:val="28"/>
          <w:szCs w:val="28"/>
        </w:rPr>
      </w:pPr>
      <w:r w:rsidRPr="00BE3429">
        <w:rPr>
          <w:rFonts w:ascii="Times New Roman" w:eastAsia="Times New Roman" w:hAnsi="Times New Roman"/>
          <w:color w:val="000000"/>
          <w:sz w:val="28"/>
          <w:szCs w:val="28"/>
        </w:rPr>
        <w:t>Можно использовать м</w:t>
      </w:r>
      <w:r w:rsidRPr="00BE3429">
        <w:rPr>
          <w:rStyle w:val="0pt"/>
          <w:rFonts w:ascii="Times New Roman" w:hAnsi="Times New Roman" w:cs="Times New Roman"/>
          <w:spacing w:val="0"/>
          <w:sz w:val="28"/>
          <w:szCs w:val="28"/>
        </w:rPr>
        <w:t>етод игровых ситуаций для выявления предпочитаемых игровых зон, видов игры (сюжетно-ролевая, дидактическая, подвижная и др.), деятельности (игра, продуктивная деятельность, общение и др.), определения предпочтений в пространственной организации среды и пр. Для решения последней задачи необходимо выбрать две игрушки, например, куклы или игрушечные животные, и предложить ребенку создать на ковре группу детского сада. Элементами оформляемой</w:t>
      </w:r>
      <w:r w:rsidRPr="00BE3429">
        <w:rPr>
          <w:rStyle w:val="0pt"/>
          <w:rFonts w:ascii="Times New Roman" w:hAnsi="Times New Roman" w:cs="Times New Roman"/>
          <w:spacing w:val="0"/>
          <w:sz w:val="28"/>
          <w:szCs w:val="28"/>
        </w:rPr>
        <w:br/>
        <w:t>среды могут быть детали конструктора, кубики и предметы-заместители;</w:t>
      </w:r>
    </w:p>
    <w:p w:rsidR="00BE3429" w:rsidRPr="00BE3429" w:rsidRDefault="00BE3429" w:rsidP="00BE3429">
      <w:pPr>
        <w:shd w:val="clear" w:color="auto" w:fill="FFFFFF"/>
        <w:autoSpaceDE w:val="0"/>
        <w:autoSpaceDN w:val="0"/>
        <w:adjustRightInd w:val="0"/>
        <w:ind w:firstLine="709"/>
        <w:jc w:val="both"/>
        <w:rPr>
          <w:rFonts w:ascii="Times New Roman" w:eastAsia="Times New Roman" w:hAnsi="Times New Roman"/>
          <w:color w:val="000000"/>
          <w:sz w:val="28"/>
          <w:szCs w:val="28"/>
        </w:rPr>
      </w:pPr>
      <w:r w:rsidRPr="00BE3429">
        <w:rPr>
          <w:rStyle w:val="0pt"/>
          <w:rFonts w:ascii="Times New Roman" w:hAnsi="Times New Roman" w:cs="Times New Roman"/>
          <w:spacing w:val="0"/>
          <w:sz w:val="28"/>
          <w:szCs w:val="28"/>
        </w:rPr>
        <w:lastRenderedPageBreak/>
        <w:t xml:space="preserve">- </w:t>
      </w:r>
      <w:r w:rsidRPr="00BE3429">
        <w:rPr>
          <w:rFonts w:ascii="Times New Roman" w:eastAsia="Times New Roman" w:hAnsi="Times New Roman"/>
          <w:color w:val="000000"/>
          <w:sz w:val="28"/>
          <w:szCs w:val="28"/>
        </w:rPr>
        <w:t>Развивающая среда не может быть построена окончательно, завтра она уже перестанет стимулировать развитие, а после завтра станет тормозить его» (В.А. Петровский и др.). Предметно-пространственная среда всегда должна быть немного недостроенной», незавершенной, именно это придаст ей динамичность и расширит возможности преобразования;</w:t>
      </w:r>
    </w:p>
    <w:p w:rsidR="00BE3429" w:rsidRPr="00BE3429" w:rsidRDefault="00BE3429" w:rsidP="00BE3429">
      <w:pPr>
        <w:pStyle w:val="7"/>
        <w:shd w:val="clear" w:color="auto" w:fill="auto"/>
        <w:spacing w:line="240" w:lineRule="auto"/>
        <w:ind w:firstLine="709"/>
        <w:jc w:val="both"/>
        <w:rPr>
          <w:rStyle w:val="0pt"/>
          <w:rFonts w:ascii="Times New Roman" w:hAnsi="Times New Roman" w:cs="Times New Roman"/>
          <w:spacing w:val="0"/>
          <w:sz w:val="28"/>
          <w:szCs w:val="28"/>
        </w:rPr>
      </w:pPr>
      <w:r w:rsidRPr="00BE3429">
        <w:rPr>
          <w:rFonts w:ascii="Times New Roman" w:eastAsia="Times New Roman" w:hAnsi="Times New Roman" w:cs="Times New Roman"/>
          <w:color w:val="000000"/>
          <w:spacing w:val="0"/>
          <w:sz w:val="28"/>
          <w:szCs w:val="28"/>
        </w:rPr>
        <w:t xml:space="preserve">- </w:t>
      </w:r>
      <w:r w:rsidRPr="00BE3429">
        <w:rPr>
          <w:rStyle w:val="0pt"/>
          <w:rFonts w:ascii="Times New Roman" w:hAnsi="Times New Roman" w:cs="Times New Roman"/>
          <w:spacing w:val="0"/>
          <w:sz w:val="28"/>
          <w:szCs w:val="28"/>
        </w:rPr>
        <w:t>Ориентация на изменения во внешнем окружении, гибкость в построении программ (наличие внутренней специфики организации), использование интегративных подходов и вариативных форм работы обеспечивают образовательной среде мобильность и направленность развития. Постоянно действующие программы развития, повышения ква</w:t>
      </w:r>
      <w:r w:rsidRPr="00BE3429">
        <w:rPr>
          <w:rStyle w:val="0pt"/>
          <w:rFonts w:ascii="Times New Roman" w:hAnsi="Times New Roman" w:cs="Times New Roman"/>
          <w:spacing w:val="0"/>
          <w:sz w:val="28"/>
          <w:szCs w:val="28"/>
        </w:rPr>
        <w:softHyphen/>
        <w:t xml:space="preserve">лификации педагогов, чувствительность к текущим событиям, активная включенность в жизнь общества повышает мобильность среды ДОО; </w:t>
      </w:r>
    </w:p>
    <w:p w:rsidR="00BE3429" w:rsidRPr="00BE3429" w:rsidRDefault="00BE3429" w:rsidP="00BE3429">
      <w:pPr>
        <w:pStyle w:val="7"/>
        <w:shd w:val="clear" w:color="auto" w:fill="auto"/>
        <w:spacing w:line="240" w:lineRule="auto"/>
        <w:ind w:firstLine="709"/>
        <w:jc w:val="both"/>
        <w:rPr>
          <w:rFonts w:ascii="Times New Roman" w:hAnsi="Times New Roman" w:cs="Times New Roman"/>
          <w:spacing w:val="0"/>
          <w:sz w:val="28"/>
          <w:szCs w:val="28"/>
        </w:rPr>
      </w:pPr>
      <w:r w:rsidRPr="00BE3429">
        <w:rPr>
          <w:rStyle w:val="0pt"/>
          <w:rFonts w:ascii="Times New Roman" w:hAnsi="Times New Roman" w:cs="Times New Roman"/>
          <w:spacing w:val="0"/>
          <w:sz w:val="28"/>
          <w:szCs w:val="28"/>
        </w:rPr>
        <w:t xml:space="preserve">- использование положений отечественных концепций создания развивающей среды может помочь педагогу при разработке вариантов наполнения и организации пространства. В каждой из них есть элементы, которые можно привносить в среду в зависимости: от поставленных задач (М.Н. Полякова); возрастных особенностей детей (Н.А. </w:t>
      </w:r>
      <w:proofErr w:type="spellStart"/>
      <w:proofErr w:type="gramStart"/>
      <w:r w:rsidRPr="00BE3429">
        <w:rPr>
          <w:rStyle w:val="0pt"/>
          <w:rFonts w:ascii="Times New Roman" w:hAnsi="Times New Roman" w:cs="Times New Roman"/>
          <w:spacing w:val="0"/>
          <w:sz w:val="28"/>
          <w:szCs w:val="28"/>
        </w:rPr>
        <w:t>Короткова,Т.Н</w:t>
      </w:r>
      <w:proofErr w:type="spellEnd"/>
      <w:r w:rsidRPr="00BE3429">
        <w:rPr>
          <w:rStyle w:val="0pt"/>
          <w:rFonts w:ascii="Times New Roman" w:hAnsi="Times New Roman" w:cs="Times New Roman"/>
          <w:spacing w:val="0"/>
          <w:sz w:val="28"/>
          <w:szCs w:val="28"/>
        </w:rPr>
        <w:t>.</w:t>
      </w:r>
      <w:proofErr w:type="gramEnd"/>
      <w:r w:rsidRPr="00BE3429">
        <w:rPr>
          <w:rStyle w:val="0pt"/>
          <w:rFonts w:ascii="Times New Roman" w:hAnsi="Times New Roman" w:cs="Times New Roman"/>
          <w:spacing w:val="0"/>
          <w:sz w:val="28"/>
          <w:szCs w:val="28"/>
        </w:rPr>
        <w:t xml:space="preserve"> </w:t>
      </w:r>
      <w:proofErr w:type="spellStart"/>
      <w:r w:rsidRPr="00BE3429">
        <w:rPr>
          <w:rStyle w:val="0pt"/>
          <w:rFonts w:ascii="Times New Roman" w:hAnsi="Times New Roman" w:cs="Times New Roman"/>
          <w:spacing w:val="0"/>
          <w:sz w:val="28"/>
          <w:szCs w:val="28"/>
        </w:rPr>
        <w:t>Доронова</w:t>
      </w:r>
      <w:proofErr w:type="spellEnd"/>
      <w:r w:rsidRPr="00BE3429">
        <w:rPr>
          <w:rStyle w:val="0pt"/>
          <w:rFonts w:ascii="Times New Roman" w:hAnsi="Times New Roman" w:cs="Times New Roman"/>
          <w:spacing w:val="0"/>
          <w:sz w:val="28"/>
          <w:szCs w:val="28"/>
        </w:rPr>
        <w:t>); развития игровой деятельности в тот или иной период (Н.М. Крылова). Вариативность среды ДОО можно обеспечить на основе знания положений существующих концептов развивающей среды и ее обновления, а также гибкого использования собственного педагогического опыта.</w:t>
      </w:r>
    </w:p>
    <w:p w:rsidR="00BE3429" w:rsidRPr="00BE3429" w:rsidRDefault="00BE3429" w:rsidP="00BE3429">
      <w:pPr>
        <w:pStyle w:val="7"/>
        <w:shd w:val="clear" w:color="auto" w:fill="auto"/>
        <w:spacing w:line="240" w:lineRule="auto"/>
        <w:ind w:firstLine="709"/>
        <w:jc w:val="both"/>
        <w:rPr>
          <w:rFonts w:ascii="Times New Roman" w:hAnsi="Times New Roman" w:cs="Times New Roman"/>
          <w:spacing w:val="0"/>
          <w:sz w:val="28"/>
          <w:szCs w:val="28"/>
        </w:rPr>
      </w:pPr>
    </w:p>
    <w:p w:rsidR="00BE3429" w:rsidRPr="00BE3429" w:rsidRDefault="00BE3429" w:rsidP="00BE3429">
      <w:pPr>
        <w:shd w:val="clear" w:color="auto" w:fill="FFFFFF"/>
        <w:autoSpaceDE w:val="0"/>
        <w:autoSpaceDN w:val="0"/>
        <w:adjustRightInd w:val="0"/>
        <w:ind w:firstLine="709"/>
        <w:jc w:val="both"/>
        <w:rPr>
          <w:rStyle w:val="0pt"/>
          <w:rFonts w:ascii="Times New Roman" w:hAnsi="Times New Roman" w:cs="Times New Roman"/>
          <w:spacing w:val="0"/>
          <w:sz w:val="28"/>
          <w:szCs w:val="28"/>
        </w:rPr>
      </w:pPr>
    </w:p>
    <w:p w:rsidR="00BE3429" w:rsidRPr="00BE3429" w:rsidRDefault="00BE3429" w:rsidP="00BE3429">
      <w:pPr>
        <w:shd w:val="clear" w:color="auto" w:fill="FFFFFF"/>
        <w:autoSpaceDE w:val="0"/>
        <w:autoSpaceDN w:val="0"/>
        <w:adjustRightInd w:val="0"/>
        <w:ind w:firstLine="709"/>
        <w:jc w:val="both"/>
        <w:rPr>
          <w:rFonts w:ascii="Times New Roman" w:hAnsi="Times New Roman"/>
          <w:sz w:val="28"/>
          <w:szCs w:val="28"/>
        </w:rPr>
      </w:pPr>
    </w:p>
    <w:p w:rsidR="00BE3429" w:rsidRPr="00BE3429" w:rsidRDefault="00BE3429" w:rsidP="00BE3429">
      <w:pPr>
        <w:jc w:val="both"/>
        <w:rPr>
          <w:rFonts w:ascii="Times New Roman" w:hAnsi="Times New Roman"/>
          <w:sz w:val="28"/>
          <w:szCs w:val="28"/>
        </w:rPr>
      </w:pPr>
    </w:p>
    <w:p w:rsidR="00A328E5" w:rsidRPr="00BE3429" w:rsidRDefault="00A328E5">
      <w:pPr>
        <w:rPr>
          <w:sz w:val="28"/>
          <w:szCs w:val="28"/>
        </w:rPr>
      </w:pPr>
    </w:p>
    <w:sectPr w:rsidR="00A328E5" w:rsidRPr="00BE3429" w:rsidSect="00CC73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EA16F7"/>
    <w:multiLevelType w:val="multilevel"/>
    <w:tmpl w:val="51466C6C"/>
    <w:lvl w:ilvl="0">
      <w:start w:val="1"/>
      <w:numFmt w:val="bullet"/>
      <w:lvlText w:val="■"/>
      <w:lvlJc w:val="left"/>
      <w:rPr>
        <w:rFonts w:ascii="Arial" w:eastAsia="Arial" w:hAnsi="Arial" w:cs="Arial"/>
        <w:b w:val="0"/>
        <w:bCs w:val="0"/>
        <w:i w:val="0"/>
        <w:iCs w:val="0"/>
        <w:smallCaps w:val="0"/>
        <w:strike w:val="0"/>
        <w:color w:val="000000"/>
        <w:spacing w:val="5"/>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429"/>
    <w:rsid w:val="00321560"/>
    <w:rsid w:val="0063264E"/>
    <w:rsid w:val="00A328E5"/>
    <w:rsid w:val="00BE3429"/>
    <w:rsid w:val="00C50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9AF21-2E3E-4B3F-BEC3-9650CED87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429"/>
    <w:pPr>
      <w:spacing w:after="0" w:line="240" w:lineRule="auto"/>
      <w:jc w:val="center"/>
    </w:pPr>
    <w:rPr>
      <w:rFonts w:ascii="Calibri" w:eastAsia="Calibri" w:hAnsi="Calibri" w:cs="Times New Roman"/>
    </w:rPr>
  </w:style>
  <w:style w:type="paragraph" w:styleId="3">
    <w:name w:val="heading 3"/>
    <w:basedOn w:val="a"/>
    <w:link w:val="30"/>
    <w:uiPriority w:val="9"/>
    <w:qFormat/>
    <w:rsid w:val="00BE3429"/>
    <w:pPr>
      <w:spacing w:before="100" w:beforeAutospacing="1" w:after="100" w:afterAutospacing="1"/>
      <w:jc w:val="left"/>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E342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E3429"/>
    <w:pPr>
      <w:spacing w:before="100" w:beforeAutospacing="1" w:after="100" w:afterAutospacing="1"/>
      <w:jc w:val="left"/>
    </w:pPr>
    <w:rPr>
      <w:rFonts w:ascii="Times New Roman" w:eastAsia="Times New Roman" w:hAnsi="Times New Roman"/>
      <w:sz w:val="24"/>
      <w:szCs w:val="24"/>
      <w:lang w:eastAsia="ru-RU"/>
    </w:rPr>
  </w:style>
  <w:style w:type="character" w:customStyle="1" w:styleId="a4">
    <w:name w:val="Основной текст_"/>
    <w:basedOn w:val="a0"/>
    <w:link w:val="7"/>
    <w:rsid w:val="00BE3429"/>
    <w:rPr>
      <w:rFonts w:ascii="Arial" w:eastAsia="Arial" w:hAnsi="Arial" w:cs="Arial"/>
      <w:spacing w:val="4"/>
      <w:sz w:val="15"/>
      <w:szCs w:val="15"/>
      <w:shd w:val="clear" w:color="auto" w:fill="FFFFFF"/>
    </w:rPr>
  </w:style>
  <w:style w:type="character" w:customStyle="1" w:styleId="0pt">
    <w:name w:val="Основной текст + Интервал 0 pt"/>
    <w:basedOn w:val="a4"/>
    <w:rsid w:val="00BE3429"/>
    <w:rPr>
      <w:rFonts w:ascii="Arial" w:eastAsia="Arial" w:hAnsi="Arial" w:cs="Arial"/>
      <w:color w:val="000000"/>
      <w:spacing w:val="5"/>
      <w:w w:val="100"/>
      <w:position w:val="0"/>
      <w:sz w:val="15"/>
      <w:szCs w:val="15"/>
      <w:shd w:val="clear" w:color="auto" w:fill="FFFFFF"/>
      <w:lang w:val="ru-RU" w:eastAsia="ru-RU" w:bidi="ru-RU"/>
    </w:rPr>
  </w:style>
  <w:style w:type="paragraph" w:customStyle="1" w:styleId="7">
    <w:name w:val="Основной текст7"/>
    <w:basedOn w:val="a"/>
    <w:link w:val="a4"/>
    <w:rsid w:val="00BE3429"/>
    <w:pPr>
      <w:widowControl w:val="0"/>
      <w:shd w:val="clear" w:color="auto" w:fill="FFFFFF"/>
      <w:spacing w:line="158" w:lineRule="exact"/>
      <w:ind w:hanging="360"/>
      <w:jc w:val="left"/>
    </w:pPr>
    <w:rPr>
      <w:rFonts w:ascii="Arial" w:eastAsia="Arial" w:hAnsi="Arial" w:cs="Arial"/>
      <w:spacing w:val="4"/>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3014</Words>
  <Characters>17182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Елена Скубченко</cp:lastModifiedBy>
  <cp:revision>2</cp:revision>
  <dcterms:created xsi:type="dcterms:W3CDTF">2024-09-01T07:09:00Z</dcterms:created>
  <dcterms:modified xsi:type="dcterms:W3CDTF">2024-09-01T12:48:00Z</dcterms:modified>
</cp:coreProperties>
</file>