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E0" w:rsidRPr="00591C8B" w:rsidRDefault="00882CE0" w:rsidP="00882CE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bookmarkStart w:id="0" w:name="_GoBack"/>
      <w:bookmarkEnd w:id="0"/>
      <w:r w:rsidRPr="00591C8B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Уважаемые родители!</w:t>
      </w:r>
    </w:p>
    <w:p w:rsidR="00882CE0" w:rsidRDefault="00882CE0" w:rsidP="00882CE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Если в вашей семье случаются ссоры, конфликты, различного рода разногласия между Вами </w:t>
      </w:r>
      <w:r w:rsidR="008B51BD">
        <w:rPr>
          <w:rFonts w:ascii="Times New Roman" w:eastAsia="Times New Roman" w:hAnsi="Times New Roman" w:cs="Times New Roman"/>
          <w:sz w:val="40"/>
          <w:szCs w:val="40"/>
          <w:lang w:eastAsia="ru-RU"/>
        </w:rPr>
        <w:t>–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родителями</w:t>
      </w:r>
      <w:r w:rsidR="008B51BD">
        <w:rPr>
          <w:rFonts w:ascii="Times New Roman" w:eastAsia="Times New Roman" w:hAnsi="Times New Roman" w:cs="Times New Roman"/>
          <w:sz w:val="40"/>
          <w:szCs w:val="40"/>
          <w:lang w:eastAsia="ru-RU"/>
        </w:rPr>
        <w:t>,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или еще хуже, Вами и вашим ребенком, помните о негативных последствиях для вашего малыша и Вас!</w:t>
      </w:r>
    </w:p>
    <w:p w:rsidR="00BC0E96" w:rsidRPr="00AE370C" w:rsidRDefault="008B51BD" w:rsidP="00BC0E9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</w:t>
      </w:r>
      <w:r w:rsidR="00BC0E96" w:rsidRPr="00AE370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BC0E9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 </w:t>
      </w:r>
      <w:r w:rsidR="00BC0E96" w:rsidRPr="00AE370C">
        <w:rPr>
          <w:rFonts w:ascii="Times New Roman" w:eastAsia="Times New Roman" w:hAnsi="Times New Roman" w:cs="Times New Roman"/>
          <w:sz w:val="40"/>
          <w:szCs w:val="40"/>
          <w:lang w:eastAsia="ru-RU"/>
        </w:rPr>
        <w:t>семье закладываются основы нравственности человека, формируются нормы поведения, раскрываются внутренний мир и индивидуальные качества личности. Семья способствует самоутверждению человека, стимулирует его социальную, творческую активность, раскрывает индивидуальность.</w:t>
      </w:r>
    </w:p>
    <w:p w:rsidR="00BC0E96" w:rsidRPr="00AE370C" w:rsidRDefault="00BC0E96" w:rsidP="00BC0E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E370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Ее уникальность в том, что, будучи полнофункциональной структурой, в ее рамках </w:t>
      </w:r>
      <w:r w:rsidRPr="00AE370C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несколько человек самым тесным образом взаимодействуют в течение длительного времени. В</w:t>
      </w:r>
      <w:r w:rsidRPr="00AE370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такой системе интенсивного взаимодействия не могут не возникать споры, </w:t>
      </w:r>
      <w:hyperlink r:id="rId6" w:history="1">
        <w:r w:rsidRPr="00AE370C">
          <w:rPr>
            <w:rFonts w:ascii="Times New Roman" w:eastAsia="Times New Roman" w:hAnsi="Times New Roman" w:cs="Times New Roman"/>
            <w:sz w:val="40"/>
            <w:szCs w:val="40"/>
            <w:bdr w:val="none" w:sz="0" w:space="0" w:color="auto" w:frame="1"/>
            <w:lang w:eastAsia="ru-RU"/>
          </w:rPr>
          <w:t>конфликты</w:t>
        </w:r>
      </w:hyperlink>
      <w:r w:rsidRPr="00AE370C">
        <w:rPr>
          <w:rFonts w:ascii="Times New Roman" w:eastAsia="Times New Roman" w:hAnsi="Times New Roman" w:cs="Times New Roman"/>
          <w:sz w:val="40"/>
          <w:szCs w:val="40"/>
          <w:lang w:eastAsia="ru-RU"/>
        </w:rPr>
        <w:t> и кризисы.</w:t>
      </w:r>
      <w:r w:rsidR="008B51B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Но их нужно уметь решать!</w:t>
      </w:r>
    </w:p>
    <w:p w:rsidR="00BC0E96" w:rsidRPr="00BC0E96" w:rsidRDefault="00BC0E96" w:rsidP="00BC0E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E370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В конфликтных семьях, где находится ребенок, как правило, он же и страдает.</w:t>
      </w:r>
    </w:p>
    <w:p w:rsidR="00882CE0" w:rsidRDefault="00BC0E96" w:rsidP="00BC0E96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E370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Основное содержание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конфликтов </w:t>
      </w:r>
      <w:r w:rsidRPr="00AE370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определяется структурой семейных отношений. </w:t>
      </w:r>
    </w:p>
    <w:p w:rsidR="00882CE0" w:rsidRDefault="00882CE0" w:rsidP="00BC0E96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82CE0" w:rsidRDefault="00882CE0" w:rsidP="00882CE0">
      <w:pPr>
        <w:shd w:val="clear" w:color="auto" w:fill="FFFFFF"/>
        <w:spacing w:after="0" w:line="384" w:lineRule="atLeast"/>
        <w:ind w:firstLine="1985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E8B8911" wp14:editId="0C8BEC03">
            <wp:extent cx="3229337" cy="2402672"/>
            <wp:effectExtent l="0" t="0" r="0" b="0"/>
            <wp:docPr id="5" name="Рисунок 4" descr="http://ribalych.ru/wp-content/uploads/2013/02/001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://ribalych.ru/wp-content/uploads/2013/02/0019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942" cy="240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CE0" w:rsidRDefault="00882CE0" w:rsidP="00BC0E96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C0E96" w:rsidRPr="00AE370C" w:rsidRDefault="00BC0E96" w:rsidP="00BC0E96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</w:t>
      </w:r>
      <w:r w:rsidRPr="00AE370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Затяжные семейные конфликты негативно сказываются на состоянии здоровья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всех </w:t>
      </w:r>
      <w:r w:rsidRPr="00AE370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его участников. Некоторые из них вообще заканчиваются трагически. Следует помнить, что в основе внутрисемейных отношений лежит </w:t>
      </w:r>
      <w:r w:rsidRPr="00BC0E96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эмоциональная близость, отвечающая в дальнейшем за развитие эмоциональной сферы ребенка в целом.</w:t>
      </w:r>
    </w:p>
    <w:p w:rsidR="00BC0E96" w:rsidRPr="00882CE0" w:rsidRDefault="00BC0E96" w:rsidP="00BC0E9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  <w:r w:rsidRPr="00AE370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Кроме этого важным фактором отклонений в психосоциальном развитии ребенка являются определенные </w:t>
      </w:r>
      <w:r w:rsidRPr="00AE370C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стили семейных взаимоотношений, ведущих к формированию асоциального поведения</w:t>
      </w:r>
      <w:r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 xml:space="preserve"> в подростковом возрасте</w:t>
      </w:r>
      <w:r w:rsidRPr="00AE370C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:</w:t>
      </w:r>
    </w:p>
    <w:p w:rsidR="00BC0E96" w:rsidRPr="005171FF" w:rsidRDefault="00BC0E96" w:rsidP="00BC0E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142" w:hanging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E370C">
        <w:rPr>
          <w:rFonts w:ascii="Times New Roman" w:eastAsia="Times New Roman" w:hAnsi="Times New Roman" w:cs="Times New Roman"/>
          <w:sz w:val="40"/>
          <w:szCs w:val="40"/>
          <w:lang w:eastAsia="ru-RU"/>
        </w:rPr>
        <w:t>авторитарный стиль воспитательных и внутрисемейных отношений. В такой семье наблюдается конфликтное взаимодействие супругов и детей, отчуждение, напряженность, невозможность найти приемлемые способы общения друг с другом, затяжное нарушение психологического климата. Чувства и эмоции детей в расчет не принимаются, во взаимоотношениях сохраняется дистанция. Такие отношения характе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ризуются стереотипностью оценок </w:t>
      </w:r>
      <w:r w:rsidRPr="00AE370C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и </w:t>
      </w:r>
      <w:hyperlink r:id="rId8" w:history="1">
        <w:r w:rsidRPr="00AE370C">
          <w:rPr>
            <w:rFonts w:ascii="Times New Roman" w:eastAsia="Times New Roman" w:hAnsi="Times New Roman" w:cs="Times New Roman"/>
            <w:sz w:val="40"/>
            <w:szCs w:val="40"/>
            <w:bdr w:val="none" w:sz="0" w:space="0" w:color="auto" w:frame="1"/>
            <w:lang w:eastAsia="ru-RU"/>
          </w:rPr>
          <w:t>поведения</w:t>
        </w:r>
      </w:hyperlink>
      <w:r w:rsidRPr="00AE370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игнорированием индивидуальных особенностей ребенка, ригидностью установок, преобладанием дисциплинарных воздействий, бесцеремонностью, холодностью и диктатом. Общение ограничивается краткими деловыми распоряжениями, ведется четко и неприветливо, основывается на системе запретов. </w:t>
      </w:r>
      <w:r w:rsidRPr="00AE370C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Подобное приводит к невротическим реакциям  не только у ребенка, но и у всех членов семьи, возникновению чувства постоянного беспокойства у детей.</w:t>
      </w:r>
      <w:r w:rsidRPr="00AE370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Все это приводит к преобладанию деструктивных конфликтов. Уровень конфликтности в  такой семье достаточно высокий.</w:t>
      </w:r>
    </w:p>
    <w:p w:rsidR="00BC0E96" w:rsidRPr="005171FF" w:rsidRDefault="00BC0E96" w:rsidP="00BC0E96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E370C">
        <w:rPr>
          <w:rFonts w:ascii="Times New Roman" w:eastAsia="Times New Roman" w:hAnsi="Times New Roman" w:cs="Times New Roman"/>
          <w:sz w:val="40"/>
          <w:szCs w:val="40"/>
          <w:lang w:eastAsia="ru-RU"/>
        </w:rPr>
        <w:t>Попустительский стиль проявляется в отстраненности и отчуждении членов семьи друг от друга, безразличии к делам и чувствам другого. Во взаимоотношениях и общении реализуется принцип: «делай, что хочешь». В такой семье родители, как правило, безразличны к судьбе ребенка. Это может провоцировать развитие агрессивности и преступных наклонностей, что рано или поздно приведет к семейным конфликтам.</w:t>
      </w:r>
    </w:p>
    <w:p w:rsidR="00BC0E96" w:rsidRPr="005171FF" w:rsidRDefault="00BC0E96" w:rsidP="00BC0E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E370C">
        <w:rPr>
          <w:rFonts w:ascii="Times New Roman" w:eastAsia="Times New Roman" w:hAnsi="Times New Roman" w:cs="Times New Roman"/>
          <w:sz w:val="40"/>
          <w:szCs w:val="40"/>
          <w:lang w:eastAsia="ru-RU"/>
        </w:rPr>
        <w:t>нестабильный, конфликтный стиль воспитательных влияний.</w:t>
      </w:r>
    </w:p>
    <w:p w:rsidR="007339E2" w:rsidRPr="00F36BA7" w:rsidRDefault="00BC0E96" w:rsidP="007339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E370C">
        <w:rPr>
          <w:rFonts w:ascii="Times New Roman" w:eastAsia="Times New Roman" w:hAnsi="Times New Roman" w:cs="Times New Roman"/>
          <w:sz w:val="40"/>
          <w:szCs w:val="40"/>
          <w:lang w:eastAsia="ru-RU"/>
        </w:rPr>
        <w:t>асоциальный стиль отношений в дезорганизованной семье (употребление алкоголя, наркотиков, аморальный образ жизни, криминальное поведение родителей, проявления мало мотивированной “семейной жестокости” и насилия).</w:t>
      </w:r>
    </w:p>
    <w:p w:rsidR="00882CE0" w:rsidRPr="00882CE0" w:rsidRDefault="00BC0E96" w:rsidP="00BC0E96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882CE0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 xml:space="preserve">Каковы особенности и последствия нахождения </w:t>
      </w:r>
    </w:p>
    <w:p w:rsidR="00BC0E96" w:rsidRDefault="00BC0E96" w:rsidP="00882CE0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882CE0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ребенка в конфликтной семье?</w:t>
      </w:r>
    </w:p>
    <w:p w:rsidR="00F36BA7" w:rsidRPr="00882CE0" w:rsidRDefault="00F36BA7" w:rsidP="00882CE0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BC0E96" w:rsidRPr="005171FF" w:rsidRDefault="00BC0E96" w:rsidP="00BC0E96">
      <w:pPr>
        <w:shd w:val="clear" w:color="auto" w:fill="FFFFFF"/>
        <w:spacing w:after="192" w:line="240" w:lineRule="auto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171FF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 xml:space="preserve">   На конфликтные действия родителей дети, как правило, отвечают соответствующими реакциями.</w:t>
      </w:r>
    </w:p>
    <w:p w:rsidR="00BC0E96" w:rsidRDefault="00BC0E96" w:rsidP="00BC0E96">
      <w:pPr>
        <w:shd w:val="clear" w:color="auto" w:fill="FFFFFF"/>
        <w:spacing w:after="192" w:line="240" w:lineRule="auto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83B44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Оппозиция</w:t>
      </w:r>
      <w:r w:rsidRPr="005171F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- демонстративные действия негативного характера.</w:t>
      </w:r>
      <w:r w:rsidRPr="005171FF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683B44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Отказ</w:t>
      </w:r>
      <w:r w:rsidRPr="005171F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- неподчинение требованиям родителей.</w:t>
      </w:r>
      <w:r w:rsidRPr="005171FF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683B44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Изоляция</w:t>
      </w:r>
      <w:r w:rsidRPr="005171F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- стремление избежать контактов с родителями сокрытием информации и действий. Все это ведет к формированию девиаций в подростковом возрасте.</w:t>
      </w:r>
    </w:p>
    <w:p w:rsidR="007339E2" w:rsidRDefault="007339E2" w:rsidP="00BC0E96">
      <w:pPr>
        <w:shd w:val="clear" w:color="auto" w:fill="FFFFFF"/>
        <w:spacing w:after="192" w:line="240" w:lineRule="auto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339E2" w:rsidRDefault="007339E2" w:rsidP="008B51BD">
      <w:pPr>
        <w:shd w:val="clear" w:color="auto" w:fill="FFFFFF"/>
        <w:spacing w:after="192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A2E8B3" wp14:editId="14C5F146">
            <wp:extent cx="2880419" cy="2399662"/>
            <wp:effectExtent l="0" t="0" r="0" b="1270"/>
            <wp:docPr id="6" name="Рисунок 5" descr="http://isemya.ru/wp-content/uploads/2011/07/14721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http://isemya.ru/wp-content/uploads/2011/07/147218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400" cy="240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8C5C088" wp14:editId="2577DA6E">
            <wp:extent cx="2777924" cy="2384385"/>
            <wp:effectExtent l="0" t="0" r="3810" b="0"/>
            <wp:docPr id="1" name="Рисунок 4" descr="http://kids.amur.net/index2.php?id=1158&amp;num_img=1&amp;option=com_main_ajax&amp;task=img&amp;type=width&amp;width=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://kids.amur.net/index2.php?id=1158&amp;num_img=1&amp;option=com_main_ajax&amp;task=img&amp;type=width&amp;width=50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141" cy="246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9E2" w:rsidRDefault="008B51BD" w:rsidP="008B51BD">
      <w:pPr>
        <w:shd w:val="clear" w:color="auto" w:fill="FFFFFF"/>
        <w:spacing w:after="192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3E4A7ED5" wp14:editId="4AF0805A">
            <wp:extent cx="2662177" cy="2222339"/>
            <wp:effectExtent l="0" t="0" r="5080" b="6985"/>
            <wp:docPr id="4" name="Рисунок 3" descr="http://www.pniva.by/wp-content/uploads/2014/05/agressivnii_reben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www.pniva.by/wp-content/uploads/2014/05/agressivnii_rebeno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306" cy="222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A0F5BB4" wp14:editId="5A3DC6E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81630" cy="2221865"/>
            <wp:effectExtent l="0" t="0" r="0" b="6985"/>
            <wp:wrapSquare wrapText="bothSides"/>
            <wp:docPr id="7" name="Рисунок 6" descr="http://veselajashkola.ru/wp-content/uploads/images/7d1f08f9b038ffe8dd17e83ef8a12af3-501x3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http://veselajashkola.ru/wp-content/uploads/images/7d1f08f9b038ffe8dd17e83ef8a12af3-501x33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0E96" w:rsidRPr="00683B44" w:rsidRDefault="00BC0E96" w:rsidP="00BC0E96">
      <w:pPr>
        <w:shd w:val="clear" w:color="auto" w:fill="FFFFFF"/>
        <w:spacing w:after="0" w:line="300" w:lineRule="atLeast"/>
        <w:jc w:val="both"/>
        <w:rPr>
          <w:rFonts w:ascii="Trebuchet MS" w:eastAsia="Times New Roman" w:hAnsi="Trebuchet MS" w:cs="Times New Roman"/>
          <w:sz w:val="32"/>
          <w:szCs w:val="32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BC0E96" w:rsidRPr="00683B44" w:rsidTr="00493048">
        <w:tc>
          <w:tcPr>
            <w:tcW w:w="4677" w:type="dxa"/>
          </w:tcPr>
          <w:p w:rsidR="00BC0E96" w:rsidRPr="00683B44" w:rsidRDefault="00BC0E96" w:rsidP="00493048">
            <w:pPr>
              <w:spacing w:after="150" w:line="263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83B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Ребенок</w:t>
            </w:r>
          </w:p>
        </w:tc>
        <w:tc>
          <w:tcPr>
            <w:tcW w:w="4786" w:type="dxa"/>
          </w:tcPr>
          <w:p w:rsidR="00BC0E96" w:rsidRPr="00683B44" w:rsidRDefault="00BC0E96" w:rsidP="00493048">
            <w:pPr>
              <w:spacing w:after="150" w:line="263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83B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Подросток</w:t>
            </w:r>
          </w:p>
        </w:tc>
      </w:tr>
      <w:tr w:rsidR="00BC0E96" w:rsidRPr="00683B44" w:rsidTr="00493048">
        <w:tc>
          <w:tcPr>
            <w:tcW w:w="4677" w:type="dxa"/>
          </w:tcPr>
          <w:p w:rsidR="00BC0E96" w:rsidRPr="00683B44" w:rsidRDefault="00BC0E96" w:rsidP="00BC0E96">
            <w:pPr>
              <w:pStyle w:val="a3"/>
              <w:numPr>
                <w:ilvl w:val="0"/>
                <w:numId w:val="1"/>
              </w:numPr>
              <w:spacing w:after="150" w:line="263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83B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Запрет на выражение эмоций, особенно </w:t>
            </w:r>
            <w:r w:rsidRPr="00683B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отрицательных</w:t>
            </w:r>
          </w:p>
        </w:tc>
        <w:tc>
          <w:tcPr>
            <w:tcW w:w="4786" w:type="dxa"/>
          </w:tcPr>
          <w:p w:rsidR="00BC0E96" w:rsidRPr="00683B44" w:rsidRDefault="00BC0E96" w:rsidP="00493048">
            <w:pPr>
              <w:spacing w:after="150" w:line="263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83B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Нарушения в эмоциональной сфере – злость, ненависть к </w:t>
            </w:r>
            <w:r w:rsidRPr="00683B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противоположному полу, неадекватность поведения. Тогда совершаются противоправные действия сексуального характера, промискуитет.</w:t>
            </w:r>
          </w:p>
        </w:tc>
      </w:tr>
      <w:tr w:rsidR="00BC0E96" w:rsidRPr="00683B44" w:rsidTr="00493048">
        <w:tc>
          <w:tcPr>
            <w:tcW w:w="4677" w:type="dxa"/>
          </w:tcPr>
          <w:p w:rsidR="00BC0E96" w:rsidRPr="00683B44" w:rsidRDefault="00BC0E96" w:rsidP="00BC0E96">
            <w:pPr>
              <w:pStyle w:val="a3"/>
              <w:numPr>
                <w:ilvl w:val="0"/>
                <w:numId w:val="1"/>
              </w:numPr>
              <w:spacing w:after="150" w:line="263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83B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Переживания ребенка за конфликтное отношение к нему ведут  его к отчуждению сначала от родителей, затем от окружения</w:t>
            </w:r>
          </w:p>
        </w:tc>
        <w:tc>
          <w:tcPr>
            <w:tcW w:w="4786" w:type="dxa"/>
          </w:tcPr>
          <w:p w:rsidR="00BC0E96" w:rsidRPr="00683B44" w:rsidRDefault="00BC0E96" w:rsidP="00493048">
            <w:pPr>
              <w:spacing w:after="150" w:line="263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83B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Агрессивное противопоставление требованиям родителей, педагогов, взрослых, общества. Может сопровождаться как вербальной, так и физической агрессией.</w:t>
            </w:r>
          </w:p>
        </w:tc>
      </w:tr>
      <w:tr w:rsidR="00BC0E96" w:rsidRPr="00683B44" w:rsidTr="00493048">
        <w:tc>
          <w:tcPr>
            <w:tcW w:w="4677" w:type="dxa"/>
          </w:tcPr>
          <w:p w:rsidR="00BC0E96" w:rsidRPr="00683B44" w:rsidRDefault="00BC0E96" w:rsidP="00BC0E96">
            <w:pPr>
              <w:pStyle w:val="a3"/>
              <w:numPr>
                <w:ilvl w:val="0"/>
                <w:numId w:val="1"/>
              </w:numPr>
              <w:spacing w:after="150" w:line="263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83B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 способность уладить конфликты приводит ребенка к «уходу в себя»</w:t>
            </w:r>
          </w:p>
        </w:tc>
        <w:tc>
          <w:tcPr>
            <w:tcW w:w="4786" w:type="dxa"/>
          </w:tcPr>
          <w:p w:rsidR="00BC0E96" w:rsidRPr="00683B44" w:rsidRDefault="00BC0E96" w:rsidP="00493048">
            <w:pPr>
              <w:spacing w:after="150" w:line="263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83B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Замкнутость, тревога, страхи, депрессия, неуверенность в себе, заниженная самооценка. </w:t>
            </w:r>
            <w:proofErr w:type="gramStart"/>
            <w:r w:rsidRPr="00683B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Выход в том, что запрещено: курение, наркотики, алкоголь, бродяжничество, уходы из дома и т.д.</w:t>
            </w:r>
            <w:proofErr w:type="gramEnd"/>
          </w:p>
        </w:tc>
      </w:tr>
      <w:tr w:rsidR="00BC0E96" w:rsidRPr="00683B44" w:rsidTr="00493048">
        <w:tc>
          <w:tcPr>
            <w:tcW w:w="4677" w:type="dxa"/>
          </w:tcPr>
          <w:p w:rsidR="00BC0E96" w:rsidRPr="00683B44" w:rsidRDefault="00BC0E96" w:rsidP="00BC0E96">
            <w:pPr>
              <w:pStyle w:val="a3"/>
              <w:numPr>
                <w:ilvl w:val="0"/>
                <w:numId w:val="1"/>
              </w:numPr>
              <w:spacing w:after="150" w:line="263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83B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Постоянная ситуация семейной конфликтности приводит к возникновению у ребенка внутри личностного конфликта, вместе с этим самооценка снижается. Появляется неуверенность в себе.</w:t>
            </w:r>
          </w:p>
        </w:tc>
        <w:tc>
          <w:tcPr>
            <w:tcW w:w="4786" w:type="dxa"/>
          </w:tcPr>
          <w:p w:rsidR="00BC0E96" w:rsidRPr="00683B44" w:rsidRDefault="00BC0E96" w:rsidP="00493048">
            <w:pPr>
              <w:spacing w:after="150" w:line="263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83B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Неуверенность в себе в подростковом возрасте приводит к формированию  чувства ведомости. Такие подростки склонны к негативному влиянию, легко поддаются криминальной зараженности.</w:t>
            </w:r>
          </w:p>
        </w:tc>
      </w:tr>
      <w:tr w:rsidR="00BC0E96" w:rsidRPr="00683B44" w:rsidTr="00493048">
        <w:tc>
          <w:tcPr>
            <w:tcW w:w="4677" w:type="dxa"/>
          </w:tcPr>
          <w:p w:rsidR="00BC0E96" w:rsidRPr="00683B44" w:rsidRDefault="00BC0E96" w:rsidP="00BC0E96">
            <w:pPr>
              <w:pStyle w:val="a3"/>
              <w:numPr>
                <w:ilvl w:val="0"/>
                <w:numId w:val="1"/>
              </w:numPr>
              <w:spacing w:after="150" w:line="263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83B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 фоне семейной  конфликтности несформированность моральных норм и ценностей у ребенка отягощает его социализацию</w:t>
            </w:r>
          </w:p>
        </w:tc>
        <w:tc>
          <w:tcPr>
            <w:tcW w:w="4786" w:type="dxa"/>
          </w:tcPr>
          <w:p w:rsidR="00BC0E96" w:rsidRPr="00683B44" w:rsidRDefault="00BC0E96" w:rsidP="00493048">
            <w:pPr>
              <w:spacing w:after="150" w:line="263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83B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Тяжелая адаптация в социуме часто приводит к поиску поддержки в неблагоприятной среде. Здесь подросток приобщается к воровству, вымогательству, злословию и т.д.</w:t>
            </w:r>
          </w:p>
        </w:tc>
      </w:tr>
      <w:tr w:rsidR="00BC0E96" w:rsidRPr="00683B44" w:rsidTr="00493048">
        <w:tc>
          <w:tcPr>
            <w:tcW w:w="4677" w:type="dxa"/>
          </w:tcPr>
          <w:p w:rsidR="00BC0E96" w:rsidRPr="00683B44" w:rsidRDefault="00BC0E96" w:rsidP="00BC0E96">
            <w:pPr>
              <w:pStyle w:val="a3"/>
              <w:numPr>
                <w:ilvl w:val="0"/>
                <w:numId w:val="1"/>
              </w:numPr>
              <w:spacing w:after="150" w:line="263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83B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 ребенка из конфликтной семьи на основе тревоги и </w:t>
            </w:r>
            <w:r w:rsidRPr="00683B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страха формируются специфические черты характера: замкнутость, безразличие, жестокость по отношению к окружающим, в </w:t>
            </w:r>
            <w:proofErr w:type="spellStart"/>
            <w:r w:rsidRPr="00683B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т.ч</w:t>
            </w:r>
            <w:proofErr w:type="spellEnd"/>
            <w:r w:rsidRPr="00683B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животным</w:t>
            </w:r>
          </w:p>
        </w:tc>
        <w:tc>
          <w:tcPr>
            <w:tcW w:w="4786" w:type="dxa"/>
          </w:tcPr>
          <w:p w:rsidR="00BC0E96" w:rsidRPr="00683B44" w:rsidRDefault="00BC0E96" w:rsidP="00493048">
            <w:pPr>
              <w:spacing w:after="150" w:line="263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83B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В подростковом возрасте это озлобленность, агрессивность, </w:t>
            </w:r>
            <w:r w:rsidRPr="00683B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жестокость. Такие дети не понимают чужой боли, у многих есть тяга причинять боль другим, преступить закон, совершать жестокие поступки, часто немотивированные в отношении других людей</w:t>
            </w:r>
          </w:p>
        </w:tc>
      </w:tr>
    </w:tbl>
    <w:p w:rsidR="00BC0E96" w:rsidRDefault="00BC0E96" w:rsidP="00F36BA7">
      <w:pPr>
        <w:shd w:val="clear" w:color="auto" w:fill="FFFFFF"/>
        <w:spacing w:after="192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36BA7" w:rsidRPr="00F36BA7" w:rsidRDefault="00F36BA7" w:rsidP="00F36BA7">
      <w:pPr>
        <w:shd w:val="clear" w:color="auto" w:fill="FFFFFF"/>
        <w:spacing w:after="192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6BA7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семье должен быть благоприятный психологический климат: взрослые общаются с ребенком товарищеским тоном, корректно направляют его поведение, хвалят и поощряют, высказывая одновременно советы, допускают дискуссии по поводу своих распоряжений и не подчеркивают свое превосходство. Здесь характерен демократический стиль воспитания детей. Все это дает психотерапевтический эффект понимания, принятия и одобрения личности ребенка. Позволяет переводить возникающие конфликты «родители - дети» в конструктивное русло, снижает уровень конфликтности семьи.</w:t>
      </w:r>
    </w:p>
    <w:p w:rsidR="00F36BA7" w:rsidRDefault="00F36BA7" w:rsidP="00F36BA7">
      <w:pPr>
        <w:shd w:val="clear" w:color="auto" w:fill="FFFFFF"/>
        <w:spacing w:after="192" w:line="240" w:lineRule="auto"/>
        <w:ind w:hanging="709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C0E96" w:rsidRDefault="008B51BD" w:rsidP="00F36BA7">
      <w:pPr>
        <w:shd w:val="clear" w:color="auto" w:fill="FFFFFF"/>
        <w:spacing w:after="192" w:line="240" w:lineRule="auto"/>
        <w:ind w:left="375" w:hanging="709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«Брак, основанный на взаимной склонности и на рассудке, есть одно из величайших благ человеческой жизни»</w:t>
      </w:r>
    </w:p>
    <w:p w:rsidR="008B51BD" w:rsidRDefault="008B51BD" w:rsidP="00BC0E96">
      <w:pPr>
        <w:shd w:val="clear" w:color="auto" w:fill="FFFFFF"/>
        <w:spacing w:after="192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Иван Сергеевич Тургенев</w:t>
      </w:r>
    </w:p>
    <w:p w:rsidR="00BC0E96" w:rsidRDefault="00BC0E96" w:rsidP="00BC0E96">
      <w:pPr>
        <w:shd w:val="clear" w:color="auto" w:fill="FFFFFF"/>
        <w:spacing w:after="192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C0E96" w:rsidRDefault="00BC0E96" w:rsidP="00BC0E96">
      <w:pPr>
        <w:shd w:val="clear" w:color="auto" w:fill="FFFFFF"/>
        <w:spacing w:after="192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C0E96" w:rsidRPr="001C78A0" w:rsidRDefault="00BC0E96" w:rsidP="00F36BA7">
      <w:pPr>
        <w:ind w:left="-510" w:right="113" w:firstLine="652"/>
        <w:rPr>
          <w:rFonts w:ascii="Times New Roman" w:hAnsi="Times New Roman" w:cs="Times New Roman"/>
          <w:sz w:val="32"/>
          <w:szCs w:val="32"/>
        </w:rPr>
      </w:pPr>
    </w:p>
    <w:p w:rsidR="003B2CC4" w:rsidRDefault="003B2CC4"/>
    <w:sectPr w:rsidR="003B2CC4" w:rsidSect="00591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3A0F"/>
    <w:multiLevelType w:val="hybridMultilevel"/>
    <w:tmpl w:val="487C2B4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D22CB"/>
    <w:multiLevelType w:val="hybridMultilevel"/>
    <w:tmpl w:val="F54E7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E0"/>
    <w:rsid w:val="003B2CC4"/>
    <w:rsid w:val="004C24EB"/>
    <w:rsid w:val="00591C8B"/>
    <w:rsid w:val="00707CE0"/>
    <w:rsid w:val="007339E2"/>
    <w:rsid w:val="00882CE0"/>
    <w:rsid w:val="008B51BD"/>
    <w:rsid w:val="00BC0E96"/>
    <w:rsid w:val="00F3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E96"/>
    <w:pPr>
      <w:ind w:left="720"/>
      <w:contextualSpacing/>
    </w:pPr>
  </w:style>
  <w:style w:type="table" w:styleId="a4">
    <w:name w:val="Table Grid"/>
    <w:basedOn w:val="a1"/>
    <w:uiPriority w:val="59"/>
    <w:rsid w:val="00BC0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E96"/>
    <w:pPr>
      <w:ind w:left="720"/>
      <w:contextualSpacing/>
    </w:pPr>
  </w:style>
  <w:style w:type="table" w:styleId="a4">
    <w:name w:val="Table Grid"/>
    <w:basedOn w:val="a1"/>
    <w:uiPriority w:val="59"/>
    <w:rsid w:val="00BC0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era.ru/sushchnost-povedeniya-84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era.ru/konflikt-877.htm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</cp:lastModifiedBy>
  <cp:revision>2</cp:revision>
  <dcterms:created xsi:type="dcterms:W3CDTF">2018-04-19T02:52:00Z</dcterms:created>
  <dcterms:modified xsi:type="dcterms:W3CDTF">2018-04-19T02:52:00Z</dcterms:modified>
</cp:coreProperties>
</file>