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CC" w:rsidRDefault="00330FCC" w:rsidP="005206B8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Игры для развития речи.</w:t>
      </w:r>
      <w:r>
        <w:rPr>
          <w:rFonts w:ascii="Georgia" w:hAnsi="Georgia"/>
          <w:color w:val="000000"/>
          <w:sz w:val="27"/>
          <w:szCs w:val="27"/>
        </w:rPr>
        <w:t> </w:t>
      </w:r>
    </w:p>
    <w:p w:rsidR="00330FCC" w:rsidRDefault="00330FCC" w:rsidP="005206B8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- </w:t>
      </w:r>
      <w:r>
        <w:rPr>
          <w:rFonts w:ascii="Georgia" w:hAnsi="Georgia"/>
          <w:color w:val="000000"/>
          <w:sz w:val="27"/>
          <w:szCs w:val="27"/>
        </w:rPr>
        <w:t>Игра «Лишнее» активизирует внимание, способствует развитию вербального мышления и речи. В этой игре простые задания, которые составлены с юмором, поэтому она повышает настроение, дает детям чувство успеха.</w:t>
      </w:r>
    </w:p>
    <w:p w:rsidR="00330FCC" w:rsidRDefault="00330FCC" w:rsidP="005206B8">
      <w:pPr>
        <w:pStyle w:val="a3"/>
        <w:shd w:val="clear" w:color="auto" w:fill="FFFFFF"/>
        <w:spacing w:before="0" w:beforeAutospacing="0" w:after="240" w:afterAutospacing="0" w:line="360" w:lineRule="auto"/>
        <w:ind w:left="-567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- </w:t>
      </w:r>
      <w:r>
        <w:rPr>
          <w:rFonts w:ascii="Georgia" w:hAnsi="Georgia"/>
          <w:color w:val="000000"/>
          <w:sz w:val="27"/>
          <w:szCs w:val="27"/>
        </w:rPr>
        <w:t>Игра «Назови на букву» стимулирует развитие пассивного и активного словаря. Она хорошо подходит для того, чтобы перейти к окончанию занятия или сменить вид деятельности детей на спокойные интеллектуальные задания. Эта игра повышает речевую активность, тем самым стимулирует развитие интеллекта.</w:t>
      </w:r>
    </w:p>
    <w:p w:rsidR="00330FCC" w:rsidRDefault="00330FCC" w:rsidP="005206B8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rFonts w:ascii="Georgia" w:hAnsi="Georgia"/>
          <w:b/>
          <w:bCs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Игры для активного взаимодействия. </w:t>
      </w:r>
    </w:p>
    <w:p w:rsidR="00330FCC" w:rsidRDefault="00330FCC" w:rsidP="005206B8">
      <w:pPr>
        <w:pStyle w:val="a3"/>
        <w:shd w:val="clear" w:color="auto" w:fill="FFFFFF"/>
        <w:spacing w:before="0" w:beforeAutospacing="0" w:after="0" w:afterAutospacing="0" w:line="360" w:lineRule="auto"/>
        <w:ind w:left="-567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 xml:space="preserve">- </w:t>
      </w:r>
      <w:r>
        <w:rPr>
          <w:rFonts w:ascii="Georgia" w:hAnsi="Georgia"/>
          <w:color w:val="000000"/>
          <w:sz w:val="27"/>
          <w:szCs w:val="27"/>
        </w:rPr>
        <w:t>Американская игра «</w:t>
      </w:r>
      <w:proofErr w:type="spellStart"/>
      <w:r>
        <w:rPr>
          <w:rFonts w:ascii="Georgia" w:hAnsi="Georgia"/>
          <w:color w:val="000000"/>
          <w:sz w:val="27"/>
          <w:szCs w:val="27"/>
        </w:rPr>
        <w:t>Саймон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говорит» учит детей слушать инструкции. Она дисциплинирует неорганизованных воспитанников, повышает настроение, тренирует внимание, поддерживает психологическое здоровье детей и оптимизирует климат в группе.</w:t>
      </w:r>
    </w:p>
    <w:p w:rsidR="00330FCC" w:rsidRDefault="00330FCC" w:rsidP="005206B8">
      <w:pPr>
        <w:pStyle w:val="a3"/>
        <w:shd w:val="clear" w:color="auto" w:fill="FFFFFF"/>
        <w:spacing w:before="0" w:beforeAutospacing="0" w:after="240" w:afterAutospacing="0" w:line="360" w:lineRule="auto"/>
        <w:ind w:left="-567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- </w:t>
      </w:r>
      <w:r>
        <w:rPr>
          <w:rFonts w:ascii="Georgia" w:hAnsi="Georgia"/>
          <w:color w:val="000000"/>
          <w:sz w:val="27"/>
          <w:szCs w:val="27"/>
        </w:rPr>
        <w:t>«Охота на мусор» подходит для работы и в кабинете, и на площадке. Она учит детей сотрудничать, следовать инструкции и оказывать взаимную поддержку. Игра развивает внимание и произвольность, работает на сплочение детей.</w:t>
      </w:r>
      <w:bookmarkStart w:id="0" w:name="_GoBack"/>
      <w:bookmarkEnd w:id="0"/>
    </w:p>
    <w:p w:rsidR="005206B8" w:rsidRDefault="005206B8" w:rsidP="005206B8">
      <w:pPr>
        <w:shd w:val="clear" w:color="auto" w:fill="FFFFFF"/>
        <w:spacing w:after="0" w:line="36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5206B8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Игры для позитивных взаимоотношений.</w:t>
      </w:r>
      <w:r w:rsidRPr="005206B8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 </w:t>
      </w:r>
    </w:p>
    <w:p w:rsidR="005206B8" w:rsidRPr="005206B8" w:rsidRDefault="005206B8" w:rsidP="005206B8">
      <w:pPr>
        <w:shd w:val="clear" w:color="auto" w:fill="FFFFFF"/>
        <w:spacing w:after="0" w:line="36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- </w:t>
      </w:r>
      <w:r w:rsidRPr="005206B8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Игра «Невидимый предмет», в ходе которой дети «передают друг другу воображаемый предмет, укрепляет позитивные отношения между детьми и помогает снимать негативные эмоции. Она способствует сотрудничеству, стимулирует произвольность и навыки невербальной коммуникации.</w:t>
      </w:r>
    </w:p>
    <w:p w:rsidR="005206B8" w:rsidRPr="005206B8" w:rsidRDefault="005206B8" w:rsidP="005206B8">
      <w:pPr>
        <w:shd w:val="clear" w:color="auto" w:fill="FFFFFF"/>
        <w:spacing w:after="0" w:line="360" w:lineRule="auto"/>
        <w:ind w:left="-567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-  Игра </w:t>
      </w:r>
      <w:r w:rsidRPr="005206B8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«Хрустальная ваза», в которой обычный мяч «становится» очень хрупким, также побуждает детей сотрудничать, поддерживает мотивацию взаимодействовать в группе. Эта игра учит детей взаимно ориентироваться друг на друга, стабилизирует эмоциональное состояние детей.</w:t>
      </w:r>
    </w:p>
    <w:p w:rsidR="005206B8" w:rsidRDefault="005206B8" w:rsidP="00330FCC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</w:p>
    <w:p w:rsidR="00076E49" w:rsidRDefault="00076E49"/>
    <w:sectPr w:rsidR="00076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8C7"/>
    <w:rsid w:val="000378C7"/>
    <w:rsid w:val="00076E49"/>
    <w:rsid w:val="00330FCC"/>
    <w:rsid w:val="0052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1BB7C"/>
  <w15:chartTrackingRefBased/>
  <w15:docId w15:val="{F1F769CE-E923-48BA-9A35-1EE68FC9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0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1363</Characters>
  <Application>Microsoft Office Word</Application>
  <DocSecurity>0</DocSecurity>
  <Lines>11</Lines>
  <Paragraphs>3</Paragraphs>
  <ScaleCrop>false</ScaleCrop>
  <Company>HP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Кочурова</dc:creator>
  <cp:keywords/>
  <dc:description/>
  <cp:lastModifiedBy>Юлия Кочурова</cp:lastModifiedBy>
  <cp:revision>3</cp:revision>
  <dcterms:created xsi:type="dcterms:W3CDTF">2020-12-08T04:47:00Z</dcterms:created>
  <dcterms:modified xsi:type="dcterms:W3CDTF">2020-12-08T04:51:00Z</dcterms:modified>
</cp:coreProperties>
</file>