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0.jpeg" ContentType="image/jpeg"/>
  <Override PartName="/word/media/image11.jpeg" ContentType="image/jpeg"/>
  <Override PartName="/word/media/image9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28" w:before="28" w:line="100" w:lineRule="atLeast"/>
        <w:contextualSpacing w:val="false"/>
        <w:jc w:val="center"/>
      </w:pPr>
      <w:bookmarkStart w:id="0" w:name="__DdeLink__2501_1673700278"/>
      <w:r>
        <w:rPr>
          <w:rFonts w:ascii="Times New Roman" w:cs="Times New Roman" w:eastAsia="Times New Roman" w:hAnsi="Times New Roman"/>
          <w:b/>
          <w:bCs/>
          <w:color w:val="FF0000"/>
          <w:sz w:val="72"/>
          <w:szCs w:val="72"/>
        </w:rPr>
        <w:t>Как рассказать ребенку о войне</w:t>
      </w:r>
    </w:p>
    <w:p>
      <w:pPr>
        <w:pStyle w:val="style0"/>
        <w:spacing w:after="28" w:before="28" w:line="100" w:lineRule="atLeast"/>
        <w:contextualSpacing w:val="false"/>
        <w:jc w:val="center"/>
      </w:pPr>
      <w:bookmarkStart w:id="1" w:name="__DdeLink__2501_1673700278"/>
      <w:r>
        <w:rPr>
          <w:rFonts w:ascii="Times New Roman" w:cs="Times New Roman" w:eastAsia="Times New Roman" w:hAnsi="Times New Roman"/>
          <w:b/>
          <w:bCs/>
          <w:sz w:val="48"/>
          <w:szCs w:val="48"/>
        </w:rPr>
        <w:t xml:space="preserve"> </w:t>
      </w:r>
      <w:bookmarkEnd w:id="1"/>
      <w:r>
        <w:rPr>
          <w:rFonts w:ascii="Times New Roman" w:cs="Times New Roman" w:eastAsia="Times New Roman" w:hAnsi="Times New Roman"/>
          <w:b/>
          <w:bCs/>
          <w:sz w:val="48"/>
          <w:szCs w:val="48"/>
        </w:rPr>
        <w:t xml:space="preserve">СОВЕТЫ 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  <w:drawing>
          <wp:inline distB="0" distL="0" distR="0" distT="0">
            <wp:extent cx="5812155" cy="2854325"/>
            <wp:effectExtent b="0" l="0" r="0" t="0"/>
            <wp:docPr descr="Как рассказать ребенку о войне: советы детских психологов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Как рассказать ребенку о войне: советы детских психологов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155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b/>
          <w:bCs/>
          <w:sz w:val="40"/>
          <w:szCs w:val="40"/>
        </w:rPr>
        <w:t>Войны и революции в мире происходят постоянно: мы сталкиваемся с ними во время телевизионных новостей или даже на улицах своего города.</w:t>
      </w:r>
    </w:p>
    <w:p>
      <w:pPr>
        <w:pStyle w:val="style0"/>
        <w:spacing w:after="28" w:before="28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32"/>
          <w:szCs w:val="32"/>
        </w:rPr>
        <w:t xml:space="preserve">Мы стараемся защитить своих детей от страшной информации о происходящим за окном, но правильно ли это? </w:t>
      </w:r>
    </w:p>
    <w:p>
      <w:pPr>
        <w:pStyle w:val="style0"/>
        <w:spacing w:after="28" w:before="28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32"/>
          <w:szCs w:val="32"/>
        </w:rPr>
        <w:t xml:space="preserve">Рано или поздно малыши замечают, что мама с папой чем-то расстроены, — и здесь начинаются </w:t>
      </w:r>
      <w:r>
        <w:rPr>
          <w:rFonts w:ascii="Times New Roman" w:cs="Times New Roman" w:eastAsia="Times New Roman" w:hAnsi="Times New Roman"/>
          <w:b/>
          <w:sz w:val="32"/>
          <w:szCs w:val="32"/>
        </w:rPr>
        <w:t>«неудобные» вопросы</w:t>
      </w:r>
      <w:r>
        <w:rPr>
          <w:rFonts w:ascii="Times New Roman" w:cs="Times New Roman" w:eastAsia="Times New Roman" w:hAnsi="Times New Roman"/>
          <w:sz w:val="32"/>
          <w:szCs w:val="32"/>
        </w:rPr>
        <w:t>.</w:t>
      </w:r>
    </w:p>
    <w:p>
      <w:pPr>
        <w:pStyle w:val="style0"/>
        <w:spacing w:after="28" w:before="28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b/>
          <w:color w:val="FF0000"/>
          <w:sz w:val="40"/>
          <w:szCs w:val="40"/>
        </w:rPr>
        <w:t>Как рассказать ребенку о войне, чтобы не напугать его и не травмировать его пока еще не окрепшую детскую психику?</w:t>
      </w:r>
    </w:p>
    <w:p>
      <w:pPr>
        <w:pStyle w:val="style0"/>
        <w:spacing w:after="28" w:before="28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32"/>
          <w:szCs w:val="32"/>
        </w:rPr>
        <w:t xml:space="preserve">Все дети играют в «войнушки», стреляют из игрушечных автоматов, прячутся в «засадах», но настоящая война – это кровь, смерть, страдание, страх. Рано или поздно, но детям о войне рассказывать приходится всем родителям. </w:t>
      </w:r>
      <w:r>
        <w:rPr>
          <w:rFonts w:ascii="Times New Roman" w:cs="Times New Roman" w:eastAsia="Times New Roman" w:hAnsi="Times New Roman"/>
          <w:b/>
          <w:sz w:val="32"/>
          <w:szCs w:val="32"/>
        </w:rPr>
        <w:t>Первое правило для родителей:</w:t>
      </w:r>
      <w:r>
        <w:rPr>
          <w:rFonts w:ascii="Times New Roman" w:cs="Times New Roman" w:eastAsia="Times New Roman" w:hAnsi="Times New Roman"/>
          <w:sz w:val="32"/>
          <w:szCs w:val="32"/>
        </w:rPr>
        <w:t xml:space="preserve"> разговор о войне с ребенком  - это честный и искренний разговор, ведь дети Вам доверяют.</w:t>
      </w:r>
    </w:p>
    <w:p>
      <w:pPr>
        <w:pStyle w:val="style0"/>
        <w:spacing w:after="28" w:before="28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32"/>
          <w:szCs w:val="32"/>
        </w:rPr>
        <w:t>Начиная разговор о войне, попробуйте спросить у своего ребенка, как он думает, что такое «война».</w:t>
      </w:r>
    </w:p>
    <w:p>
      <w:pPr>
        <w:pStyle w:val="style0"/>
        <w:spacing w:after="28" w:before="28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32"/>
          <w:szCs w:val="32"/>
        </w:rPr>
        <w:t xml:space="preserve">В разговоре с совсем маленькими детьми </w:t>
      </w:r>
      <w:r>
        <w:rPr>
          <w:rFonts w:ascii="Times New Roman" w:cs="Times New Roman" w:eastAsia="Times New Roman" w:hAnsi="Times New Roman"/>
          <w:b/>
          <w:bCs/>
          <w:iCs/>
          <w:sz w:val="32"/>
          <w:szCs w:val="32"/>
        </w:rPr>
        <w:t>не рекомендуется рассказывать обо всех ужасах</w:t>
      </w:r>
      <w:r>
        <w:rPr>
          <w:rFonts w:ascii="Times New Roman" w:cs="Times New Roman" w:eastAsia="Times New Roman" w:hAnsi="Times New Roman"/>
          <w:sz w:val="32"/>
          <w:szCs w:val="32"/>
        </w:rPr>
        <w:t>, лучше сконцентрировать свое внимание на основных понятиях о войне, не вдаваясь в подробности.</w:t>
      </w:r>
    </w:p>
    <w:p>
      <w:pPr>
        <w:pStyle w:val="style0"/>
        <w:spacing w:after="28" w:before="28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32"/>
          <w:szCs w:val="32"/>
        </w:rPr>
        <w:t xml:space="preserve"> </w:t>
      </w:r>
      <w:r>
        <w:rPr>
          <w:rFonts w:ascii="Times New Roman" w:cs="Times New Roman" w:eastAsia="Times New Roman" w:hAnsi="Times New Roman"/>
          <w:sz w:val="32"/>
          <w:szCs w:val="32"/>
        </w:rPr>
        <w:t>Расскажите ребенку о том, что война —неизбежное событие на протяжении всей истории человечества. Причины для начала войны могут быть разными. Одни нападают, другим приходится защищаться, но при этом страдают  все.</w:t>
      </w:r>
    </w:p>
    <w:p>
      <w:pPr>
        <w:pStyle w:val="style0"/>
        <w:spacing w:after="28" w:before="28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32"/>
          <w:szCs w:val="32"/>
        </w:rPr>
        <w:t xml:space="preserve">Ребенок может задать вопрос: </w:t>
      </w:r>
      <w:r>
        <w:rPr>
          <w:rFonts w:ascii="Times New Roman" w:cs="Times New Roman" w:eastAsia="Times New Roman" w:hAnsi="Times New Roman"/>
          <w:b/>
          <w:i/>
          <w:iCs/>
          <w:color w:val="FF0000"/>
          <w:sz w:val="32"/>
          <w:szCs w:val="32"/>
        </w:rPr>
        <w:t>«Кто и почему нападает, а другие защищаются?</w:t>
      </w:r>
      <w:r>
        <w:rPr>
          <w:rFonts w:ascii="Times New Roman" w:cs="Times New Roman" w:eastAsia="Times New Roman" w:hAnsi="Times New Roman"/>
          <w:i/>
          <w:iCs/>
          <w:sz w:val="32"/>
          <w:szCs w:val="32"/>
        </w:rPr>
        <w:t>»</w:t>
      </w:r>
      <w:r>
        <w:rPr>
          <w:rFonts w:ascii="Times New Roman" w:cs="Times New Roman" w:eastAsia="Times New Roman" w:hAnsi="Times New Roman"/>
          <w:sz w:val="32"/>
          <w:szCs w:val="32"/>
        </w:rPr>
        <w:t xml:space="preserve">. Здесь хорошо бы почитать </w:t>
      </w:r>
      <w:hyperlink r:id="rId3">
        <w:r>
          <w:rPr>
            <w:rStyle w:val="style17"/>
            <w:rFonts w:ascii="Times New Roman" w:cs="Times New Roman" w:eastAsia="Times New Roman" w:hAnsi="Times New Roman"/>
            <w:b/>
            <w:color w:val="0000FF"/>
            <w:sz w:val="32"/>
            <w:szCs w:val="32"/>
            <w:u w:val="single"/>
          </w:rPr>
          <w:t>сказку</w:t>
        </w:r>
      </w:hyperlink>
      <w:r>
        <w:rPr>
          <w:rFonts w:ascii="Times New Roman" w:cs="Times New Roman" w:eastAsia="Times New Roman" w:hAnsi="Times New Roman"/>
          <w:sz w:val="32"/>
          <w:szCs w:val="32"/>
        </w:rPr>
        <w:t xml:space="preserve"> и на примере сказочных героев рассказать о войне.</w:t>
      </w:r>
    </w:p>
    <w:p>
      <w:pPr>
        <w:pStyle w:val="style0"/>
        <w:spacing w:after="28" w:before="28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b/>
          <w:color w:val="00B050"/>
          <w:sz w:val="40"/>
          <w:szCs w:val="40"/>
        </w:rPr>
        <w:t xml:space="preserve">Самое ценное, что могут сделать родители, это донести до сознания ребенка, </w:t>
      </w:r>
      <w:r>
        <w:rPr>
          <w:rFonts w:ascii="Times New Roman" w:cs="Times New Roman" w:eastAsia="Times New Roman" w:hAnsi="Times New Roman"/>
          <w:b/>
          <w:color w:val="FF0000"/>
          <w:sz w:val="48"/>
          <w:szCs w:val="48"/>
        </w:rPr>
        <w:t>что мир лучше любой войны</w:t>
      </w:r>
      <w:r>
        <w:rPr>
          <w:rFonts w:ascii="Times New Roman" w:cs="Times New Roman" w:eastAsia="Times New Roman" w:hAnsi="Times New Roman"/>
          <w:b/>
          <w:color w:val="00B050"/>
          <w:sz w:val="40"/>
          <w:szCs w:val="40"/>
        </w:rPr>
        <w:t>.</w:t>
      </w:r>
    </w:p>
    <w:p>
      <w:pPr>
        <w:pStyle w:val="style0"/>
        <w:spacing w:after="28" w:before="28" w:line="100" w:lineRule="atLeast"/>
        <w:contextualSpacing w:val="false"/>
        <w:jc w:val="center"/>
      </w:pPr>
      <w:r>
        <w:rPr/>
        <w:drawing>
          <wp:inline distB="0" distL="0" distR="0" distT="0">
            <wp:extent cx="6901815" cy="4603750"/>
            <wp:effectExtent b="0" l="0" r="0" t="0"/>
            <wp:docPr descr="http://www.uaua.info/pictures_ckfinder/images/80356940.jpg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www.uaua.info/pictures_ckfinder/images/80356940.jpg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815" cy="460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28" w:before="28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i/>
          <w:iCs/>
          <w:sz w:val="32"/>
          <w:szCs w:val="32"/>
        </w:rPr>
        <w:t>В Украине последние три месяца — непростая ситуация. Ребенок может заметить переживания родителей или их тайные разговоры, в которые его не посвящают. Он начнет задавать вопросы, и ответы на них стоит продумать заранее.</w:t>
      </w:r>
    </w:p>
    <w:p>
      <w:pPr>
        <w:pStyle w:val="style0"/>
        <w:spacing w:after="28" w:before="28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32"/>
          <w:szCs w:val="32"/>
        </w:rPr>
        <w:t xml:space="preserve"> </w:t>
      </w:r>
      <w:r>
        <w:rPr>
          <w:rFonts w:ascii="Times New Roman" w:cs="Times New Roman" w:eastAsia="Times New Roman" w:hAnsi="Times New Roman"/>
          <w:sz w:val="32"/>
          <w:szCs w:val="32"/>
        </w:rPr>
        <w:t xml:space="preserve">Детям в этой непростой ситуации стоит давать не столько информацию, сколько </w:t>
      </w:r>
      <w:r>
        <w:rPr>
          <w:rFonts w:ascii="Times New Roman" w:cs="Times New Roman" w:eastAsia="Times New Roman" w:hAnsi="Times New Roman"/>
          <w:b/>
          <w:sz w:val="32"/>
          <w:szCs w:val="32"/>
        </w:rPr>
        <w:t>поддержку и ощущение стабильности</w:t>
      </w:r>
      <w:r>
        <w:rPr>
          <w:rFonts w:ascii="Times New Roman" w:cs="Times New Roman" w:eastAsia="Times New Roman" w:hAnsi="Times New Roman"/>
          <w:sz w:val="32"/>
          <w:szCs w:val="32"/>
        </w:rPr>
        <w:t>.</w:t>
      </w:r>
    </w:p>
    <w:p>
      <w:pPr>
        <w:pStyle w:val="style0"/>
        <w:spacing w:after="28" w:before="28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sz w:val="32"/>
          <w:szCs w:val="32"/>
        </w:rPr>
        <w:t xml:space="preserve">Когда ребенок задает Вам вопросы о войне, революции, его не всегда интересует информация. Чаще всего за этими вопросами стоит просьба: </w:t>
      </w:r>
      <w:r>
        <w:rPr>
          <w:rFonts w:ascii="Times New Roman" w:cs="Times New Roman" w:eastAsia="Times New Roman" w:hAnsi="Times New Roman"/>
          <w:b/>
          <w:i/>
          <w:iCs/>
          <w:color w:val="00B050"/>
          <w:sz w:val="36"/>
          <w:szCs w:val="36"/>
        </w:rPr>
        <w:t xml:space="preserve">«Мама, помоги мне справиться со </w:t>
      </w:r>
      <w:hyperlink r:id="rId5">
        <w:r>
          <w:rPr>
            <w:rStyle w:val="style17"/>
            <w:rFonts w:ascii="Times New Roman" w:cs="Times New Roman" w:eastAsia="Times New Roman" w:hAnsi="Times New Roman"/>
            <w:b/>
            <w:i/>
            <w:iCs/>
            <w:color w:val="00B050"/>
            <w:sz w:val="36"/>
            <w:szCs w:val="36"/>
            <w:u w:val="single"/>
          </w:rPr>
          <w:t>страхом</w:t>
        </w:r>
      </w:hyperlink>
      <w:r>
        <w:rPr>
          <w:rFonts w:ascii="Times New Roman" w:cs="Times New Roman" w:eastAsia="Times New Roman" w:hAnsi="Times New Roman"/>
          <w:b/>
          <w:i/>
          <w:iCs/>
          <w:color w:val="00B050"/>
          <w:sz w:val="36"/>
          <w:szCs w:val="36"/>
        </w:rPr>
        <w:t>, с тревогой, поддержи и защити меня»</w:t>
      </w:r>
      <w:r>
        <w:rPr>
          <w:rFonts w:ascii="Times New Roman" w:cs="Times New Roman" w:eastAsia="Times New Roman" w:hAnsi="Times New Roman"/>
          <w:b/>
          <w:color w:val="00B050"/>
          <w:sz w:val="36"/>
          <w:szCs w:val="36"/>
        </w:rPr>
        <w:t>.</w:t>
      </w:r>
    </w:p>
    <w:p>
      <w:pPr>
        <w:pStyle w:val="style0"/>
        <w:spacing w:after="28" w:before="28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32"/>
          <w:szCs w:val="32"/>
        </w:rPr>
        <w:t xml:space="preserve">Поэтому Ваша основная задача — </w:t>
      </w:r>
      <w:r>
        <w:rPr>
          <w:rFonts w:ascii="Times New Roman" w:cs="Times New Roman" w:eastAsia="Times New Roman" w:hAnsi="Times New Roman"/>
          <w:color w:val="00B050"/>
          <w:sz w:val="36"/>
          <w:szCs w:val="36"/>
        </w:rPr>
        <w:t>дать ребенку это ощущение безопасности и стабильности.</w:t>
      </w:r>
    </w:p>
    <w:p>
      <w:pPr>
        <w:pStyle w:val="style0"/>
        <w:spacing w:after="28" w:before="28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b/>
          <w:bCs/>
          <w:i/>
          <w:iCs/>
          <w:sz w:val="40"/>
          <w:szCs w:val="40"/>
        </w:rPr>
        <w:t>Не стоит  от детей утаивать  происходящее.</w:t>
      </w:r>
    </w:p>
    <w:p>
      <w:pPr>
        <w:pStyle w:val="style0"/>
        <w:spacing w:after="28" w:before="28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32"/>
          <w:szCs w:val="32"/>
        </w:rPr>
        <w:t xml:space="preserve"> </w:t>
      </w:r>
      <w:r>
        <w:rPr>
          <w:rFonts w:ascii="Times New Roman" w:cs="Times New Roman" w:eastAsia="Times New Roman" w:hAnsi="Times New Roman"/>
          <w:sz w:val="32"/>
          <w:szCs w:val="32"/>
        </w:rPr>
        <w:t>Тогда ребенок попадает в поле колоссальной тревоги, которой не находит объяснения. Но информация должна быть крайне лаконичной, без подробностей.  Язык должен быть тем проще, чем младше ребенок.</w:t>
      </w:r>
    </w:p>
    <w:p>
      <w:pPr>
        <w:pStyle w:val="style0"/>
        <w:spacing w:after="28" w:before="28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32"/>
          <w:szCs w:val="32"/>
        </w:rPr>
        <w:t xml:space="preserve">Однозначно ребенок </w:t>
      </w:r>
      <w:r>
        <w:rPr>
          <w:rFonts w:ascii="Times New Roman" w:cs="Times New Roman" w:eastAsia="Times New Roman" w:hAnsi="Times New Roman"/>
          <w:b/>
          <w:sz w:val="32"/>
          <w:szCs w:val="32"/>
        </w:rPr>
        <w:t>не должен</w:t>
      </w:r>
      <w:r>
        <w:rPr>
          <w:rFonts w:ascii="Times New Roman" w:cs="Times New Roman" w:eastAsia="Times New Roman" w:hAnsi="Times New Roman"/>
          <w:sz w:val="32"/>
          <w:szCs w:val="32"/>
        </w:rPr>
        <w:t xml:space="preserve"> смотреть новости по телевизору или онлайн трансляции. </w:t>
      </w:r>
    </w:p>
    <w:p>
      <w:pPr>
        <w:pStyle w:val="style0"/>
        <w:spacing w:after="28" w:before="28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b/>
          <w:color w:val="00B050"/>
          <w:sz w:val="36"/>
          <w:szCs w:val="36"/>
        </w:rPr>
        <w:t>Чаще обнимайте малыша, чтобы он физически чувствовал Ваше присутствие рядом.</w:t>
      </w:r>
    </w:p>
    <w:p>
      <w:pPr>
        <w:pStyle w:val="style0"/>
        <w:spacing w:after="28" w:before="28" w:line="100" w:lineRule="atLeast"/>
        <w:contextualSpacing w:val="false"/>
        <w:jc w:val="center"/>
      </w:pPr>
      <w:r>
        <w:rPr/>
        <w:drawing>
          <wp:inline distB="0" distL="0" distR="0" distT="0">
            <wp:extent cx="7060565" cy="4500245"/>
            <wp:effectExtent b="0" l="0" r="0" t="0"/>
            <wp:docPr descr="http://www.uaua.info/pictures_ckfinder/images/125752148%20(1).jpg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www.uaua.info/pictures_ckfinder/images/125752148%20(1).jpg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450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28" w:before="28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b/>
          <w:i/>
          <w:iCs/>
          <w:sz w:val="40"/>
          <w:szCs w:val="40"/>
        </w:rPr>
        <w:t>Война</w:t>
      </w:r>
      <w:r>
        <w:rPr>
          <w:rFonts w:ascii="Times New Roman" w:cs="Times New Roman" w:eastAsia="Times New Roman" w:hAnsi="Times New Roman"/>
          <w:b/>
          <w:i/>
          <w:iCs/>
          <w:sz w:val="32"/>
          <w:szCs w:val="32"/>
        </w:rPr>
        <w:t xml:space="preserve"> — это всегда трагедия для целого народа, которая влечет за собой человеческие жертвы. В разговоре с ребенком о войне тема смерти тоже может всплыть.</w:t>
      </w:r>
    </w:p>
    <w:p>
      <w:pPr>
        <w:pStyle w:val="style0"/>
        <w:spacing w:after="28" w:before="28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b/>
          <w:i/>
          <w:iCs/>
          <w:color w:val="00B050"/>
          <w:sz w:val="48"/>
          <w:szCs w:val="48"/>
        </w:rPr>
        <w:t>Как говорить на эту тему с ребенком.</w:t>
      </w:r>
    </w:p>
    <w:p>
      <w:pPr>
        <w:pStyle w:val="style0"/>
        <w:spacing w:after="28" w:before="28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32"/>
          <w:szCs w:val="32"/>
        </w:rPr>
        <w:t>Есть возраст, когда с детьми уже можно говорить о смерти, — это 5-6 лет. Обсуждение такой темы в таком возрасте - это норма физиологического развития. В каждом возрасте появляются свои страхи и свои вопросы, поэтому сейчас ребенку нужно рассказать то, о чем он просит.</w:t>
      </w:r>
    </w:p>
    <w:p>
      <w:pPr>
        <w:pStyle w:val="style0"/>
        <w:spacing w:after="28" w:before="28" w:line="100" w:lineRule="atLeast"/>
        <w:contextualSpacing w:val="false"/>
        <w:jc w:val="both"/>
      </w:pPr>
      <w:hyperlink r:id="rId7">
        <w:r>
          <w:rPr>
            <w:rStyle w:val="style17"/>
            <w:rFonts w:ascii="Times New Roman" w:cs="Times New Roman" w:eastAsia="Times New Roman" w:hAnsi="Times New Roman"/>
            <w:color w:val="0000FF"/>
            <w:sz w:val="32"/>
            <w:szCs w:val="32"/>
            <w:u w:val="single"/>
          </w:rPr>
          <w:t>Рассказывать о смерти</w:t>
        </w:r>
      </w:hyperlink>
      <w:r>
        <w:rPr>
          <w:rFonts w:ascii="Times New Roman" w:cs="Times New Roman" w:eastAsia="Times New Roman" w:hAnsi="Times New Roman"/>
          <w:sz w:val="32"/>
          <w:szCs w:val="32"/>
        </w:rPr>
        <w:t xml:space="preserve"> можно лишь тогда, </w:t>
      </w:r>
      <w:r>
        <w:rPr>
          <w:rFonts w:ascii="Times New Roman" w:cs="Times New Roman" w:eastAsia="Times New Roman" w:hAnsi="Times New Roman"/>
          <w:b/>
          <w:bCs/>
          <w:i/>
          <w:iCs/>
          <w:sz w:val="32"/>
          <w:szCs w:val="32"/>
        </w:rPr>
        <w:t>когда ребенок начинает задавать вопросы</w:t>
      </w:r>
      <w:r>
        <w:rPr>
          <w:rFonts w:ascii="Times New Roman" w:cs="Times New Roman" w:eastAsia="Times New Roman" w:hAnsi="Times New Roman"/>
          <w:sz w:val="32"/>
          <w:szCs w:val="32"/>
        </w:rPr>
        <w:t>, но понятным и не страшным для него языком. Если ребенок не спрашивает, значит ему это еще неинтересно, и заводить эту тему самостоятельно не стоит.</w:t>
      </w:r>
    </w:p>
    <w:p>
      <w:pPr>
        <w:pStyle w:val="style0"/>
        <w:spacing w:after="28" w:before="28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32"/>
          <w:szCs w:val="32"/>
        </w:rPr>
        <w:t>Главное рассказывать   о событиях, происходящих на войне,  следует  спокойным голосом. Можно ровным голосом рассказать и про войну, и про смерть, про всё, что происходит в нашей стране. Важно не пугать и не запугивать ребенка. Нельзя говорить: будешь плохо учиться - пойдешь на войну, где с тобой может случиться что-то плохое.</w:t>
      </w:r>
    </w:p>
    <w:p>
      <w:pPr>
        <w:pStyle w:val="style0"/>
        <w:spacing w:after="28" w:before="28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32"/>
          <w:szCs w:val="32"/>
        </w:rPr>
        <w:t xml:space="preserve">Лучше всего отвечать на его вопросы, </w:t>
      </w:r>
      <w:r>
        <w:rPr>
          <w:rFonts w:ascii="Times New Roman" w:cs="Times New Roman" w:eastAsia="Times New Roman" w:hAnsi="Times New Roman"/>
          <w:b/>
          <w:bCs/>
          <w:i/>
          <w:iCs/>
          <w:sz w:val="32"/>
          <w:szCs w:val="32"/>
        </w:rPr>
        <w:t>спрашивать, что конкретно его интересует</w:t>
      </w:r>
      <w:r>
        <w:rPr>
          <w:rFonts w:ascii="Times New Roman" w:cs="Times New Roman" w:eastAsia="Times New Roman" w:hAnsi="Times New Roman"/>
          <w:sz w:val="32"/>
          <w:szCs w:val="32"/>
        </w:rPr>
        <w:t>. И важно не рассказать слишком много малышу или слишком мало взрослому школьнику, потому что в 5 лет ребенок готов слышать одно, а в 10 — уже гораздо больше.</w:t>
      </w:r>
    </w:p>
    <w:p>
      <w:pPr>
        <w:pStyle w:val="style0"/>
        <w:spacing w:after="28" w:before="28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32"/>
          <w:szCs w:val="32"/>
        </w:rPr>
        <w:t>Например, на вопрос, почему умерла бабушка (такое, к сожалению, случается), достаточно сказать, что она была старенькая. Если начать вдаваться в подробности, говорить о больном сердце бабушки, её плохом здоровье, малыш будет примерять всё на себя. Каждый раз, когда у него будут какие-то ощущения в области сердца, он будет думать, что скоро умрет. Успокаивайте ребенка, говорите, что люди умирают, когда становятся очень-очень старенькие. Ни мама с папой, ни, тем более, малыш еще долго не умрут, потому что молодые и здоровые».</w:t>
      </w:r>
    </w:p>
    <w:p>
      <w:pPr>
        <w:pStyle w:val="style0"/>
        <w:spacing w:after="28" w:before="28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b/>
          <w:bCs/>
          <w:color w:val="00B050"/>
          <w:sz w:val="56"/>
          <w:szCs w:val="56"/>
        </w:rPr>
        <w:t>Конечно, лучше бы Вам никогда не довелось рассказывать ребенку о войне.</w:t>
      </w:r>
    </w:p>
    <w:p>
      <w:pPr>
        <w:pStyle w:val="style0"/>
        <w:spacing w:after="28" w:before="28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b/>
          <w:bCs/>
          <w:color w:val="FF0000"/>
          <w:sz w:val="48"/>
          <w:szCs w:val="48"/>
        </w:rPr>
        <w:t>Мирного неба Вам!</w:t>
      </w:r>
    </w:p>
    <w:sectPr>
      <w:pgSz w:h="16838" w:w="11906"/>
      <w:top w:val="none"/>
      <w:left w:val="none"/>
      <w:bottom w:val="none"/>
      <w:insideH w:val="none"/>
      <w:right w:val="none"/>
      <w:insideV w:val="none"/>
      <w:formProt w:val="false"/>
      <w:docGrid w:charSpace="4096" w:linePitch="360" w:type="default"/>
      <w:textDirection w:val="lrTb"/>
      <w:pgNumType w:fmt="decimal"/>
      <w:type w:val="nextPage"/>
      <w:pgMar w:bottom="480" w:footer="0" w:gutter="0" w:header="0" w:left="480" w:right="480" w:top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auto"/>
      <w:sz w:val="22"/>
      <w:szCs w:val="22"/>
      <w:lang w:bidi="ar-SA" w:eastAsia="ru-RU" w:val="ru-RU"/>
    </w:rPr>
  </w:style>
  <w:style w:styleId="style1" w:type="paragraph">
    <w:name w:val="Заголовок 1"/>
    <w:basedOn w:val="style0"/>
    <w:next w:val="style1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b/>
      <w:bCs/>
      <w:sz w:val="48"/>
      <w:szCs w:val="48"/>
    </w:rPr>
  </w:style>
  <w:style w:styleId="style2" w:type="paragraph">
    <w:name w:val="Заголовок 2"/>
    <w:basedOn w:val="style0"/>
    <w:next w:val="style2"/>
    <w:pPr>
      <w:keepNext/>
      <w:keepLines/>
      <w:spacing w:after="0" w:before="200"/>
      <w:contextualSpacing w:val="false"/>
    </w:pPr>
    <w:rPr>
      <w:rFonts w:ascii="Cambria" w:cs="" w:hAnsi="Cambria"/>
      <w:b/>
      <w:bCs/>
      <w:color w:val="4F81BD"/>
      <w:sz w:val="26"/>
      <w:szCs w:val="26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ascii="Times New Roman" w:cs="Times New Roman" w:eastAsia="Times New Roman" w:hAnsi="Times New Roman"/>
      <w:b/>
      <w:bCs/>
      <w:sz w:val="48"/>
      <w:szCs w:val="48"/>
    </w:rPr>
  </w:style>
  <w:style w:styleId="style17" w:type="character">
    <w:name w:val="Интернет-ссылка"/>
    <w:basedOn w:val="style15"/>
    <w:next w:val="style17"/>
    <w:rPr>
      <w:color w:val="0000FF"/>
      <w:u w:val="single"/>
      <w:lang w:bidi="zxx-" w:eastAsia="zxx-" w:val="zxx-"/>
    </w:rPr>
  </w:style>
  <w:style w:styleId="style18" w:type="character">
    <w:name w:val="Выделение жирным"/>
    <w:basedOn w:val="style15"/>
    <w:next w:val="style18"/>
    <w:rPr>
      <w:b/>
      <w:bCs/>
    </w:rPr>
  </w:style>
  <w:style w:styleId="style19" w:type="character">
    <w:name w:val="Выделение"/>
    <w:basedOn w:val="style15"/>
    <w:next w:val="style19"/>
    <w:rPr>
      <w:i/>
      <w:iCs/>
    </w:rPr>
  </w:style>
  <w:style w:styleId="style20" w:type="character">
    <w:name w:val="Текст выноски Знак"/>
    <w:basedOn w:val="style15"/>
    <w:next w:val="style20"/>
    <w:rPr>
      <w:rFonts w:ascii="Tahoma" w:cs="Tahoma" w:hAnsi="Tahoma"/>
      <w:sz w:val="16"/>
      <w:szCs w:val="16"/>
    </w:rPr>
  </w:style>
  <w:style w:styleId="style21" w:type="character">
    <w:name w:val="Заголовок 2 Знак"/>
    <w:basedOn w:val="style15"/>
    <w:next w:val="style21"/>
    <w:rPr>
      <w:rFonts w:ascii="Cambria" w:cs="" w:hAnsi="Cambria"/>
      <w:b/>
      <w:bCs/>
      <w:color w:val="4F81BD"/>
      <w:sz w:val="26"/>
      <w:szCs w:val="26"/>
    </w:rPr>
  </w:style>
  <w:style w:styleId="style22" w:type="character">
    <w:name w:val="ListLabel 1"/>
    <w:next w:val="style22"/>
    <w:rPr>
      <w:sz w:val="20"/>
    </w:rPr>
  </w:style>
  <w:style w:styleId="style23" w:type="paragraph">
    <w:name w:val="Заголовок"/>
    <w:basedOn w:val="style0"/>
    <w:next w:val="style24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24" w:type="paragraph">
    <w:name w:val="Основной текст"/>
    <w:basedOn w:val="style0"/>
    <w:next w:val="style24"/>
    <w:pPr>
      <w:spacing w:after="120" w:before="0"/>
      <w:contextualSpacing w:val="false"/>
    </w:pPr>
    <w:rPr/>
  </w:style>
  <w:style w:styleId="style25" w:type="paragraph">
    <w:name w:val="Список"/>
    <w:basedOn w:val="style24"/>
    <w:next w:val="style25"/>
    <w:pPr/>
    <w:rPr>
      <w:rFonts w:cs="Arial"/>
    </w:rPr>
  </w:style>
  <w:style w:styleId="style26" w:type="paragraph">
    <w:name w:val="Название"/>
    <w:basedOn w:val="style0"/>
    <w:next w:val="style26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7" w:type="paragraph">
    <w:name w:val="Указатель"/>
    <w:basedOn w:val="style0"/>
    <w:next w:val="style27"/>
    <w:pPr>
      <w:suppressLineNumbers/>
    </w:pPr>
    <w:rPr>
      <w:rFonts w:cs="Arial"/>
    </w:rPr>
  </w:style>
  <w:style w:styleId="style28" w:type="paragraph">
    <w:name w:val="Normal (Web)"/>
    <w:basedOn w:val="style0"/>
    <w:next w:val="style28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  <w:style w:styleId="style29" w:type="paragraph">
    <w:name w:val="Balloon Text"/>
    <w:basedOn w:val="style0"/>
    <w:next w:val="style29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9.jpeg"/><Relationship Id="rId3" Type="http://schemas.openxmlformats.org/officeDocument/2006/relationships/hyperlink" Target="http://www.uaua.info/horoscope/slider-21833-vyibiraem-skazki-dlya-detey-po-znaku-zodiaka/" TargetMode="External"/><Relationship Id="rId4" Type="http://schemas.openxmlformats.org/officeDocument/2006/relationships/image" Target="media/image10.jpeg"/><Relationship Id="rId5" Type="http://schemas.openxmlformats.org/officeDocument/2006/relationships/hyperlink" Target="http://www.uaua.info/preschooler_psychology/slider-26545-detskie-strahi-vyiyavlyaem-ih-risuem-i-izbavlyaemsya/" TargetMode="External"/><Relationship Id="rId6" Type="http://schemas.openxmlformats.org/officeDocument/2006/relationships/image" Target="media/image11.jpeg"/><Relationship Id="rId7" Type="http://schemas.openxmlformats.org/officeDocument/2006/relationships/hyperlink" Target="http://www.uaua.info/preschooler_psychology/slider-20453-kak-rasskazat-rebenku-o-smerti/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2015-04-22T19:57:00.00Z</dcterms:created>
  <dc:creator>user</dc:creator>
  <cp:lastModifiedBy>user</cp:lastModifiedBy>
  <dcterms:modified xsi:type="dcterms:W3CDTF">2015-04-23T03:15:00.00Z</dcterms:modified>
  <cp:revision>6</cp:revision>
</cp:coreProperties>
</file>