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32" w:rsidRDefault="00CA217C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3A50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042535" cy="394970"/>
                <wp:effectExtent l="28575" t="22860" r="62865" b="5842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39497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  <a:gd name="T8" fmla="*/ 3163 w 21600"/>
                            <a:gd name="T9" fmla="*/ 3163 h 21600"/>
                            <a:gd name="T10" fmla="*/ 18437 w 21600"/>
                            <a:gd name="T1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440" cap="sq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</wps:spPr>
                      <wps:txbx>
                        <w:txbxContent>
                          <w:p w:rsidR="00E63032" w:rsidRDefault="00B31D7F">
                            <w:r>
                              <w:t>НЕДЕЛЯ ПДД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left:0;text-align:left;margin-left:0;margin-top:14.55pt;width:397.0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l96gMAAJMKAAAOAAAAZHJzL2Uyb0RvYy54bWysVmtv2zYU/T6g/4HQxxaNHn4LcYIiXYQB&#10;3VogLvZxoCXKEiqJGklbzn79DimJkeVoLYrFgEOZR+eeew8f9/b+XBbkxITMebV1/BvPIayKeZJX&#10;h63zdff4fu0QqWiV0IJXbOs8M+nc37355bapQxbwjBcJEwQklQybeutkStWh68o4YyWVN7xmFSZT&#10;Lkqq8CgObiJoA/aycAPPW7oNF0kteMykxK8f20nnzvCnKYvV5zSVTJFi60CbMt/CfO/1t3t3S8OD&#10;oHWWx50M+hMqSppXCGqpPlJFyVHkV1RlHgsueapuYl66PE3zmJkckI3vjbJ5ymjNTC4ojqxtmeT/&#10;Rxv/cfoiSJ7AO4dUtIRFUkf9y5SmqWUIxFP9RejkZP2Jx98kqfhDRqsD+yAEbzJGEwjydSndixf0&#10;g8SrZN/8zhMw06PipkrnVJSaEPmTszHj2ZrBzorE+HHhzYPFbOGQGHOzzXyzMpJcGvZvx0epIsYN&#10;Ez19kqo1M8HIWJF0CUUwPi0L+PruPfG9tecRfDrrLQj5W1CkEQY5RgVj1BXPbIAI/KUJBgWdtl7S&#10;vEe9dUkUkICY+mH9WD3IvNWjEbPXEMsecR+SyCfRgkTzcZxVj0HqHomW13ljg9q8rd7lmGfTo9pY&#10;oFqPIb4tc6dnRQzfFc5WusOtr0X5ts4tphUWrUZcOxsSRfJI82rAnY1nQNnrIBsQoDbaBJv197/Y&#10;hvZO6ho63Iac0GaN/p4267YFTjBa0wGc+cvZVOms7T1ugu/FewD99Xy2mmL0h260yAEndveh3780&#10;67d0fK66PY0RwcmjDwu9xWsu9fmhlwEOCRitzyAaAqVnJ8BwWoNnPwSGkRq8+CEwfNJgs0p7Ge3/&#10;Tr7AfaRvoh3qj6toh/LiLtrp6uE22qE25pioqdK5mwwxJM3WaXcSyfqRniv5ie24QanRMYqoL7NF&#10;NUR1TBDan6ftPF7RcX8uaEvaVv/7gYfoUfBOhclel25wxEte5MljXhRaohSH/UMhyIminI+PHv46&#10;iy5gRWWKt57PUeKYosGQf5uVc4G6IMP1MEFW5gq9SpGXW+cFREN9Af5aJcY5RfOiHUN8YVYhM11I&#10;Zyc/guIpSxqS5BIrYLbYBNgQSY5lEKzayIQWB/RSsRJYHVz9mavMNAL9or9Q++DpT5e6ZTe7YBDY&#10;3Mv6KtZ9kQzVeX+GXD3c8+QZNzTiaHrdyWGQcfGPQxp0RbpeRyqYQ4rfKtzyG99UUpmH+WIV4B0x&#10;nNkPZ2gVg2rrKAebVg8fFJ7wyrEW+SFDJN+YUfEP6AzSXF/gRmqrqntA52Py6bo03VoNnw3qpZe8&#10;+xcAAP//AwBQSwMEFAAGAAgAAAAhADWaT/feAAAABgEAAA8AAABkcnMvZG93bnJldi54bWxMj8FO&#10;wzAQRO9I/IO1SNyok4KAhGwqhFSVS0UplRA3N16cQLyObLcJfD3mBLcdzWjmbbWYbC+O5EPnGCGf&#10;ZSCIG6c7Ngi7l+XFLYgQFWvVOyaELwqwqE9PKlVqN/IzHbfRiFTCoVQIbYxDKWVoWrIqzNxAnLx3&#10;562KSXojtVdjKre9nGfZtbSq47TQqoEeWmo+tweLYHhj3lbr9Rj96vGpePXfy13zgXh+Nt3fgYg0&#10;xb8w/OIndKgT094dWAfRI6RHIsK8yEEk96a4SsceocgvQdaV/I9f/wAAAP//AwBQSwECLQAUAAYA&#10;CAAAACEAtoM4kv4AAADhAQAAEwAAAAAAAAAAAAAAAAAAAAAAW0NvbnRlbnRfVHlwZXNdLnhtbFBL&#10;AQItABQABgAIAAAAIQA4/SH/1gAAAJQBAAALAAAAAAAAAAAAAAAAAC8BAABfcmVscy8ucmVsc1BL&#10;AQItABQABgAIAAAAIQCES2l96gMAAJMKAAAOAAAAAAAAAAAAAAAAAC4CAABkcnMvZTJvRG9jLnht&#10;bFBLAQItABQABgAIAAAAIQA1mk/33gAAAAYBAAAPAAAAAAAAAAAAAAAAAEQGAABkcnMvZG93bnJl&#10;di54bWxQSwUGAAAAAAQABADzAAAATwcAAAAA&#10;" adj="-11796480,,5400" path="m,l21600,em,21600r21600,e" fillcolor="red" strokecolor="maroon" strokeweight=".79mm">
                <v:stroke joinstyle="miter" endcap="square"/>
                <v:shadow on="t" color="silver"/>
                <v:formulas/>
                <v:path o:connecttype="custom" o:connectlocs="0,0;5042535,0;0,394970;5042535,394970" o:connectangles="0,0,0,0" textboxrect="3163,3163,18437,18437"/>
                <v:textbox>
                  <w:txbxContent>
                    <w:p w:rsidR="00E63032" w:rsidRDefault="00B31D7F">
                      <w:r>
                        <w:t>НЕДЕЛЯ ПДД</w:t>
                      </w:r>
                    </w:p>
                  </w:txbxContent>
                </v:textbox>
              </v:shape>
            </w:pict>
          </mc:Fallback>
        </mc:AlternateContent>
      </w:r>
    </w:p>
    <w:p w:rsidR="00E63032" w:rsidRDefault="00CA217C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рамках акции «Родительский патруль»</w:t>
      </w:r>
      <w:bookmarkStart w:id="0" w:name="_GoBack"/>
      <w:bookmarkEnd w:id="0"/>
    </w:p>
    <w:tbl>
      <w:tblPr>
        <w:tblW w:w="0" w:type="auto"/>
        <w:tblInd w:w="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80"/>
        <w:gridCol w:w="6990"/>
        <w:gridCol w:w="2490"/>
      </w:tblGrid>
      <w:tr w:rsidR="00E63032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 культурные практики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  <w:p w:rsidR="00E63032" w:rsidRDefault="00B31D7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E63032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eastAsianLayout w:id="1672147968" w:vert="1"/>
              </w:rPr>
              <w:t xml:space="preserve">Понедельник   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ситуации с детьми «Правила поведения в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презентаций и видеороликов «Что мы знаем о правилах дорожного движения?»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прогулки «Знакомство со светофором»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Игравая деятельностть: С/р игры, дидактические игры, подвижные игры. 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Тема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идём по улице»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ПДД.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беседа: «Как воспитать у ребенка правила поведения на улице».</w:t>
            </w:r>
          </w:p>
          <w:p w:rsidR="00E63032" w:rsidRDefault="00E63032" w:rsidP="00B31D7F">
            <w:pPr>
              <w:pStyle w:val="a3"/>
              <w:spacing w:after="0" w:line="100" w:lineRule="atLeast"/>
            </w:pPr>
          </w:p>
        </w:tc>
      </w:tr>
      <w:tr w:rsidR="00E63032">
        <w:trPr>
          <w:cantSplit/>
          <w:trHeight w:val="1757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eastAsianLayout w:id="1672147969" w:vert="1"/>
              </w:rPr>
              <w:t xml:space="preserve">Вторник         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 детьми «Транспорт», «Труде водителя».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книжном центре: оформление выставки книг по ПДД, коллажи.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прогулки «Знакомимся с правилами поведения на улице»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Игравая деятельностть: С/р игры, дидактические игры, подвижные игры. </w:t>
            </w:r>
          </w:p>
          <w:p w:rsidR="00E63032" w:rsidRDefault="00B31D7F" w:rsidP="00B31D7F">
            <w:pPr>
              <w:pStyle w:val="a8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«Все знаем правила дорожного движения»</w:t>
            </w:r>
          </w:p>
          <w:p w:rsidR="00E63032" w:rsidRDefault="00B31D7F" w:rsidP="00B31D7F">
            <w:pPr>
              <w:pStyle w:val="a8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Интервьюирование детей «Как мы переходим дорогу?»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родительских комитетов: «Безопасное поведение детей на дорогах»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63032" w:rsidTr="00B31D7F">
        <w:trPr>
          <w:cantSplit/>
          <w:trHeight w:val="2854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eastAsianLayout w:id="1672147971" w:vert="1"/>
              </w:rPr>
              <w:t>Среда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 ситуации с детьми «Мы переходим улицу»</w:t>
            </w:r>
          </w:p>
          <w:p w:rsidR="00E63032" w:rsidRDefault="00B31D7F" w:rsidP="00B31D7F">
            <w:pPr>
              <w:pStyle w:val="a3"/>
              <w:spacing w:after="0" w:line="10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тематического альбома с дорожными знаками.</w:t>
            </w:r>
          </w:p>
          <w:p w:rsidR="00E63032" w:rsidRDefault="00B31D7F" w:rsidP="00B31D7F">
            <w:pPr>
              <w:pStyle w:val="a8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книжек-малышек «Мы — пешеходы»</w:t>
            </w:r>
          </w:p>
          <w:p w:rsidR="00E63032" w:rsidRDefault="00B31D7F" w:rsidP="00B31D7F">
            <w:pPr>
              <w:pStyle w:val="a3"/>
              <w:spacing w:after="0"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прогулки «Наблюдение за проезжающим транспортом»</w:t>
            </w:r>
          </w:p>
          <w:p w:rsidR="00E63032" w:rsidRDefault="00B31D7F" w:rsidP="00B31D7F">
            <w:pPr>
              <w:pStyle w:val="a3"/>
              <w:spacing w:after="0"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Игравая деятельностть: С/р игры, дидактические игры, подвижные игры.</w:t>
            </w:r>
          </w:p>
          <w:p w:rsidR="00E63032" w:rsidRDefault="00B31D7F" w:rsidP="00B31D7F">
            <w:pPr>
              <w:pStyle w:val="a3"/>
              <w:spacing w:after="0" w:line="10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 и головоломок «В стране дорожных знаков»</w:t>
            </w:r>
          </w:p>
          <w:p w:rsidR="00E63032" w:rsidRDefault="00B31D7F" w:rsidP="00B31D7F">
            <w:pPr>
              <w:pStyle w:val="a3"/>
              <w:spacing w:after="0" w:line="100" w:lineRule="atLeast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уголка по ПДД в группах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родительском уголке «Правила движения – достойны уважения»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«Соблюдение правил перевозки детей в автомобиле»</w:t>
            </w:r>
          </w:p>
        </w:tc>
      </w:tr>
      <w:tr w:rsidR="00E63032">
        <w:trPr>
          <w:cantSplit/>
          <w:trHeight w:val="2258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eastAsianLayout w:id="1672147972" w:vert="1"/>
              </w:rPr>
              <w:t xml:space="preserve">Четверг                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 детьми «Ты вошел в автобус»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Загадывание загадок по правилам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сопровождению детей на целевую прогулку к светофору.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Игравая деятельностть: С/р игры, дидактические игры, подвижные игры. 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сравнение музыкальных произведений: «Песенка красного светофора», «Песенка желтого светофора», «Песенка зеленого светофора» муз. Т. Чудовой, сл. Г.Георгиева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макетов, книжек –малышек, рисунков.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сопровождению детей на целевую прогулку к светофору.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квест «Дойди до группы по правилам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032">
        <w:trPr>
          <w:cantSplit/>
          <w:trHeight w:val="2258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eastAsianLayout w:id="1672147974" w:vert="1"/>
              </w:rPr>
              <w:t>Пятница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 детьми «Какие бывают машины»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Б. Заходер «Шофер»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прогулки «Наблюдение за пешеходами, пассажирами»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Игравая деятельностть: С/р игры, дидактические игры, подвижные игры.</w:t>
            </w:r>
          </w:p>
          <w:p w:rsidR="00E63032" w:rsidRDefault="00B31D7F" w:rsidP="00B31D7F">
            <w:pPr>
              <w:pStyle w:val="a8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«Самый дисциплинированный  пешеход»</w:t>
            </w:r>
          </w:p>
          <w:p w:rsidR="00E63032" w:rsidRDefault="00B31D7F" w:rsidP="00B31D7F">
            <w:pPr>
              <w:pStyle w:val="a8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«Азбука безопасности» ст и подг группы</w:t>
            </w:r>
          </w:p>
          <w:p w:rsidR="00E63032" w:rsidRDefault="00B31D7F" w:rsidP="00B31D7F">
            <w:pPr>
              <w:pStyle w:val="a8"/>
              <w:spacing w:after="0" w:line="100" w:lineRule="atLeast"/>
              <w:ind w:left="0"/>
              <w:contextualSpacing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«Светофорик в гостях у детей» мл. и ср группы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изготовлении книжки-малышки о ПДД.</w:t>
            </w:r>
          </w:p>
          <w:p w:rsidR="00E63032" w:rsidRDefault="00B31D7F" w:rsidP="00B31D7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для родителей «Всем по памятке», Профилактика дорожного травматизма</w:t>
            </w:r>
          </w:p>
        </w:tc>
      </w:tr>
    </w:tbl>
    <w:p w:rsidR="00E63032" w:rsidRDefault="00E63032">
      <w:pPr>
        <w:pStyle w:val="a3"/>
      </w:pPr>
    </w:p>
    <w:sectPr w:rsidR="00E63032">
      <w:pgSz w:w="11906" w:h="16838"/>
      <w:pgMar w:top="720" w:right="720" w:bottom="188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2"/>
    <w:rsid w:val="00B31D7F"/>
    <w:rsid w:val="00CA217C"/>
    <w:rsid w:val="00E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1019"/>
  <w15:docId w15:val="{4BB76F23-4055-4A42-BE12-8C44346F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Arial"/>
    </w:rPr>
  </w:style>
  <w:style w:type="paragraph" w:styleId="a8">
    <w:name w:val="List Paragraph"/>
    <w:basedOn w:val="a3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Жанна</cp:lastModifiedBy>
  <cp:revision>2</cp:revision>
  <cp:lastPrinted>2018-03-12T21:23:00Z</cp:lastPrinted>
  <dcterms:created xsi:type="dcterms:W3CDTF">2022-11-29T12:58:00Z</dcterms:created>
  <dcterms:modified xsi:type="dcterms:W3CDTF">2022-11-29T12:58:00Z</dcterms:modified>
</cp:coreProperties>
</file>