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03" w:rsidRDefault="001750F2" w:rsidP="00937F03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sz w:val="32"/>
          <w:szCs w:val="32"/>
        </w:rPr>
        <w:t xml:space="preserve">                        </w:t>
      </w:r>
      <w:r w:rsidR="00937F03">
        <w:rPr>
          <w:rStyle w:val="c6"/>
          <w:b/>
          <w:bCs/>
          <w:color w:val="000000"/>
          <w:sz w:val="28"/>
          <w:szCs w:val="28"/>
        </w:rPr>
        <w:t>Консультация для родителей «Игры для развития речи ребенка 2-3 лет»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Поскольку именно в возрасте от двух до трех лет наблюдается значительный скачок в развитии речи, то этому рекомендуется уделить особое внимание. Для того чтобы дети могли свободно выражать свои мысли и желания, они должны обладать богатым словарным запасом. Поэтому приучите себя говорить ребенку все, что вы делаете.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Кроме упражнений для дыхания и скороговорок нужно, проговаривая с ребенком все действия, следить за правильным произношением и ударением в словах.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Для ребенка мир полон разнообразных звуков: одни можно получить, если постучать вон той штучкой,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другие-только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если в эту штучку дунуть. Извлекая звуки, ребенок тренирует выдох, познает причинно-следственные связи (дунул-получился звук).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Вата или пенопласт.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Возьмите небольшой кусочек ваты или пенопласта (он тоже достаточно легкий), положите на стол и просите малыша сдуть его. В эту игру интересно играть в компании.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Задача-дунуть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так, чтобы твой кусочек переместился как можно дальше.</w:t>
      </w:r>
    </w:p>
    <w:p w:rsidR="00937F03" w:rsidRDefault="00937F03" w:rsidP="00937F03">
      <w:pPr>
        <w:pStyle w:val="c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Вообще дуть нужно на всё, что попадается под </w:t>
      </w:r>
      <w:proofErr w:type="spellStart"/>
      <w:r>
        <w:rPr>
          <w:rStyle w:val="c0"/>
          <w:color w:val="000000"/>
          <w:sz w:val="28"/>
          <w:szCs w:val="28"/>
        </w:rPr>
        <w:t>руку</w:t>
      </w:r>
      <w:proofErr w:type="gramStart"/>
      <w:r>
        <w:rPr>
          <w:rStyle w:val="c0"/>
          <w:color w:val="000000"/>
          <w:sz w:val="28"/>
          <w:szCs w:val="28"/>
        </w:rPr>
        <w:t>,-</w:t>
      </w:r>
      <w:proofErr w:type="gramEnd"/>
      <w:r>
        <w:rPr>
          <w:rStyle w:val="c0"/>
          <w:color w:val="000000"/>
          <w:sz w:val="28"/>
          <w:szCs w:val="28"/>
        </w:rPr>
        <w:t>это</w:t>
      </w:r>
      <w:proofErr w:type="spellEnd"/>
      <w:r>
        <w:rPr>
          <w:rStyle w:val="c0"/>
          <w:color w:val="000000"/>
          <w:sz w:val="28"/>
          <w:szCs w:val="28"/>
        </w:rPr>
        <w:t xml:space="preserve"> насколько хватит вашей фантазии.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«Подуем на снежинку»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«Бабочка летает»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«Плывет, плывет кораблик»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Покажите ребенку карточки с животными, рассмотрите их внимательно.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 Расскажите малышу, где обитает то или иное существо, чем оно питается. Одновременно знакомьте ребенка с голосами и звуками животных. Очень полезно ходить в зоопарк или слушать голоса в записи. После этого можно проводить обобщающее занятие.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Показывайте ребенку карточки и попросите назвать изображенных животных и вспомнить, кто какие звуки издает.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воробей — чирикает (чик-чирик)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ворона — каркает (кар-кар)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гусь — гогочет (га-га-га)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«Кукла спит»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Игра способствует развитию речи, слуха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Необходимый инвентарь</w:t>
      </w:r>
      <w:r>
        <w:rPr>
          <w:rStyle w:val="c0"/>
          <w:color w:val="000000"/>
          <w:sz w:val="28"/>
          <w:szCs w:val="28"/>
        </w:rPr>
        <w:t>: кукла или мягкая игрушка.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Уложите куклу спать. Пускай ваш малыш покачает ее на руках, споет колыбельную, уложит в кроватку и укроет одеялом.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Объясните ребенку, что пока кукла спит, вы будете говорить шепотом, чтобы не разбудить ее.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Поговорите о чем-нибудь с крохой, задавайте вопросы, попросите что-нибудь рассказать (все это нужно делать шепотом).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Ребенку может быстро надоесть, так что не затягивайте игру. Объявите, что кукле пора вставать и теперь вы можете разговаривать громко.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«Закончи слово»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Игра способствует развитию речи, памяти, внимания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Попросите малыша закончить слово, которое вы произносите.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Например: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доро-га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мага-зин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коло-бок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Артикуляционная гимнастика.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 развитие артикуляционного аппарата.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Упражнение «Заборчик»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Зубы ровно мы смыкаем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заборчик получаем,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сейчас раздвинем губы –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Посчитаем наши зубы.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Упражнение «Хобот слоненка»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Подражаю я слону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Губы хоботом тяну…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Даже если я устану,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Их тянуть не перестану.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Буду долго так держать,</w:t>
      </w:r>
    </w:p>
    <w:p w:rsidR="00937F03" w:rsidRDefault="00937F03" w:rsidP="00937F03">
      <w:pPr>
        <w:pStyle w:val="c1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Свои губы укреплять.</w:t>
      </w:r>
    </w:p>
    <w:p w:rsidR="00937F03" w:rsidRDefault="00937F03" w:rsidP="00937F03">
      <w:pPr>
        <w:pStyle w:val="c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Очень важно работать над развитием речи малышей, но также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937F03" w:rsidRDefault="00937F03">
      <w:pPr>
        <w:rPr>
          <w:sz w:val="32"/>
          <w:szCs w:val="32"/>
        </w:rPr>
      </w:pPr>
    </w:p>
    <w:p w:rsidR="00937F03" w:rsidRDefault="00937F03">
      <w:pPr>
        <w:rPr>
          <w:sz w:val="32"/>
          <w:szCs w:val="32"/>
        </w:rPr>
      </w:pPr>
    </w:p>
    <w:sectPr w:rsidR="00937F03" w:rsidSect="00F6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27DE"/>
    <w:multiLevelType w:val="hybridMultilevel"/>
    <w:tmpl w:val="4C22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18"/>
    <w:rsid w:val="00116E93"/>
    <w:rsid w:val="0015010D"/>
    <w:rsid w:val="001750F2"/>
    <w:rsid w:val="001842CF"/>
    <w:rsid w:val="001E4E05"/>
    <w:rsid w:val="002737F7"/>
    <w:rsid w:val="00294DA3"/>
    <w:rsid w:val="003B2A31"/>
    <w:rsid w:val="003B79B2"/>
    <w:rsid w:val="00420068"/>
    <w:rsid w:val="0060036C"/>
    <w:rsid w:val="006B6B18"/>
    <w:rsid w:val="0082337A"/>
    <w:rsid w:val="00937F03"/>
    <w:rsid w:val="00B259BE"/>
    <w:rsid w:val="00B97058"/>
    <w:rsid w:val="00C654F9"/>
    <w:rsid w:val="00CB03BC"/>
    <w:rsid w:val="00F6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8"/>
    <w:pPr>
      <w:ind w:left="720"/>
      <w:contextualSpacing/>
    </w:pPr>
  </w:style>
  <w:style w:type="paragraph" w:customStyle="1" w:styleId="c9">
    <w:name w:val="c9"/>
    <w:basedOn w:val="a"/>
    <w:rsid w:val="0093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7F03"/>
  </w:style>
  <w:style w:type="paragraph" w:customStyle="1" w:styleId="c1">
    <w:name w:val="c1"/>
    <w:basedOn w:val="a"/>
    <w:rsid w:val="0093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7F03"/>
  </w:style>
  <w:style w:type="paragraph" w:customStyle="1" w:styleId="c4">
    <w:name w:val="c4"/>
    <w:basedOn w:val="a"/>
    <w:rsid w:val="0093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DS187</dc:creator>
  <cp:keywords/>
  <dc:description/>
  <cp:lastModifiedBy>Семья</cp:lastModifiedBy>
  <cp:revision>11</cp:revision>
  <dcterms:created xsi:type="dcterms:W3CDTF">2021-11-19T11:42:00Z</dcterms:created>
  <dcterms:modified xsi:type="dcterms:W3CDTF">2022-10-10T12:39:00Z</dcterms:modified>
</cp:coreProperties>
</file>