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ED" w:rsidRDefault="00E345ED" w:rsidP="00E345ED">
      <w:pPr>
        <w:jc w:val="center"/>
        <w:rPr>
          <w:b/>
          <w:sz w:val="28"/>
          <w:szCs w:val="28"/>
        </w:rPr>
      </w:pPr>
      <w:r>
        <w:rPr>
          <w:b/>
          <w:sz w:val="28"/>
          <w:szCs w:val="28"/>
        </w:rPr>
        <w:t>Консультация для родителей</w:t>
      </w:r>
    </w:p>
    <w:p w:rsidR="00E345ED" w:rsidRDefault="00E345ED" w:rsidP="00E345ED">
      <w:pPr>
        <w:jc w:val="center"/>
        <w:rPr>
          <w:b/>
          <w:sz w:val="28"/>
          <w:szCs w:val="28"/>
        </w:rPr>
      </w:pPr>
      <w:r>
        <w:rPr>
          <w:b/>
          <w:sz w:val="28"/>
          <w:szCs w:val="28"/>
        </w:rPr>
        <w:t xml:space="preserve"> «Развиваем руку – развиваем речь»</w:t>
      </w:r>
    </w:p>
    <w:p w:rsidR="00E345ED" w:rsidRDefault="00E345ED" w:rsidP="00E345ED">
      <w:pPr>
        <w:jc w:val="right"/>
        <w:rPr>
          <w:i/>
          <w:sz w:val="28"/>
          <w:szCs w:val="28"/>
        </w:rPr>
      </w:pPr>
    </w:p>
    <w:p w:rsidR="00E345ED" w:rsidRDefault="00E345ED" w:rsidP="00E345ED">
      <w:pPr>
        <w:jc w:val="right"/>
        <w:rPr>
          <w:i/>
          <w:sz w:val="28"/>
          <w:szCs w:val="28"/>
        </w:rPr>
      </w:pPr>
      <w:r>
        <w:rPr>
          <w:i/>
          <w:sz w:val="28"/>
          <w:szCs w:val="28"/>
        </w:rPr>
        <w:t xml:space="preserve">Подготовила: </w:t>
      </w:r>
    </w:p>
    <w:p w:rsidR="00E345ED" w:rsidRDefault="00E345ED" w:rsidP="00E345ED">
      <w:pPr>
        <w:jc w:val="right"/>
        <w:rPr>
          <w:i/>
          <w:sz w:val="28"/>
          <w:szCs w:val="28"/>
        </w:rPr>
      </w:pPr>
      <w:r>
        <w:rPr>
          <w:i/>
          <w:sz w:val="28"/>
          <w:szCs w:val="28"/>
        </w:rPr>
        <w:t>Педагог-психолог Усольцева Е.П.</w:t>
      </w:r>
    </w:p>
    <w:p w:rsidR="00E345ED" w:rsidRDefault="00E345ED" w:rsidP="00E345ED">
      <w:pPr>
        <w:ind w:firstLine="540"/>
        <w:jc w:val="right"/>
        <w:rPr>
          <w:b/>
          <w:sz w:val="28"/>
          <w:szCs w:val="28"/>
        </w:rPr>
      </w:pPr>
      <w:r>
        <w:rPr>
          <w:b/>
          <w:sz w:val="28"/>
          <w:szCs w:val="28"/>
        </w:rPr>
        <w:t>«Руки учат голову, затем поумневшая голова учит руки, а умелые руки снова способствуют развитию мозга»</w:t>
      </w:r>
    </w:p>
    <w:p w:rsidR="00E345ED" w:rsidRDefault="00E345ED" w:rsidP="00E345ED">
      <w:pPr>
        <w:ind w:firstLine="540"/>
        <w:jc w:val="right"/>
        <w:rPr>
          <w:b/>
          <w:sz w:val="28"/>
          <w:szCs w:val="28"/>
        </w:rPr>
      </w:pPr>
    </w:p>
    <w:p w:rsidR="00E345ED" w:rsidRDefault="00E345ED" w:rsidP="00E345ED">
      <w:pPr>
        <w:ind w:firstLine="540"/>
        <w:jc w:val="right"/>
        <w:rPr>
          <w:b/>
          <w:sz w:val="28"/>
          <w:szCs w:val="28"/>
        </w:rPr>
      </w:pPr>
      <w:proofErr w:type="spellStart"/>
      <w:r>
        <w:rPr>
          <w:b/>
          <w:sz w:val="28"/>
          <w:szCs w:val="28"/>
        </w:rPr>
        <w:t>И.П.Павлов</w:t>
      </w:r>
      <w:proofErr w:type="spellEnd"/>
    </w:p>
    <w:p w:rsidR="00E345ED" w:rsidRDefault="00E345ED" w:rsidP="00E345ED">
      <w:pPr>
        <w:rPr>
          <w:sz w:val="28"/>
          <w:szCs w:val="28"/>
        </w:rPr>
      </w:pPr>
    </w:p>
    <w:p w:rsidR="00E345ED" w:rsidRDefault="00E345ED" w:rsidP="00E345ED">
      <w:pPr>
        <w:ind w:firstLine="540"/>
        <w:rPr>
          <w:sz w:val="28"/>
          <w:szCs w:val="28"/>
        </w:rPr>
      </w:pPr>
      <w:r>
        <w:rPr>
          <w:sz w:val="28"/>
          <w:szCs w:val="28"/>
        </w:rPr>
        <w:t xml:space="preserve">Какова же связь движений пальцев рук и речи? – спросите вы. Уровень развития речи ребенка находится в прямой зависимости от степени </w:t>
      </w:r>
      <w:proofErr w:type="spellStart"/>
      <w:r>
        <w:rPr>
          <w:sz w:val="28"/>
          <w:szCs w:val="28"/>
        </w:rPr>
        <w:t>сформированности</w:t>
      </w:r>
      <w:proofErr w:type="spellEnd"/>
      <w:r>
        <w:rPr>
          <w:sz w:val="28"/>
          <w:szCs w:val="28"/>
        </w:rPr>
        <w:t xml:space="preserve"> тонких движений пальцев рук. Если развитие движений пальцев соответствует возрасту, то и речевое развитие находится в пределах нормы; если развитие движений пальцев отстает, то задерживается и речевое развитие, хотя общая моторика при этом может быть нормальной и даже выше нормы.  Обычно ребенок, имеющий высокий уровень развития мелкой мот</w:t>
      </w:r>
      <w:bookmarkStart w:id="0" w:name="_GoBack"/>
      <w:bookmarkEnd w:id="0"/>
      <w:r>
        <w:rPr>
          <w:sz w:val="28"/>
          <w:szCs w:val="28"/>
        </w:rPr>
        <w:t xml:space="preserve">орики, умеет логически рассуждать, у него достаточно развиты память, внимание, связная речь. Развитие мелкой моторики и координации движений руки является важной частью подготовки к письму.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w:t>
      </w:r>
    </w:p>
    <w:p w:rsidR="00E345ED" w:rsidRDefault="00E345ED" w:rsidP="00E345ED">
      <w:pPr>
        <w:ind w:firstLine="540"/>
        <w:rPr>
          <w:sz w:val="28"/>
          <w:szCs w:val="28"/>
        </w:rPr>
      </w:pPr>
      <w:r>
        <w:rPr>
          <w:sz w:val="28"/>
          <w:szCs w:val="28"/>
        </w:rPr>
        <w:t>Большую помощь в развитии мелкой моторики рук могут оказать родители. Важно понять: чтобы заинтересовать ребенка и помочь ему овладеть новой информацией и навыками, нужно превратить обучение в игру. Следует не отступать, если задания покажутся трудными, не забывать хвалить ребенка. Для игр возможно использование бытовых предметов, что привлекает ребенка, превращает занятие в интересную игру.</w:t>
      </w:r>
    </w:p>
    <w:p w:rsidR="00E345ED" w:rsidRDefault="00E345ED" w:rsidP="00E345ED">
      <w:pPr>
        <w:ind w:firstLine="540"/>
        <w:jc w:val="center"/>
        <w:rPr>
          <w:sz w:val="28"/>
          <w:szCs w:val="28"/>
        </w:rPr>
      </w:pPr>
    </w:p>
    <w:p w:rsidR="00E345ED" w:rsidRDefault="00E345ED" w:rsidP="00E345ED">
      <w:pPr>
        <w:ind w:firstLine="540"/>
        <w:jc w:val="center"/>
        <w:rPr>
          <w:b/>
          <w:sz w:val="28"/>
          <w:szCs w:val="28"/>
        </w:rPr>
      </w:pPr>
      <w:r>
        <w:rPr>
          <w:b/>
          <w:sz w:val="28"/>
          <w:szCs w:val="28"/>
        </w:rPr>
        <w:t>Что же такое мелкая моторика?</w:t>
      </w:r>
    </w:p>
    <w:p w:rsidR="00E345ED" w:rsidRDefault="00E345ED" w:rsidP="00E345ED">
      <w:pPr>
        <w:ind w:firstLine="540"/>
        <w:jc w:val="center"/>
        <w:rPr>
          <w:b/>
          <w:sz w:val="28"/>
          <w:szCs w:val="28"/>
        </w:rPr>
      </w:pPr>
    </w:p>
    <w:p w:rsidR="00E345ED" w:rsidRDefault="00E345ED" w:rsidP="00E345ED">
      <w:pPr>
        <w:ind w:firstLine="540"/>
        <w:rPr>
          <w:sz w:val="28"/>
          <w:szCs w:val="28"/>
        </w:rPr>
      </w:pPr>
      <w:r>
        <w:rPr>
          <w:b/>
          <w:sz w:val="28"/>
          <w:szCs w:val="28"/>
          <w:u w:val="single"/>
        </w:rPr>
        <w:t>Мелкая моторика</w:t>
      </w:r>
      <w:r>
        <w:rPr>
          <w:sz w:val="28"/>
          <w:szCs w:val="28"/>
        </w:rPr>
        <w:t xml:space="preserve">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w:t>
      </w:r>
    </w:p>
    <w:p w:rsidR="00E345ED" w:rsidRDefault="00E345ED" w:rsidP="00E345ED">
      <w:pPr>
        <w:ind w:firstLine="540"/>
        <w:rPr>
          <w:sz w:val="28"/>
          <w:szCs w:val="28"/>
        </w:rPr>
      </w:pPr>
      <w:r>
        <w:rPr>
          <w:sz w:val="28"/>
          <w:szCs w:val="28"/>
        </w:rPr>
        <w:t>Начинать работу по развитию мелкой мускулатуры рук нужно с самого раннего возраста.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E345ED" w:rsidRDefault="00E345ED" w:rsidP="00E345ED">
      <w:pPr>
        <w:ind w:firstLine="540"/>
        <w:rPr>
          <w:sz w:val="28"/>
          <w:szCs w:val="28"/>
        </w:rPr>
      </w:pPr>
      <w:r>
        <w:rPr>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E345ED" w:rsidRDefault="00E345ED" w:rsidP="00E345ED">
      <w:pPr>
        <w:rPr>
          <w:sz w:val="28"/>
          <w:szCs w:val="28"/>
        </w:rPr>
      </w:pPr>
    </w:p>
    <w:p w:rsidR="00E345ED" w:rsidRDefault="00E345ED" w:rsidP="00E345ED">
      <w:pPr>
        <w:ind w:firstLine="540"/>
        <w:jc w:val="center"/>
        <w:rPr>
          <w:b/>
          <w:sz w:val="28"/>
          <w:szCs w:val="28"/>
        </w:rPr>
      </w:pPr>
      <w:r>
        <w:rPr>
          <w:b/>
          <w:sz w:val="28"/>
          <w:szCs w:val="28"/>
        </w:rPr>
        <w:t>Пальчиковая гимнастика</w:t>
      </w:r>
    </w:p>
    <w:p w:rsidR="00E345ED" w:rsidRDefault="00E345ED" w:rsidP="00E345ED">
      <w:pPr>
        <w:ind w:firstLine="540"/>
        <w:rPr>
          <w:sz w:val="28"/>
          <w:szCs w:val="28"/>
        </w:rPr>
      </w:pPr>
    </w:p>
    <w:p w:rsidR="00E345ED" w:rsidRDefault="00E345ED" w:rsidP="00E345ED">
      <w:pPr>
        <w:ind w:firstLine="540"/>
        <w:rPr>
          <w:sz w:val="28"/>
          <w:szCs w:val="28"/>
        </w:rPr>
      </w:pPr>
      <w:r>
        <w:rPr>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5лет могут оформить игры разнообразным реквизитом - домиками, кубиками, мелкими предметами и т. д. 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E345ED" w:rsidRDefault="00E345ED" w:rsidP="00E345ED">
      <w:pPr>
        <w:ind w:firstLine="540"/>
        <w:rPr>
          <w:sz w:val="28"/>
          <w:szCs w:val="28"/>
        </w:rPr>
      </w:pPr>
      <w:r>
        <w:rPr>
          <w:sz w:val="28"/>
          <w:szCs w:val="28"/>
        </w:rPr>
        <w:t>Пальчиковый тренинг включает упражнения: статические (удержание приданной пальцам определенной позы), динамические (развитие подвижности пальцев, переключения с одной позиции на другую), расслабляющие (нормализующие мышечный тонус) и др.</w:t>
      </w:r>
    </w:p>
    <w:p w:rsidR="00E345ED" w:rsidRDefault="00E345ED" w:rsidP="00E345ED">
      <w:pPr>
        <w:ind w:firstLine="540"/>
        <w:rPr>
          <w:sz w:val="28"/>
          <w:szCs w:val="28"/>
        </w:rPr>
      </w:pPr>
      <w:r>
        <w:rPr>
          <w:sz w:val="28"/>
          <w:szCs w:val="28"/>
        </w:rPr>
        <w:t xml:space="preserve">Эффективность занятий, интерес детей к ним наши педагоги повышают, когда проводят пальчиковые игры во время чтения детям стишков, сказок, рассказов, работы с ними над </w:t>
      </w:r>
      <w:proofErr w:type="spellStart"/>
      <w:r>
        <w:rPr>
          <w:sz w:val="28"/>
          <w:szCs w:val="28"/>
        </w:rPr>
        <w:t>потешками</w:t>
      </w:r>
      <w:proofErr w:type="spellEnd"/>
      <w:r>
        <w:rPr>
          <w:sz w:val="28"/>
          <w:szCs w:val="28"/>
        </w:rPr>
        <w:t xml:space="preserve">, прибаутками, любым речевым материалом. Слушая его, дети одновременно вместе с воспитателем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w:t>
      </w:r>
    </w:p>
    <w:p w:rsidR="00E345ED" w:rsidRDefault="00E345ED" w:rsidP="00E345ED">
      <w:pPr>
        <w:ind w:firstLine="540"/>
        <w:rPr>
          <w:sz w:val="28"/>
          <w:szCs w:val="28"/>
        </w:rPr>
      </w:pPr>
      <w:r>
        <w:rPr>
          <w:sz w:val="28"/>
          <w:szCs w:val="28"/>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E345ED" w:rsidRDefault="00E345ED" w:rsidP="00E345ED">
      <w:pPr>
        <w:rPr>
          <w:sz w:val="28"/>
          <w:szCs w:val="28"/>
        </w:rPr>
      </w:pPr>
    </w:p>
    <w:p w:rsidR="00E345ED" w:rsidRDefault="00E345ED" w:rsidP="00E345ED">
      <w:pPr>
        <w:rPr>
          <w:sz w:val="28"/>
          <w:szCs w:val="28"/>
        </w:rPr>
      </w:pPr>
    </w:p>
    <w:p w:rsidR="00E345ED" w:rsidRDefault="00E345ED" w:rsidP="00E345ED">
      <w:pPr>
        <w:rPr>
          <w:sz w:val="28"/>
          <w:szCs w:val="28"/>
        </w:rPr>
      </w:pPr>
    </w:p>
    <w:p w:rsidR="00E345ED" w:rsidRDefault="00E345ED" w:rsidP="00E345ED">
      <w:pPr>
        <w:rPr>
          <w:sz w:val="28"/>
          <w:szCs w:val="28"/>
        </w:rPr>
      </w:pPr>
    </w:p>
    <w:p w:rsidR="00E345ED" w:rsidRDefault="00E345ED" w:rsidP="00E345ED">
      <w:pPr>
        <w:rPr>
          <w:sz w:val="28"/>
          <w:szCs w:val="28"/>
        </w:rPr>
      </w:pPr>
    </w:p>
    <w:p w:rsidR="00E345ED" w:rsidRDefault="00E345ED" w:rsidP="00E345ED">
      <w:pPr>
        <w:rPr>
          <w:sz w:val="28"/>
          <w:szCs w:val="28"/>
        </w:rPr>
      </w:pPr>
    </w:p>
    <w:p w:rsidR="00E345ED" w:rsidRDefault="00E345ED" w:rsidP="00E345ED">
      <w:pPr>
        <w:rPr>
          <w:sz w:val="28"/>
          <w:szCs w:val="28"/>
        </w:rPr>
      </w:pPr>
    </w:p>
    <w:p w:rsidR="00E345ED" w:rsidRDefault="00E345ED" w:rsidP="00E345ED">
      <w:pPr>
        <w:rPr>
          <w:sz w:val="28"/>
          <w:szCs w:val="28"/>
        </w:rPr>
      </w:pPr>
    </w:p>
    <w:p w:rsidR="00E345ED" w:rsidRDefault="00E345ED" w:rsidP="00E345ED">
      <w:pPr>
        <w:rPr>
          <w:sz w:val="28"/>
          <w:szCs w:val="28"/>
        </w:rPr>
      </w:pPr>
    </w:p>
    <w:p w:rsidR="00E345ED" w:rsidRDefault="00E345ED" w:rsidP="00E345ED">
      <w:pPr>
        <w:ind w:firstLine="540"/>
        <w:rPr>
          <w:sz w:val="28"/>
          <w:szCs w:val="28"/>
        </w:rPr>
      </w:pPr>
    </w:p>
    <w:p w:rsidR="00E345ED" w:rsidRDefault="00E345ED" w:rsidP="00E345ED">
      <w:pPr>
        <w:ind w:firstLine="540"/>
        <w:jc w:val="center"/>
        <w:rPr>
          <w:b/>
          <w:sz w:val="28"/>
          <w:szCs w:val="28"/>
        </w:rPr>
      </w:pPr>
      <w:r>
        <w:rPr>
          <w:b/>
          <w:sz w:val="28"/>
          <w:szCs w:val="28"/>
        </w:rPr>
        <w:lastRenderedPageBreak/>
        <w:t>Вырезание ножницами. Работа с бумагой.</w:t>
      </w:r>
    </w:p>
    <w:p w:rsidR="00E345ED" w:rsidRDefault="00E345ED" w:rsidP="00E345ED">
      <w:pPr>
        <w:ind w:firstLine="540"/>
        <w:rPr>
          <w:sz w:val="28"/>
          <w:szCs w:val="28"/>
        </w:rPr>
      </w:pPr>
    </w:p>
    <w:p w:rsidR="00E345ED" w:rsidRDefault="00E345ED" w:rsidP="00E345ED">
      <w:pPr>
        <w:ind w:firstLine="540"/>
        <w:rPr>
          <w:sz w:val="28"/>
          <w:szCs w:val="28"/>
        </w:rPr>
      </w:pPr>
      <w:r>
        <w:rPr>
          <w:sz w:val="28"/>
          <w:szCs w:val="28"/>
        </w:rPr>
        <w:t xml:space="preserve">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 Получая симметричные формы при сгибании бумаги, сложенной гармошкой (хоровод) или по диагонали (снежинки), дети должны усвоить, что они вырезают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 </w:t>
      </w:r>
    </w:p>
    <w:p w:rsidR="00E345ED" w:rsidRDefault="00E345ED" w:rsidP="00E345ED">
      <w:pPr>
        <w:ind w:firstLine="540"/>
        <w:rPr>
          <w:sz w:val="28"/>
          <w:szCs w:val="28"/>
        </w:rPr>
      </w:pPr>
      <w:r>
        <w:rPr>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E345ED" w:rsidRDefault="00E345ED" w:rsidP="00E345ED">
      <w:pPr>
        <w:ind w:firstLine="540"/>
        <w:rPr>
          <w:sz w:val="28"/>
          <w:szCs w:val="28"/>
        </w:rPr>
      </w:pPr>
    </w:p>
    <w:p w:rsidR="00E345ED" w:rsidRDefault="00E345ED" w:rsidP="00E345ED">
      <w:pPr>
        <w:ind w:firstLine="540"/>
        <w:rPr>
          <w:sz w:val="28"/>
          <w:szCs w:val="28"/>
        </w:rPr>
      </w:pPr>
      <w:r>
        <w:rPr>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E345ED" w:rsidRDefault="00E345ED" w:rsidP="00E345ED">
      <w:pPr>
        <w:ind w:firstLine="540"/>
        <w:rPr>
          <w:sz w:val="28"/>
          <w:szCs w:val="28"/>
        </w:rPr>
      </w:pPr>
      <w:r>
        <w:rPr>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E345ED" w:rsidRDefault="00E345ED" w:rsidP="00E345ED">
      <w:pPr>
        <w:ind w:firstLine="540"/>
        <w:rPr>
          <w:sz w:val="28"/>
          <w:szCs w:val="28"/>
        </w:rPr>
      </w:pPr>
      <w:r>
        <w:rPr>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E345ED" w:rsidRDefault="00E345ED" w:rsidP="00E345ED">
      <w:pPr>
        <w:ind w:firstLine="540"/>
        <w:rPr>
          <w:sz w:val="28"/>
          <w:szCs w:val="28"/>
        </w:rPr>
      </w:pPr>
    </w:p>
    <w:p w:rsidR="00E345ED" w:rsidRDefault="00E345ED" w:rsidP="00E345ED">
      <w:pPr>
        <w:ind w:firstLine="540"/>
        <w:jc w:val="center"/>
        <w:rPr>
          <w:sz w:val="28"/>
          <w:szCs w:val="28"/>
        </w:rPr>
      </w:pPr>
      <w:r>
        <w:rPr>
          <w:b/>
          <w:sz w:val="28"/>
          <w:szCs w:val="28"/>
        </w:rPr>
        <w:t>Лепка из пластилина, глины и соленого теста</w:t>
      </w:r>
      <w:r>
        <w:rPr>
          <w:sz w:val="28"/>
          <w:szCs w:val="28"/>
        </w:rPr>
        <w:t>.</w:t>
      </w:r>
    </w:p>
    <w:p w:rsidR="00E345ED" w:rsidRDefault="00E345ED" w:rsidP="00E345ED">
      <w:pPr>
        <w:ind w:firstLine="540"/>
        <w:rPr>
          <w:sz w:val="28"/>
          <w:szCs w:val="28"/>
        </w:rPr>
      </w:pPr>
    </w:p>
    <w:p w:rsidR="00E345ED" w:rsidRDefault="00E345ED" w:rsidP="00E345ED">
      <w:pPr>
        <w:ind w:firstLine="540"/>
        <w:rPr>
          <w:sz w:val="28"/>
          <w:szCs w:val="28"/>
        </w:rPr>
      </w:pPr>
      <w:r>
        <w:rPr>
          <w:sz w:val="28"/>
          <w:szCs w:val="28"/>
        </w:rPr>
        <w:t xml:space="preserve">Лепка - это такой вид изобразительного творчества, когда из определенного материала (в нашем случае из пластилина) создают некие объемные композиции. Особенно интересна она детям. Они с большим энтузиазмом лепят целый мир, который очень похож на настоящий. При этом творчество развивает воображение малыша и побуждает его даже придумывать с их участием свои маленькие спектакли. </w:t>
      </w:r>
    </w:p>
    <w:p w:rsidR="00E345ED" w:rsidRDefault="00E345ED" w:rsidP="00E345ED">
      <w:pPr>
        <w:ind w:firstLine="540"/>
        <w:rPr>
          <w:sz w:val="28"/>
          <w:szCs w:val="28"/>
        </w:rPr>
      </w:pPr>
      <w:r>
        <w:rPr>
          <w:sz w:val="28"/>
          <w:szCs w:val="28"/>
        </w:rPr>
        <w:lastRenderedPageBreak/>
        <w:t>Лепка – это универсальное творение, которое можно не только трогать, щупать, играть с ним, но и видоизменять в зависимости от фантазии и умения. Это умение напрямую зависит от того, как ребенок владеет своими руками. Если взять маленький комочек этого пластичного материала и дать его маленькому ребенку, то он может создать бесконечное количество фигурок и форм. Их количество зависит от фантазии малыша. Наши опытные педагоги помогают малышам развить способность к лепке и показать, насколько она интересна и занимательна.</w:t>
      </w:r>
    </w:p>
    <w:p w:rsidR="00E345ED" w:rsidRDefault="00E345ED" w:rsidP="00E345ED">
      <w:pPr>
        <w:ind w:firstLine="540"/>
        <w:rPr>
          <w:sz w:val="28"/>
          <w:szCs w:val="28"/>
        </w:rPr>
      </w:pPr>
    </w:p>
    <w:p w:rsidR="00E345ED" w:rsidRDefault="00E345ED" w:rsidP="00E345ED">
      <w:pPr>
        <w:ind w:firstLine="540"/>
        <w:jc w:val="center"/>
        <w:rPr>
          <w:b/>
          <w:sz w:val="28"/>
          <w:szCs w:val="28"/>
        </w:rPr>
      </w:pPr>
      <w:r>
        <w:rPr>
          <w:b/>
          <w:sz w:val="28"/>
          <w:szCs w:val="28"/>
        </w:rPr>
        <w:t>Шнуровки - зачем они?</w:t>
      </w:r>
    </w:p>
    <w:p w:rsidR="00E345ED" w:rsidRDefault="00E345ED" w:rsidP="00E345ED">
      <w:pPr>
        <w:ind w:firstLine="540"/>
        <w:jc w:val="center"/>
        <w:rPr>
          <w:b/>
          <w:sz w:val="28"/>
          <w:szCs w:val="28"/>
        </w:rPr>
      </w:pPr>
    </w:p>
    <w:p w:rsidR="00E345ED" w:rsidRDefault="00E345ED" w:rsidP="00E345ED">
      <w:pPr>
        <w:ind w:firstLine="540"/>
        <w:rPr>
          <w:sz w:val="28"/>
          <w:szCs w:val="28"/>
        </w:rPr>
      </w:pPr>
      <w:r>
        <w:rPr>
          <w:sz w:val="28"/>
          <w:szCs w:val="28"/>
        </w:rPr>
        <w:t xml:space="preserve">В каждой группе детского сада можно увидеть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(изображение ежика, белочки, елки, вазы с букетом, домика), к которой нужно прошнуровать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 которые предлагается соединить с помощью шнурков, чтобы получилась цельная мягкая игрушка или сюжетная мягкая «картина». </w:t>
      </w:r>
    </w:p>
    <w:p w:rsidR="00E345ED" w:rsidRDefault="00E345ED" w:rsidP="00E345ED">
      <w:pPr>
        <w:rPr>
          <w:sz w:val="28"/>
          <w:szCs w:val="28"/>
        </w:rPr>
      </w:pPr>
    </w:p>
    <w:p w:rsidR="00E345ED" w:rsidRDefault="00E345ED" w:rsidP="00E345ED">
      <w:pPr>
        <w:ind w:firstLine="540"/>
        <w:jc w:val="center"/>
        <w:rPr>
          <w:b/>
          <w:sz w:val="28"/>
          <w:szCs w:val="28"/>
        </w:rPr>
      </w:pPr>
      <w:r>
        <w:rPr>
          <w:b/>
          <w:sz w:val="28"/>
          <w:szCs w:val="28"/>
        </w:rPr>
        <w:t>Рисование, раскрашивание.</w:t>
      </w:r>
    </w:p>
    <w:p w:rsidR="00E345ED" w:rsidRDefault="00E345ED" w:rsidP="00E345ED">
      <w:pPr>
        <w:ind w:firstLine="540"/>
        <w:jc w:val="center"/>
        <w:rPr>
          <w:b/>
          <w:sz w:val="28"/>
          <w:szCs w:val="28"/>
        </w:rPr>
      </w:pPr>
    </w:p>
    <w:p w:rsidR="00E345ED" w:rsidRDefault="00E345ED" w:rsidP="00E345ED">
      <w:pPr>
        <w:ind w:firstLine="540"/>
        <w:rPr>
          <w:sz w:val="28"/>
          <w:szCs w:val="28"/>
        </w:rPr>
      </w:pPr>
      <w:r>
        <w:rPr>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E345ED" w:rsidRDefault="00E345ED" w:rsidP="00E345ED">
      <w:pPr>
        <w:ind w:firstLine="540"/>
        <w:rPr>
          <w:sz w:val="28"/>
          <w:szCs w:val="28"/>
        </w:rPr>
      </w:pPr>
      <w:r>
        <w:rPr>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E345ED" w:rsidRDefault="00E345ED" w:rsidP="00E345ED">
      <w:pPr>
        <w:ind w:firstLine="540"/>
        <w:rPr>
          <w:sz w:val="28"/>
          <w:szCs w:val="28"/>
        </w:rPr>
      </w:pPr>
      <w:r>
        <w:rPr>
          <w:sz w:val="28"/>
          <w:szCs w:val="28"/>
        </w:rPr>
        <w:lastRenderedPageBreak/>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E345ED" w:rsidRDefault="00E345ED" w:rsidP="00E345ED">
      <w:pPr>
        <w:ind w:firstLine="540"/>
        <w:rPr>
          <w:sz w:val="28"/>
          <w:szCs w:val="28"/>
        </w:rPr>
      </w:pPr>
      <w:r>
        <w:rPr>
          <w:sz w:val="28"/>
          <w:szCs w:val="28"/>
        </w:rPr>
        <w:t xml:space="preserve">Для начала хорошо использовать: 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 рисование по опорным точкам; </w:t>
      </w:r>
      <w:proofErr w:type="spellStart"/>
      <w:r>
        <w:rPr>
          <w:sz w:val="28"/>
          <w:szCs w:val="28"/>
        </w:rPr>
        <w:t>дорисовывание</w:t>
      </w:r>
      <w:proofErr w:type="spellEnd"/>
      <w:r>
        <w:rPr>
          <w:sz w:val="28"/>
          <w:szCs w:val="28"/>
        </w:rPr>
        <w:t xml:space="preserve"> второй половины рисунка; рисунок по образцу, не отрывая руки от бумаги.</w:t>
      </w:r>
    </w:p>
    <w:p w:rsidR="00E345ED" w:rsidRDefault="00E345ED" w:rsidP="00E345ED">
      <w:pPr>
        <w:ind w:firstLine="540"/>
        <w:rPr>
          <w:sz w:val="28"/>
          <w:szCs w:val="28"/>
        </w:rPr>
      </w:pPr>
    </w:p>
    <w:p w:rsidR="00E345ED" w:rsidRDefault="00E345ED" w:rsidP="00E345ED">
      <w:pPr>
        <w:rPr>
          <w:sz w:val="28"/>
          <w:szCs w:val="28"/>
        </w:rPr>
      </w:pPr>
    </w:p>
    <w:p w:rsidR="00E345ED" w:rsidRDefault="00E345ED" w:rsidP="00E345ED">
      <w:pPr>
        <w:ind w:firstLine="540"/>
        <w:jc w:val="center"/>
        <w:rPr>
          <w:b/>
          <w:sz w:val="28"/>
          <w:szCs w:val="28"/>
        </w:rPr>
      </w:pPr>
      <w:r>
        <w:rPr>
          <w:b/>
          <w:sz w:val="28"/>
          <w:szCs w:val="28"/>
        </w:rPr>
        <w:t>Графические упражнения. Штриховка.</w:t>
      </w:r>
    </w:p>
    <w:p w:rsidR="00E345ED" w:rsidRDefault="00E345ED" w:rsidP="00E345ED">
      <w:pPr>
        <w:ind w:firstLine="540"/>
        <w:jc w:val="center"/>
        <w:rPr>
          <w:b/>
          <w:sz w:val="28"/>
          <w:szCs w:val="28"/>
        </w:rPr>
      </w:pPr>
    </w:p>
    <w:p w:rsidR="00E345ED" w:rsidRDefault="00E345ED" w:rsidP="00E345ED">
      <w:pPr>
        <w:ind w:firstLine="540"/>
        <w:rPr>
          <w:sz w:val="28"/>
          <w:szCs w:val="28"/>
        </w:rPr>
      </w:pPr>
      <w:r>
        <w:rPr>
          <w:sz w:val="28"/>
          <w:szCs w:val="2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E345ED" w:rsidRDefault="00E345ED" w:rsidP="00E345ED">
      <w:pPr>
        <w:ind w:firstLine="540"/>
        <w:rPr>
          <w:sz w:val="28"/>
          <w:szCs w:val="28"/>
        </w:rPr>
      </w:pPr>
      <w:r>
        <w:rPr>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Pr>
          <w:sz w:val="28"/>
          <w:szCs w:val="28"/>
        </w:rPr>
        <w:t>дорисовывание</w:t>
      </w:r>
      <w:proofErr w:type="spellEnd"/>
      <w:r>
        <w:rPr>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Pr>
          <w:sz w:val="28"/>
          <w:szCs w:val="28"/>
        </w:rPr>
        <w:t>дорисовыванию</w:t>
      </w:r>
      <w:proofErr w:type="spellEnd"/>
      <w:r>
        <w:rPr>
          <w:sz w:val="28"/>
          <w:szCs w:val="28"/>
        </w:rPr>
        <w:t xml:space="preserve"> орнаментов и лабиринтов.</w:t>
      </w:r>
    </w:p>
    <w:p w:rsidR="00E345ED" w:rsidRDefault="00E345ED" w:rsidP="00E345ED">
      <w:pPr>
        <w:ind w:firstLine="540"/>
        <w:rPr>
          <w:sz w:val="28"/>
          <w:szCs w:val="28"/>
        </w:rPr>
      </w:pPr>
      <w:r>
        <w:rPr>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E345ED" w:rsidRDefault="00E345ED" w:rsidP="00E345ED">
      <w:pPr>
        <w:ind w:firstLine="540"/>
        <w:rPr>
          <w:sz w:val="28"/>
          <w:szCs w:val="28"/>
        </w:rPr>
      </w:pPr>
      <w:r>
        <w:rPr>
          <w:sz w:val="28"/>
          <w:szCs w:val="28"/>
        </w:rPr>
        <w:t xml:space="preserve">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несколько видов штриховки, которые обеспечивают постепенность в развитии и </w:t>
      </w:r>
      <w:r>
        <w:rPr>
          <w:sz w:val="28"/>
          <w:szCs w:val="28"/>
        </w:rPr>
        <w:lastRenderedPageBreak/>
        <w:t>укреплении мелкой мускулатуры кисти руки, в отработке координации движения.</w:t>
      </w:r>
    </w:p>
    <w:p w:rsidR="00E345ED" w:rsidRDefault="00E345ED" w:rsidP="00E345ED">
      <w:pPr>
        <w:ind w:firstLine="540"/>
        <w:rPr>
          <w:sz w:val="28"/>
          <w:szCs w:val="28"/>
        </w:rPr>
      </w:pPr>
      <w:r>
        <w:rPr>
          <w:sz w:val="28"/>
          <w:szCs w:val="28"/>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w:t>
      </w:r>
    </w:p>
    <w:p w:rsidR="00E345ED" w:rsidRDefault="00E345ED" w:rsidP="00E345ED">
      <w:pPr>
        <w:ind w:firstLine="540"/>
        <w:rPr>
          <w:sz w:val="28"/>
          <w:szCs w:val="28"/>
        </w:rPr>
      </w:pPr>
      <w:r>
        <w:rPr>
          <w:sz w:val="28"/>
          <w:szCs w:val="28"/>
        </w:rPr>
        <w:t>Таким образом, если будут развиваться пальцы рук, то будут развиваться речь и мышление ребенка.</w:t>
      </w:r>
    </w:p>
    <w:p w:rsidR="000777A4" w:rsidRDefault="000777A4"/>
    <w:sectPr w:rsidR="00077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02"/>
    <w:rsid w:val="000777A4"/>
    <w:rsid w:val="00136702"/>
    <w:rsid w:val="00E3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6D5E1-B2C1-495A-9260-FF1C563C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5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10791</Characters>
  <Application>Microsoft Office Word</Application>
  <DocSecurity>0</DocSecurity>
  <Lines>89</Lines>
  <Paragraphs>25</Paragraphs>
  <ScaleCrop>false</ScaleCrop>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2022-11-08T02:59:00Z</dcterms:created>
  <dcterms:modified xsi:type="dcterms:W3CDTF">2022-11-08T03:00:00Z</dcterms:modified>
</cp:coreProperties>
</file>