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AD" w:rsidRPr="005E20B4" w:rsidRDefault="00F945AD" w:rsidP="00F9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E20B4">
        <w:rPr>
          <w:rFonts w:ascii="Times New Roman" w:hAnsi="Times New Roman" w:cs="Times New Roman"/>
          <w:b/>
          <w:sz w:val="28"/>
          <w:szCs w:val="28"/>
        </w:rPr>
        <w:t>гровое занятие «</w:t>
      </w:r>
      <w:r>
        <w:rPr>
          <w:rFonts w:ascii="Times New Roman" w:hAnsi="Times New Roman" w:cs="Times New Roman"/>
          <w:b/>
          <w:sz w:val="28"/>
          <w:szCs w:val="28"/>
        </w:rPr>
        <w:t>Раз, два, три, четыре, пять – мы идём играть</w:t>
      </w:r>
      <w:r w:rsidRPr="005E20B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руководство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Ритуал приветствия.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кругу. Инструктор приветствует участников: «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!». Участники отвечают: «Привет!»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 приветствии руки поднимают вверх.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Сообщение цели встречи, проверка готовности. Эмоциональный настрой.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Папы, мамы, поспешите,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дела на завтра отложите.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сегодня поиграем вместе!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готовы?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готовы?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считаем пальчики: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все играть!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атмосферы.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на сближение участников «Давай знакомиться!»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начинает игру словами: «Поскорее поспеши. Как зовут тебя, скажи…», бросая при этом мяч одному из игроков. Тот ловит мяч, называет своё имя, потом бросает мяч другому игроку, при этом снова произносятся слова: «как зовут тебя, скажи…» и т.д.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должен бросить мяч любому ребёнку, затем ребёнок становится в центр и бросает мяч своему родителю.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945AD" w:rsidRDefault="00F945AD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соответствии с указанием инструктора:</w:t>
            </w:r>
          </w:p>
          <w:p w:rsidR="00F945AD" w:rsidRDefault="00F945AD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носочках я иду, маму я не разбужу, тихо, тихо, очень тихо на носочках я иду (на носках, руки вверх).</w:t>
            </w:r>
          </w:p>
          <w:p w:rsidR="00F945AD" w:rsidRDefault="00F945AD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Молоточки в руки взяли, очень звонко постучали:</w:t>
            </w:r>
          </w:p>
          <w:p w:rsidR="00F945AD" w:rsidRPr="005E20B4" w:rsidRDefault="00F945AD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Тук-тук-тук – раздаётся звонкий звук (на пятках, руки за спиной).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ходьбе на носках родители поддерживают детей за пальчики рук, слегка подтягивая вверх.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чередовании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«Весёлый бубен»: бубен звучит часто, дети и взрослые разбегаются врассыпную; бубен звучит чётко, отдельными ударами – дети находят своих родителей, берутся за руки и шагают рядом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выполняет понятные для всех участников удары в бубен.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Упражнение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осстановление дыхания «Подуй на листочек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держат в руке на ниточке листочек, вырезанный из бумаги. Ребёнок дует на листочек так, чтобы тот зашевелился.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носом, выдох через рот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гимнастической палкой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вместе!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стройные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ноги на ширине плеч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, участники стоят парами, лицом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держась за гимнастическую палку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поднять палку вверх и опустить вниз.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крепкие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взрослый стоит, расставив ноги в стороны; ребёнок лежит на животе между его ног, вытянув руки вперёд. Взрослый наклоняется вперёд, ребёнок берётся кистями рук за гимнастическую палку, и взрослый поднимает его.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гибкие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взрослый и ребёнок сидят на полу напротив друг друга, держась за гимнастическую палку. Взрослый наклоняется вперёд – ребёнок назад.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«Мы ловкие»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взрослый и ребёнок лежат на полу голова к голове, держа палку, руки разведены в стороны и соединены. Одновременно поднимают прямые ноги вверх, стараясь соединить их с ногами партнёра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«Мы сильные»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взрослый и ребёнок стоят лицом друг другу, держась руками за гимнастическую палку. Одновременно приседают и встают.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весёлые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взрослый сидит на полу ноги вместе, ребёнок стоит ноги врозь, взявшись за руки взрослого. Взрослый разводит ноги, ребёнок прыгает – ноги вместе; взрослый соединяет ноги, ребёнок прыгает – ноги врозь.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самостоятельно в удобном темпе выполняют зарядку. Родители контролируют правильность выполнения упражнений детьми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путешествие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между ногами родителей</w:t>
            </w:r>
          </w:p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ноги родителей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Ходьба и бег змейкой между родителями, стоящими в шеренге.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соблюдая дистанцию.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Игра-соревнование «Меткие стрелки»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на противоположных сторонах зала, по сигналу они прокатывают мячи так, чтобы они встретились. Побеждает пара, у которой случиться столкновение мячей.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Для победителей звучат аплодисменты.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5670" w:type="dxa"/>
          </w:tcPr>
          <w:p w:rsidR="00F945AD" w:rsidRDefault="00F945AD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79F5">
              <w:rPr>
                <w:rFonts w:ascii="Times New Roman" w:hAnsi="Times New Roman" w:cs="Times New Roman"/>
                <w:sz w:val="24"/>
                <w:szCs w:val="24"/>
              </w:rPr>
              <w:t>Игра-соревнование «Чья пара быстрее?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</w:t>
            </w:r>
            <w:r w:rsidRPr="007B79F5">
              <w:rPr>
                <w:rFonts w:ascii="Times New Roman" w:hAnsi="Times New Roman" w:cs="Times New Roman"/>
                <w:sz w:val="24"/>
                <w:szCs w:val="24"/>
              </w:rPr>
              <w:t>частники зажимают мяч животами и бегут до ориентира)</w:t>
            </w:r>
          </w:p>
          <w:p w:rsidR="00F945AD" w:rsidRPr="007B79F5" w:rsidRDefault="00F945AD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«Тачки» (взрослый держит ребёнка за бёдра, а ребёнок стоит на ладонях)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награждаются лепестками цветка из бумаги разного цвета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аппликация «Цветок здоровья»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приклеивают свои лепестки к стебельку, а педагог комментирует значение лепестков: красный – движение, жёлтый – жизнерадостность, оранжевый – знание правил здоровья, зелёный – разумное питание, голубой – дыхание, синий – закаливание, фиолетовый – добрые поступки, приносящие здоровье.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делать аппликацию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«Ералаш»</w:t>
            </w:r>
          </w:p>
        </w:tc>
        <w:tc>
          <w:tcPr>
            <w:tcW w:w="5670" w:type="dxa"/>
          </w:tcPr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играют самостоятельно вместе с детьми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помогает участникам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чём испытывали сложности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были наиболее интересны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отвечают на вопросы, высказывают свои впечатления о встрече, инструктор поддерживает беседу</w:t>
            </w:r>
          </w:p>
        </w:tc>
      </w:tr>
      <w:tr w:rsidR="00F945AD" w:rsidRPr="005E20B4" w:rsidTr="00975728">
        <w:tc>
          <w:tcPr>
            <w:tcW w:w="2269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F945AD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в зале поиграли, все зарядку выполняли.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друзья, всем домой идти пора.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Участники: Будем Здоровы!!!</w:t>
            </w:r>
          </w:p>
        </w:tc>
        <w:tc>
          <w:tcPr>
            <w:tcW w:w="2404" w:type="dxa"/>
          </w:tcPr>
          <w:p w:rsidR="00F945AD" w:rsidRPr="005E20B4" w:rsidRDefault="00F945AD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свободное. Любое прощание.</w:t>
            </w:r>
          </w:p>
        </w:tc>
      </w:tr>
    </w:tbl>
    <w:p w:rsidR="00A25EF9" w:rsidRDefault="00A25EF9">
      <w:bookmarkStart w:id="0" w:name="_GoBack"/>
      <w:bookmarkEnd w:id="0"/>
    </w:p>
    <w:sectPr w:rsidR="00A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43"/>
    <w:rsid w:val="002B1C43"/>
    <w:rsid w:val="00A25EF9"/>
    <w:rsid w:val="00F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F842"/>
  <w15:chartTrackingRefBased/>
  <w15:docId w15:val="{BA36FE97-FD4B-4AEC-9180-A1A949E9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2021-03-30T10:49:00Z</dcterms:created>
  <dcterms:modified xsi:type="dcterms:W3CDTF">2021-03-30T10:50:00Z</dcterms:modified>
</cp:coreProperties>
</file>