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A5" w:rsidRDefault="00C17EA5" w:rsidP="00CD2463">
      <w:pPr>
        <w:pStyle w:val="2"/>
        <w:ind w:right="2270"/>
        <w:rPr>
          <w:rFonts w:ascii="Times New Roman" w:hAnsi="Times New Roman" w:cs="Times New Roman"/>
          <w:sz w:val="24"/>
        </w:rPr>
      </w:pPr>
    </w:p>
    <w:p w:rsidR="00C17EA5" w:rsidRDefault="00C17EA5" w:rsidP="00C17EA5">
      <w:pPr>
        <w:pStyle w:val="2"/>
        <w:ind w:left="567" w:right="2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466CE49" wp14:editId="670489CE">
            <wp:extent cx="7912711" cy="1704975"/>
            <wp:effectExtent l="0" t="0" r="0" b="0"/>
            <wp:docPr id="2" name="Рисунок 2" descr="C:\Users\vo7\Desktop\Гжель\fotooboi-e-53645-russkiy-ornament-v-stile-gjelj-gjelj-marki-russkoy-keramiki-ok-zakazposterov-ru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7\Desktop\Гжель\fotooboi-e-53645-russkiy-ornament-v-stile-gjelj-gjelj-marki-russkoy-keramiki-ok-zakazposterov-ru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034" cy="170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A5" w:rsidRDefault="00C17EA5" w:rsidP="00CD2463">
      <w:pPr>
        <w:pStyle w:val="2"/>
        <w:ind w:right="227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D2463" w:rsidRPr="006921F9" w:rsidRDefault="00CD2463" w:rsidP="00CD2463">
      <w:pPr>
        <w:pStyle w:val="2"/>
        <w:ind w:right="2270"/>
        <w:rPr>
          <w:rFonts w:ascii="Times New Roman" w:hAnsi="Times New Roman" w:cs="Times New Roman"/>
          <w:color w:val="0070C0"/>
          <w:spacing w:val="-2"/>
          <w:sz w:val="24"/>
        </w:rPr>
      </w:pPr>
      <w:r w:rsidRPr="006921F9">
        <w:rPr>
          <w:rFonts w:ascii="Times New Roman" w:hAnsi="Times New Roman" w:cs="Times New Roman"/>
          <w:color w:val="0070C0"/>
          <w:sz w:val="24"/>
        </w:rPr>
        <w:t>План</w:t>
      </w:r>
      <w:r w:rsidRPr="006921F9">
        <w:rPr>
          <w:rFonts w:ascii="Times New Roman" w:hAnsi="Times New Roman" w:cs="Times New Roman"/>
          <w:color w:val="0070C0"/>
          <w:spacing w:val="-15"/>
          <w:sz w:val="24"/>
        </w:rPr>
        <w:t xml:space="preserve"> </w:t>
      </w:r>
      <w:r w:rsidRPr="006921F9">
        <w:rPr>
          <w:rFonts w:ascii="Times New Roman" w:hAnsi="Times New Roman" w:cs="Times New Roman"/>
          <w:color w:val="0070C0"/>
          <w:sz w:val="24"/>
        </w:rPr>
        <w:t>работы</w:t>
      </w:r>
      <w:r w:rsidRPr="006921F9">
        <w:rPr>
          <w:rFonts w:ascii="Times New Roman" w:hAnsi="Times New Roman" w:cs="Times New Roman"/>
          <w:color w:val="0070C0"/>
          <w:spacing w:val="-14"/>
          <w:sz w:val="24"/>
        </w:rPr>
        <w:t xml:space="preserve"> </w:t>
      </w:r>
      <w:r w:rsidRPr="006921F9">
        <w:rPr>
          <w:rFonts w:ascii="Times New Roman" w:hAnsi="Times New Roman" w:cs="Times New Roman"/>
          <w:color w:val="0070C0"/>
          <w:sz w:val="24"/>
        </w:rPr>
        <w:t>по</w:t>
      </w:r>
      <w:r w:rsidRPr="006921F9">
        <w:rPr>
          <w:rFonts w:ascii="Times New Roman" w:hAnsi="Times New Roman" w:cs="Times New Roman"/>
          <w:color w:val="0070C0"/>
          <w:spacing w:val="-16"/>
          <w:sz w:val="24"/>
        </w:rPr>
        <w:t xml:space="preserve"> </w:t>
      </w:r>
      <w:r w:rsidRPr="006921F9">
        <w:rPr>
          <w:rFonts w:ascii="Times New Roman" w:hAnsi="Times New Roman" w:cs="Times New Roman"/>
          <w:color w:val="0070C0"/>
          <w:sz w:val="24"/>
        </w:rPr>
        <w:t>созданию</w:t>
      </w:r>
      <w:r w:rsidRPr="006921F9">
        <w:rPr>
          <w:rFonts w:ascii="Times New Roman" w:hAnsi="Times New Roman" w:cs="Times New Roman"/>
          <w:color w:val="0070C0"/>
          <w:spacing w:val="-13"/>
          <w:sz w:val="24"/>
        </w:rPr>
        <w:t xml:space="preserve"> </w:t>
      </w:r>
      <w:r w:rsidRPr="006921F9">
        <w:rPr>
          <w:rFonts w:ascii="Times New Roman" w:hAnsi="Times New Roman" w:cs="Times New Roman"/>
          <w:color w:val="0070C0"/>
          <w:sz w:val="24"/>
        </w:rPr>
        <w:t>мини-</w:t>
      </w:r>
      <w:r w:rsidRPr="006921F9">
        <w:rPr>
          <w:rFonts w:ascii="Times New Roman" w:hAnsi="Times New Roman" w:cs="Times New Roman"/>
          <w:color w:val="0070C0"/>
          <w:spacing w:val="-2"/>
          <w:sz w:val="24"/>
        </w:rPr>
        <w:t>музея</w:t>
      </w:r>
    </w:p>
    <w:p w:rsidR="00CD2463" w:rsidRPr="006921F9" w:rsidRDefault="00891629" w:rsidP="00891629">
      <w:pPr>
        <w:pStyle w:val="2"/>
        <w:ind w:left="567" w:right="2270"/>
        <w:rPr>
          <w:rFonts w:ascii="Times New Roman" w:hAnsi="Times New Roman" w:cs="Times New Roman"/>
          <w:color w:val="0070C0"/>
          <w:spacing w:val="-2"/>
          <w:sz w:val="24"/>
        </w:rPr>
      </w:pPr>
      <w:r w:rsidRPr="006921F9">
        <w:rPr>
          <w:rFonts w:ascii="Times New Roman" w:hAnsi="Times New Roman" w:cs="Times New Roman"/>
          <w:color w:val="0070C0"/>
          <w:spacing w:val="-2"/>
          <w:sz w:val="24"/>
        </w:rPr>
        <w:t xml:space="preserve">                                    </w:t>
      </w:r>
      <w:r w:rsidR="00CD2463" w:rsidRPr="006921F9">
        <w:rPr>
          <w:rFonts w:ascii="Times New Roman" w:hAnsi="Times New Roman" w:cs="Times New Roman"/>
          <w:color w:val="0070C0"/>
          <w:spacing w:val="-2"/>
          <w:sz w:val="24"/>
        </w:rPr>
        <w:t>во 2-ой младшей группе ДОУ</w:t>
      </w:r>
    </w:p>
    <w:p w:rsidR="00CD2463" w:rsidRPr="006921F9" w:rsidRDefault="00CD2463" w:rsidP="00CD2463">
      <w:pPr>
        <w:pStyle w:val="2"/>
        <w:ind w:right="2270"/>
        <w:rPr>
          <w:rFonts w:ascii="Times New Roman" w:hAnsi="Times New Roman" w:cs="Times New Roman"/>
          <w:color w:val="0070C0"/>
          <w:sz w:val="24"/>
        </w:rPr>
      </w:pPr>
      <w:r w:rsidRPr="006921F9">
        <w:rPr>
          <w:rFonts w:ascii="Times New Roman" w:hAnsi="Times New Roman" w:cs="Times New Roman"/>
          <w:color w:val="0070C0"/>
          <w:spacing w:val="-2"/>
          <w:sz w:val="24"/>
        </w:rPr>
        <w:t>«Сказочная Гжель»</w:t>
      </w:r>
    </w:p>
    <w:p w:rsidR="00CD2463" w:rsidRPr="00CD2463" w:rsidRDefault="00CD2463" w:rsidP="00CD2463">
      <w:pPr>
        <w:pStyle w:val="a3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701"/>
        <w:gridCol w:w="2126"/>
        <w:gridCol w:w="2235"/>
        <w:gridCol w:w="2048"/>
      </w:tblGrid>
      <w:tr w:rsidR="00CD2463" w:rsidRPr="00CD2463" w:rsidTr="003A65FC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63" w:rsidRPr="00CD2463" w:rsidRDefault="00CD246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proofErr w:type="spellStart"/>
            <w:r w:rsidRPr="00CD2463">
              <w:rPr>
                <w:sz w:val="24"/>
              </w:rPr>
              <w:t>Название</w:t>
            </w:r>
            <w:proofErr w:type="spellEnd"/>
            <w:r w:rsidRPr="00CD2463">
              <w:rPr>
                <w:spacing w:val="-5"/>
                <w:sz w:val="24"/>
              </w:rPr>
              <w:t xml:space="preserve"> </w:t>
            </w:r>
            <w:proofErr w:type="spellStart"/>
            <w:r w:rsidRPr="00CD2463">
              <w:rPr>
                <w:spacing w:val="-4"/>
                <w:sz w:val="24"/>
              </w:rPr>
              <w:t>этапа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proofErr w:type="spellStart"/>
            <w:r w:rsidRPr="00CD2463">
              <w:rPr>
                <w:spacing w:val="-2"/>
                <w:sz w:val="24"/>
              </w:rPr>
              <w:t>Содержание</w:t>
            </w:r>
            <w:proofErr w:type="spellEnd"/>
          </w:p>
          <w:p w:rsidR="00CD2463" w:rsidRPr="00CD2463" w:rsidRDefault="00CD2463">
            <w:pPr>
              <w:pStyle w:val="TableParagraph"/>
              <w:spacing w:line="308" w:lineRule="exact"/>
              <w:ind w:left="108"/>
              <w:rPr>
                <w:sz w:val="24"/>
              </w:rPr>
            </w:pPr>
            <w:proofErr w:type="spellStart"/>
            <w:r w:rsidRPr="00CD2463"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proofErr w:type="spellStart"/>
            <w:r w:rsidRPr="00CD2463">
              <w:rPr>
                <w:spacing w:val="-2"/>
                <w:sz w:val="24"/>
              </w:rPr>
              <w:t>Сроки</w:t>
            </w:r>
            <w:proofErr w:type="spellEnd"/>
          </w:p>
          <w:p w:rsidR="00CD2463" w:rsidRPr="00CD2463" w:rsidRDefault="00CD2463">
            <w:pPr>
              <w:pStyle w:val="TableParagraph"/>
              <w:spacing w:line="308" w:lineRule="exact"/>
              <w:ind w:left="109"/>
              <w:rPr>
                <w:sz w:val="24"/>
              </w:rPr>
            </w:pPr>
            <w:proofErr w:type="spellStart"/>
            <w:r w:rsidRPr="00CD2463">
              <w:rPr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5" w:lineRule="exact"/>
              <w:ind w:left="110"/>
              <w:rPr>
                <w:sz w:val="24"/>
              </w:rPr>
            </w:pPr>
            <w:proofErr w:type="spellStart"/>
            <w:r w:rsidRPr="00CD2463">
              <w:rPr>
                <w:spacing w:val="-2"/>
                <w:sz w:val="24"/>
              </w:rPr>
              <w:t>Ожидаемый</w:t>
            </w:r>
            <w:proofErr w:type="spellEnd"/>
          </w:p>
          <w:p w:rsidR="00CD2463" w:rsidRPr="00CD2463" w:rsidRDefault="00CD2463">
            <w:pPr>
              <w:pStyle w:val="TableParagraph"/>
              <w:spacing w:line="308" w:lineRule="exact"/>
              <w:ind w:left="110"/>
              <w:rPr>
                <w:sz w:val="24"/>
              </w:rPr>
            </w:pPr>
            <w:proofErr w:type="spellStart"/>
            <w:r w:rsidRPr="00CD2463">
              <w:rPr>
                <w:spacing w:val="-2"/>
                <w:sz w:val="24"/>
              </w:rPr>
              <w:t>результат</w:t>
            </w:r>
            <w:proofErr w:type="spellEnd"/>
          </w:p>
        </w:tc>
      </w:tr>
      <w:tr w:rsidR="00CD2463" w:rsidRPr="00CD2463" w:rsidTr="003A65FC">
        <w:trPr>
          <w:trHeight w:val="303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 w:rsidRPr="00CD2463">
              <w:rPr>
                <w:sz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proofErr w:type="spellStart"/>
            <w:r w:rsidRPr="00CD2463">
              <w:rPr>
                <w:spacing w:val="-2"/>
                <w:sz w:val="24"/>
              </w:rPr>
              <w:t>Подготовительный</w:t>
            </w:r>
            <w:proofErr w:type="spellEnd"/>
            <w:r w:rsidRPr="00CD2463">
              <w:rPr>
                <w:spacing w:val="13"/>
                <w:sz w:val="24"/>
              </w:rPr>
              <w:t xml:space="preserve"> </w:t>
            </w:r>
            <w:proofErr w:type="spellStart"/>
            <w:r w:rsidRPr="00CD2463">
              <w:rPr>
                <w:spacing w:val="-4"/>
                <w:sz w:val="24"/>
              </w:rPr>
              <w:t>этап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2463">
              <w:rPr>
                <w:spacing w:val="-2"/>
                <w:sz w:val="24"/>
                <w:lang w:val="ru-RU"/>
              </w:rPr>
              <w:t>Обсуждение с родителями.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 w:rsidP="00CD2463">
            <w:pPr>
              <w:pStyle w:val="TableParagraph"/>
              <w:spacing w:line="315" w:lineRule="exact"/>
              <w:rPr>
                <w:sz w:val="24"/>
                <w:lang w:val="ru-RU"/>
              </w:rPr>
            </w:pPr>
            <w:r w:rsidRPr="00CD2463">
              <w:rPr>
                <w:sz w:val="24"/>
                <w:lang w:val="ru-RU"/>
              </w:rPr>
              <w:t>Март 2022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3A65FC" w:rsidRDefault="003A65FC" w:rsidP="003A65FC">
            <w:pPr>
              <w:pStyle w:val="TableParagraph"/>
              <w:tabs>
                <w:tab w:val="left" w:pos="0"/>
              </w:tabs>
              <w:ind w:left="33" w:hanging="3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1.</w:t>
            </w:r>
            <w:r w:rsidR="00CD2463" w:rsidRPr="003A65FC">
              <w:rPr>
                <w:spacing w:val="-2"/>
                <w:sz w:val="24"/>
                <w:lang w:val="ru-RU"/>
              </w:rPr>
              <w:t>Выбор</w:t>
            </w:r>
          </w:p>
          <w:p w:rsidR="00CD2463" w:rsidRPr="003A65FC" w:rsidRDefault="00CD2463" w:rsidP="003A65FC">
            <w:pPr>
              <w:pStyle w:val="TableParagraph"/>
              <w:tabs>
                <w:tab w:val="left" w:pos="175"/>
              </w:tabs>
              <w:rPr>
                <w:sz w:val="24"/>
                <w:lang w:val="ru-RU"/>
              </w:rPr>
            </w:pPr>
            <w:r w:rsidRPr="003A65FC">
              <w:rPr>
                <w:sz w:val="24"/>
                <w:lang w:val="ru-RU"/>
              </w:rPr>
              <w:t xml:space="preserve">темы и </w:t>
            </w:r>
            <w:r w:rsidRPr="003A65FC">
              <w:rPr>
                <w:spacing w:val="-2"/>
                <w:sz w:val="24"/>
                <w:lang w:val="ru-RU"/>
              </w:rPr>
              <w:t>названия музея;</w:t>
            </w:r>
          </w:p>
          <w:p w:rsidR="00CD2463" w:rsidRPr="003A65FC" w:rsidRDefault="003A65FC" w:rsidP="003A65FC">
            <w:pPr>
              <w:pStyle w:val="TableParagraph"/>
              <w:tabs>
                <w:tab w:val="left" w:pos="175"/>
              </w:tabs>
              <w:ind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CD2463" w:rsidRPr="003A65FC">
              <w:rPr>
                <w:sz w:val="24"/>
                <w:lang w:val="ru-RU"/>
              </w:rPr>
              <w:t>Место</w:t>
            </w:r>
            <w:r w:rsidR="00CD2463" w:rsidRPr="003A65FC">
              <w:rPr>
                <w:spacing w:val="-15"/>
                <w:sz w:val="24"/>
                <w:lang w:val="ru-RU"/>
              </w:rPr>
              <w:t xml:space="preserve"> </w:t>
            </w:r>
            <w:r w:rsidR="00CD2463" w:rsidRPr="003A65FC">
              <w:rPr>
                <w:sz w:val="24"/>
                <w:lang w:val="ru-RU"/>
              </w:rPr>
              <w:t xml:space="preserve">для </w:t>
            </w:r>
            <w:r>
              <w:rPr>
                <w:spacing w:val="-2"/>
                <w:sz w:val="24"/>
                <w:lang w:val="ru-RU"/>
              </w:rPr>
              <w:t>размещен</w:t>
            </w:r>
            <w:r w:rsidR="00CD2463" w:rsidRPr="003A65FC">
              <w:rPr>
                <w:spacing w:val="-4"/>
                <w:sz w:val="24"/>
                <w:lang w:val="ru-RU"/>
              </w:rPr>
              <w:t>ия;</w:t>
            </w:r>
          </w:p>
          <w:p w:rsidR="00CD2463" w:rsidRPr="003A65FC" w:rsidRDefault="003A65FC" w:rsidP="003A65FC">
            <w:pPr>
              <w:pStyle w:val="TableParagraph"/>
              <w:tabs>
                <w:tab w:val="left" w:pos="175"/>
              </w:tabs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3.</w:t>
            </w:r>
            <w:r w:rsidR="00CD2463" w:rsidRPr="003A65FC">
              <w:rPr>
                <w:spacing w:val="-2"/>
                <w:sz w:val="24"/>
                <w:lang w:val="ru-RU"/>
              </w:rPr>
              <w:t>Выбор</w:t>
            </w:r>
          </w:p>
          <w:p w:rsidR="00CD2463" w:rsidRPr="003A65FC" w:rsidRDefault="003A65FC" w:rsidP="003A65FC">
            <w:pPr>
              <w:pStyle w:val="TableParagraph"/>
              <w:tabs>
                <w:tab w:val="left" w:pos="175"/>
              </w:tabs>
              <w:ind w:right="10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инициатив</w:t>
            </w:r>
            <w:r w:rsidR="00CD2463" w:rsidRPr="003A65FC">
              <w:rPr>
                <w:spacing w:val="-4"/>
                <w:sz w:val="24"/>
                <w:lang w:val="ru-RU"/>
              </w:rPr>
              <w:t xml:space="preserve">ной </w:t>
            </w:r>
            <w:r w:rsidR="00CD2463" w:rsidRPr="003A65FC">
              <w:rPr>
                <w:spacing w:val="-2"/>
                <w:sz w:val="24"/>
                <w:lang w:val="ru-RU"/>
              </w:rPr>
              <w:t>группы</w:t>
            </w:r>
          </w:p>
        </w:tc>
      </w:tr>
      <w:tr w:rsidR="00CD2463" w:rsidRPr="00CD2463" w:rsidTr="003A65FC">
        <w:trPr>
          <w:trHeight w:val="1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7" w:lineRule="exact"/>
              <w:ind w:left="107"/>
              <w:rPr>
                <w:sz w:val="24"/>
              </w:rPr>
            </w:pPr>
            <w:r w:rsidRPr="00CD2463">
              <w:rPr>
                <w:sz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7" w:lineRule="exact"/>
              <w:ind w:left="108"/>
              <w:rPr>
                <w:sz w:val="24"/>
              </w:rPr>
            </w:pPr>
            <w:proofErr w:type="spellStart"/>
            <w:r w:rsidRPr="00CD2463">
              <w:rPr>
                <w:sz w:val="24"/>
              </w:rPr>
              <w:t>Практический</w:t>
            </w:r>
            <w:proofErr w:type="spellEnd"/>
            <w:r w:rsidRPr="00CD2463">
              <w:rPr>
                <w:spacing w:val="-9"/>
                <w:sz w:val="24"/>
              </w:rPr>
              <w:t xml:space="preserve"> </w:t>
            </w:r>
            <w:proofErr w:type="spellStart"/>
            <w:r w:rsidRPr="00CD2463">
              <w:rPr>
                <w:spacing w:val="-4"/>
                <w:sz w:val="24"/>
              </w:rPr>
              <w:t>этап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ind w:left="108" w:right="170"/>
              <w:rPr>
                <w:sz w:val="24"/>
              </w:rPr>
            </w:pPr>
            <w:proofErr w:type="spellStart"/>
            <w:r w:rsidRPr="00CD2463">
              <w:rPr>
                <w:spacing w:val="-4"/>
                <w:sz w:val="24"/>
              </w:rPr>
              <w:t>Сбор</w:t>
            </w:r>
            <w:proofErr w:type="spellEnd"/>
            <w:r w:rsidRPr="00CD2463">
              <w:rPr>
                <w:spacing w:val="-4"/>
                <w:sz w:val="24"/>
              </w:rPr>
              <w:t xml:space="preserve"> </w:t>
            </w:r>
            <w:proofErr w:type="spellStart"/>
            <w:r w:rsidRPr="00CD2463">
              <w:rPr>
                <w:spacing w:val="-2"/>
                <w:sz w:val="24"/>
              </w:rPr>
              <w:t>экспонатов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ind w:left="109" w:right="542"/>
              <w:rPr>
                <w:sz w:val="24"/>
                <w:lang w:val="ru-RU"/>
              </w:rPr>
            </w:pPr>
            <w:r w:rsidRPr="00CD2463">
              <w:rPr>
                <w:spacing w:val="-4"/>
                <w:sz w:val="24"/>
                <w:lang w:val="ru-RU"/>
              </w:rPr>
              <w:t xml:space="preserve"> Апрель 2022г.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6921F9" w:rsidRDefault="00CD2463">
            <w:pPr>
              <w:pStyle w:val="TableParagraph"/>
              <w:ind w:left="110" w:right="523"/>
              <w:rPr>
                <w:sz w:val="24"/>
                <w:lang w:val="ru-RU"/>
              </w:rPr>
            </w:pPr>
            <w:r w:rsidRPr="006921F9">
              <w:rPr>
                <w:spacing w:val="-2"/>
                <w:sz w:val="24"/>
                <w:lang w:val="ru-RU"/>
              </w:rPr>
              <w:t>Создание мини-музея</w:t>
            </w:r>
          </w:p>
          <w:p w:rsidR="00CD2463" w:rsidRPr="006921F9" w:rsidRDefault="00CD2463">
            <w:pPr>
              <w:pStyle w:val="TableParagraph"/>
              <w:spacing w:line="322" w:lineRule="exact"/>
              <w:ind w:left="110" w:right="850"/>
              <w:rPr>
                <w:sz w:val="24"/>
                <w:lang w:val="ru-RU"/>
              </w:rPr>
            </w:pPr>
            <w:r w:rsidRPr="00CD2463">
              <w:rPr>
                <w:spacing w:val="-2"/>
                <w:sz w:val="24"/>
                <w:lang w:val="ru-RU"/>
              </w:rPr>
              <w:t xml:space="preserve">Сказочная </w:t>
            </w:r>
            <w:r w:rsidRPr="006921F9">
              <w:rPr>
                <w:spacing w:val="-2"/>
                <w:sz w:val="24"/>
                <w:lang w:val="ru-RU"/>
              </w:rPr>
              <w:t>Гжель»</w:t>
            </w:r>
          </w:p>
        </w:tc>
      </w:tr>
      <w:tr w:rsidR="00CD2463" w:rsidRPr="00CD2463" w:rsidTr="003A65FC">
        <w:trPr>
          <w:trHeight w:val="9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 w:rsidRPr="00CD2463">
              <w:rPr>
                <w:sz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proofErr w:type="spellStart"/>
            <w:r w:rsidRPr="00CD2463">
              <w:rPr>
                <w:sz w:val="24"/>
              </w:rPr>
              <w:t>Подве</w:t>
            </w:r>
            <w:proofErr w:type="spellEnd"/>
            <w:r w:rsidR="00C17EA5">
              <w:rPr>
                <w:noProof/>
                <w:sz w:val="24"/>
                <w:lang w:eastAsia="ru-RU"/>
              </w:rPr>
              <w:drawing>
                <wp:inline distT="0" distB="0" distL="0" distR="0" wp14:anchorId="3924FFF9" wp14:editId="5B7CC6B3">
                  <wp:extent cx="7131050" cy="1961982"/>
                  <wp:effectExtent l="0" t="0" r="0" b="635"/>
                  <wp:docPr id="1" name="Рисунок 1" descr="C:\Users\vo7\Desktop\Гжель\fotooboi-e-53645-russkiy-ornament-v-stile-gjelj-gjelj-marki-russkoy-keramiki-ok-zakazposterov-ru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7\Desktop\Гжель\fotooboi-e-53645-russkiy-ornament-v-stile-gjelj-gjelj-marki-russkoy-keramiki-ok-zakazposterov-ru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0" cy="196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D2463">
              <w:rPr>
                <w:sz w:val="24"/>
              </w:rPr>
              <w:t>дение</w:t>
            </w:r>
            <w:proofErr w:type="spellEnd"/>
            <w:r w:rsidRPr="00CD2463">
              <w:rPr>
                <w:spacing w:val="-12"/>
                <w:sz w:val="24"/>
              </w:rPr>
              <w:t xml:space="preserve"> </w:t>
            </w:r>
            <w:proofErr w:type="spellStart"/>
            <w:r w:rsidRPr="00CD2463">
              <w:rPr>
                <w:spacing w:val="-2"/>
                <w:sz w:val="24"/>
              </w:rPr>
              <w:t>итогов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CD2463" w:rsidP="00793322">
            <w:pPr>
              <w:pStyle w:val="TableParagraph"/>
              <w:rPr>
                <w:sz w:val="24"/>
              </w:rPr>
            </w:pPr>
            <w:proofErr w:type="spellStart"/>
            <w:r w:rsidRPr="00CD2463">
              <w:rPr>
                <w:spacing w:val="-2"/>
                <w:sz w:val="24"/>
              </w:rPr>
              <w:t>Подведение</w:t>
            </w:r>
            <w:proofErr w:type="spellEnd"/>
            <w:r w:rsidRPr="00CD2463">
              <w:rPr>
                <w:spacing w:val="-2"/>
                <w:sz w:val="24"/>
              </w:rPr>
              <w:t xml:space="preserve"> </w:t>
            </w:r>
            <w:proofErr w:type="spellStart"/>
            <w:r w:rsidRPr="00CD2463">
              <w:rPr>
                <w:sz w:val="24"/>
              </w:rPr>
              <w:t>итогов</w:t>
            </w:r>
            <w:proofErr w:type="spellEnd"/>
            <w:r w:rsidRPr="00CD2463">
              <w:rPr>
                <w:spacing w:val="-18"/>
                <w:sz w:val="24"/>
              </w:rPr>
              <w:t xml:space="preserve"> </w:t>
            </w:r>
            <w:proofErr w:type="spellStart"/>
            <w:r w:rsidRPr="00CD2463">
              <w:rPr>
                <w:sz w:val="24"/>
              </w:rPr>
              <w:t>создания</w:t>
            </w:r>
            <w:proofErr w:type="spellEnd"/>
          </w:p>
          <w:p w:rsidR="00CD2463" w:rsidRPr="00CD2463" w:rsidRDefault="00CD2463">
            <w:pPr>
              <w:pStyle w:val="TableParagraph"/>
              <w:spacing w:line="308" w:lineRule="exact"/>
              <w:ind w:left="108"/>
              <w:rPr>
                <w:sz w:val="24"/>
              </w:rPr>
            </w:pPr>
            <w:proofErr w:type="spellStart"/>
            <w:r w:rsidRPr="00CD2463">
              <w:rPr>
                <w:spacing w:val="-2"/>
                <w:sz w:val="24"/>
              </w:rPr>
              <w:t>музея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63" w:rsidRPr="00CD2463" w:rsidRDefault="00793322" w:rsidP="00CD2463">
            <w:pPr>
              <w:pStyle w:val="TableParagraph"/>
              <w:ind w:right="48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="00CD2463" w:rsidRPr="00CD2463">
              <w:rPr>
                <w:spacing w:val="-2"/>
                <w:sz w:val="24"/>
                <w:lang w:val="ru-RU"/>
              </w:rPr>
              <w:t>Май 2022г.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63" w:rsidRPr="00CD2463" w:rsidRDefault="00CD2463">
            <w:pPr>
              <w:pStyle w:val="TableParagraph"/>
              <w:rPr>
                <w:sz w:val="24"/>
                <w:lang w:val="ru-RU"/>
              </w:rPr>
            </w:pPr>
            <w:r w:rsidRPr="00CD2463">
              <w:rPr>
                <w:sz w:val="24"/>
                <w:lang w:val="ru-RU"/>
              </w:rPr>
              <w:t>Проведение экскурсий  для других групп.</w:t>
            </w:r>
          </w:p>
        </w:tc>
      </w:tr>
    </w:tbl>
    <w:p w:rsidR="00CD2463" w:rsidRPr="00CD2463" w:rsidRDefault="00C17EA5" w:rsidP="00CD2463">
      <w:pPr>
        <w:widowControl/>
        <w:autoSpaceDE/>
        <w:autoSpaceDN/>
        <w:rPr>
          <w:sz w:val="24"/>
        </w:rPr>
        <w:sectPr w:rsidR="00CD2463" w:rsidRPr="00CD2463" w:rsidSect="00C17EA5">
          <w:pgSz w:w="11910" w:h="16840"/>
          <w:pgMar w:top="142" w:right="428" w:bottom="1240" w:left="500" w:header="0" w:footer="1055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958563" cy="1695450"/>
            <wp:effectExtent l="0" t="0" r="0" b="0"/>
            <wp:docPr id="3" name="Рисунок 3" descr="C:\Users\vo7\Desktop\Гжель\fotooboi-e-53645-russkiy-ornament-v-stile-gjelj-gjelj-marki-russkoy-keramiki-ok-zakazposterov-ru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7\Desktop\Гжель\fotooboi-e-53645-russkiy-ornament-v-stile-gjelj-gjelj-marki-russkoy-keramiki-ok-zakazposterov-ru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169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94" w:rsidRPr="00CD2463" w:rsidRDefault="00125F94" w:rsidP="00CD2463">
      <w:pPr>
        <w:rPr>
          <w:sz w:val="24"/>
        </w:rPr>
      </w:pPr>
    </w:p>
    <w:sectPr w:rsidR="00125F94" w:rsidRPr="00CD2463" w:rsidSect="00CD246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39AD"/>
    <w:multiLevelType w:val="hybridMultilevel"/>
    <w:tmpl w:val="B378B398"/>
    <w:lvl w:ilvl="0" w:tplc="41C0BD2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1CE9A4">
      <w:numFmt w:val="bullet"/>
      <w:lvlText w:val="•"/>
      <w:lvlJc w:val="left"/>
      <w:pPr>
        <w:ind w:left="959" w:hanging="360"/>
      </w:pPr>
      <w:rPr>
        <w:lang w:val="ru-RU" w:eastAsia="en-US" w:bidi="ar-SA"/>
      </w:rPr>
    </w:lvl>
    <w:lvl w:ilvl="2" w:tplc="BCE2C7CA">
      <w:numFmt w:val="bullet"/>
      <w:lvlText w:val="•"/>
      <w:lvlJc w:val="left"/>
      <w:pPr>
        <w:ind w:left="1079" w:hanging="360"/>
      </w:pPr>
      <w:rPr>
        <w:lang w:val="ru-RU" w:eastAsia="en-US" w:bidi="ar-SA"/>
      </w:rPr>
    </w:lvl>
    <w:lvl w:ilvl="3" w:tplc="3EE8C7E0">
      <w:numFmt w:val="bullet"/>
      <w:lvlText w:val="•"/>
      <w:lvlJc w:val="left"/>
      <w:pPr>
        <w:ind w:left="1199" w:hanging="360"/>
      </w:pPr>
      <w:rPr>
        <w:lang w:val="ru-RU" w:eastAsia="en-US" w:bidi="ar-SA"/>
      </w:rPr>
    </w:lvl>
    <w:lvl w:ilvl="4" w:tplc="69C2AC32">
      <w:numFmt w:val="bullet"/>
      <w:lvlText w:val="•"/>
      <w:lvlJc w:val="left"/>
      <w:pPr>
        <w:ind w:left="1319" w:hanging="360"/>
      </w:pPr>
      <w:rPr>
        <w:lang w:val="ru-RU" w:eastAsia="en-US" w:bidi="ar-SA"/>
      </w:rPr>
    </w:lvl>
    <w:lvl w:ilvl="5" w:tplc="6A88625C">
      <w:numFmt w:val="bullet"/>
      <w:lvlText w:val="•"/>
      <w:lvlJc w:val="left"/>
      <w:pPr>
        <w:ind w:left="1439" w:hanging="360"/>
      </w:pPr>
      <w:rPr>
        <w:lang w:val="ru-RU" w:eastAsia="en-US" w:bidi="ar-SA"/>
      </w:rPr>
    </w:lvl>
    <w:lvl w:ilvl="6" w:tplc="C98A2C76">
      <w:numFmt w:val="bullet"/>
      <w:lvlText w:val="•"/>
      <w:lvlJc w:val="left"/>
      <w:pPr>
        <w:ind w:left="1558" w:hanging="360"/>
      </w:pPr>
      <w:rPr>
        <w:lang w:val="ru-RU" w:eastAsia="en-US" w:bidi="ar-SA"/>
      </w:rPr>
    </w:lvl>
    <w:lvl w:ilvl="7" w:tplc="2E526A4A">
      <w:numFmt w:val="bullet"/>
      <w:lvlText w:val="•"/>
      <w:lvlJc w:val="left"/>
      <w:pPr>
        <w:ind w:left="1678" w:hanging="360"/>
      </w:pPr>
      <w:rPr>
        <w:lang w:val="ru-RU" w:eastAsia="en-US" w:bidi="ar-SA"/>
      </w:rPr>
    </w:lvl>
    <w:lvl w:ilvl="8" w:tplc="1A209418">
      <w:numFmt w:val="bullet"/>
      <w:lvlText w:val="•"/>
      <w:lvlJc w:val="left"/>
      <w:pPr>
        <w:ind w:left="1798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1"/>
    <w:rsid w:val="00125F94"/>
    <w:rsid w:val="003A65FC"/>
    <w:rsid w:val="004962D1"/>
    <w:rsid w:val="006921F9"/>
    <w:rsid w:val="00793322"/>
    <w:rsid w:val="00891629"/>
    <w:rsid w:val="00B8214E"/>
    <w:rsid w:val="00C17EA5"/>
    <w:rsid w:val="00C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CD2463"/>
    <w:pPr>
      <w:spacing w:before="66"/>
      <w:ind w:left="2797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CD2463"/>
    <w:rPr>
      <w:rFonts w:ascii="Arial" w:eastAsia="Arial" w:hAnsi="Arial" w:cs="Arial"/>
      <w:b/>
      <w:bCs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CD24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D24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D2463"/>
  </w:style>
  <w:style w:type="table" w:customStyle="1" w:styleId="TableNormal">
    <w:name w:val="Table Normal"/>
    <w:uiPriority w:val="2"/>
    <w:semiHidden/>
    <w:qFormat/>
    <w:rsid w:val="00CD24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CD2463"/>
    <w:pPr>
      <w:spacing w:before="66"/>
      <w:ind w:left="2797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CD2463"/>
    <w:rPr>
      <w:rFonts w:ascii="Arial" w:eastAsia="Arial" w:hAnsi="Arial" w:cs="Arial"/>
      <w:b/>
      <w:bCs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CD24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D24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D2463"/>
  </w:style>
  <w:style w:type="table" w:customStyle="1" w:styleId="TableNormal">
    <w:name w:val="Table Normal"/>
    <w:uiPriority w:val="2"/>
    <w:semiHidden/>
    <w:qFormat/>
    <w:rsid w:val="00CD24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vo7</dc:creator>
  <cp:keywords/>
  <dc:description/>
  <cp:lastModifiedBy>vo7</cp:lastModifiedBy>
  <cp:revision>7</cp:revision>
  <dcterms:created xsi:type="dcterms:W3CDTF">2022-04-11T11:41:00Z</dcterms:created>
  <dcterms:modified xsi:type="dcterms:W3CDTF">2022-04-11T12:36:00Z</dcterms:modified>
</cp:coreProperties>
</file>