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DB" w:rsidRDefault="0056595E" w:rsidP="000D4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Ольга\Desktop\сайт\положение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айт\положение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FDB" w:rsidRDefault="00080FDB" w:rsidP="000D4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FDB" w:rsidRDefault="00080FDB" w:rsidP="000D4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FDB" w:rsidRDefault="00080FDB" w:rsidP="000D4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0FDB" w:rsidRDefault="00080FDB" w:rsidP="005659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418" w:rsidRDefault="000D4418" w:rsidP="000838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FC8" w:rsidRPr="000D4418" w:rsidRDefault="00CA2FC8" w:rsidP="00B879CE">
      <w:pPr>
        <w:numPr>
          <w:ilvl w:val="0"/>
          <w:numId w:val="1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4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CA2FC8" w:rsidRPr="00083883" w:rsidRDefault="00CA2FC8" w:rsidP="0008388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883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29.12.2012г. №</w:t>
      </w:r>
      <w:r w:rsidR="00ED6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883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Федерации», Уставом муниципального бюджетного дошкольного образовате</w:t>
      </w:r>
      <w:r w:rsidR="004C063A" w:rsidRPr="00083883">
        <w:rPr>
          <w:rFonts w:ascii="Times New Roman" w:eastAsia="Times New Roman" w:hAnsi="Times New Roman" w:cs="Times New Roman"/>
          <w:sz w:val="28"/>
          <w:szCs w:val="28"/>
        </w:rPr>
        <w:t>льного учреждения детский сад №</w:t>
      </w:r>
      <w:r w:rsidR="000D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63A" w:rsidRPr="0008388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8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63A" w:rsidRPr="00083883">
        <w:rPr>
          <w:rFonts w:ascii="Times New Roman" w:eastAsia="Times New Roman" w:hAnsi="Times New Roman" w:cs="Times New Roman"/>
          <w:sz w:val="28"/>
          <w:szCs w:val="28"/>
        </w:rPr>
        <w:t>г. Иркутска</w:t>
      </w:r>
      <w:r w:rsidRPr="00083883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4C063A" w:rsidRPr="0008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8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063A" w:rsidRPr="00083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883">
        <w:rPr>
          <w:rFonts w:ascii="Times New Roman" w:eastAsia="Times New Roman" w:hAnsi="Times New Roman" w:cs="Times New Roman"/>
          <w:sz w:val="28"/>
          <w:szCs w:val="28"/>
        </w:rPr>
        <w:t>Учреждение) и регламентирует деятельность Общего собрания работников Учреждения, являющегося одним из коллегиальных органов управления Учреждения.</w:t>
      </w:r>
    </w:p>
    <w:p w:rsidR="00CA2FC8" w:rsidRPr="00083883" w:rsidRDefault="00CA2FC8" w:rsidP="0008388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883">
        <w:rPr>
          <w:rFonts w:ascii="Times New Roman" w:eastAsia="Times New Roman" w:hAnsi="Times New Roman" w:cs="Times New Roman"/>
          <w:sz w:val="28"/>
          <w:szCs w:val="28"/>
        </w:rPr>
        <w:t>1.2. В своей деятельности Общее собрание работников Учреждения (далее — Общее собрание) руководствуется действующим   федеральным, региональным, местным законодательством, актами органов местного самоуправления в области образования и социальной защиты, Уставом и настоящим Положением.</w:t>
      </w:r>
    </w:p>
    <w:p w:rsidR="00CA2FC8" w:rsidRPr="00083883" w:rsidRDefault="00CA2FC8" w:rsidP="0008388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883">
        <w:rPr>
          <w:rFonts w:ascii="Times New Roman" w:eastAsia="Times New Roman" w:hAnsi="Times New Roman" w:cs="Times New Roman"/>
          <w:sz w:val="28"/>
          <w:szCs w:val="28"/>
        </w:rPr>
        <w:t>1.3.   Общее     собрание объединяет всех работников МБДОУ детского сад</w:t>
      </w:r>
      <w:r w:rsidR="004C063A" w:rsidRPr="00083883">
        <w:rPr>
          <w:rFonts w:ascii="Times New Roman" w:eastAsia="Times New Roman" w:hAnsi="Times New Roman" w:cs="Times New Roman"/>
          <w:sz w:val="28"/>
          <w:szCs w:val="28"/>
        </w:rPr>
        <w:t>а № 24 г. Иркутска, для которых учреждение является постоянным местом работы,</w:t>
      </w:r>
      <w:r w:rsidRPr="00083883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занимаемой должности.</w:t>
      </w:r>
    </w:p>
    <w:p w:rsidR="00CA2FC8" w:rsidRPr="00083883" w:rsidRDefault="00CA2FC8" w:rsidP="0008388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883">
        <w:rPr>
          <w:rFonts w:ascii="Times New Roman" w:eastAsia="Times New Roman" w:hAnsi="Times New Roman" w:cs="Times New Roman"/>
          <w:sz w:val="28"/>
          <w:szCs w:val="28"/>
        </w:rPr>
        <w:t>1.4.    Изменения и дополнения в настоящее Положение вносятся Общим собранием и принимаются на его заседании. Срок данного Положения не ограничен. Положение действует до принятия нового.</w:t>
      </w:r>
    </w:p>
    <w:p w:rsidR="00CA2FC8" w:rsidRPr="00083883" w:rsidRDefault="00CA2FC8" w:rsidP="00B879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883">
        <w:rPr>
          <w:rFonts w:ascii="Times New Roman" w:eastAsia="Times New Roman" w:hAnsi="Times New Roman" w:cs="Times New Roman"/>
          <w:b/>
          <w:bCs/>
          <w:sz w:val="28"/>
          <w:szCs w:val="28"/>
        </w:rPr>
        <w:t>2 . Компетенция Общего собрания</w:t>
      </w:r>
    </w:p>
    <w:p w:rsidR="00CA2FC8" w:rsidRPr="00083883" w:rsidRDefault="00CA2FC8" w:rsidP="00CA2FC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883">
        <w:rPr>
          <w:rFonts w:ascii="Times New Roman" w:eastAsia="Times New Roman" w:hAnsi="Times New Roman" w:cs="Times New Roman"/>
          <w:sz w:val="28"/>
          <w:szCs w:val="28"/>
        </w:rPr>
        <w:t>К компетенции общего собрания относится:</w:t>
      </w:r>
    </w:p>
    <w:p w:rsidR="00083883" w:rsidRPr="00083883" w:rsidRDefault="00083883" w:rsidP="00083883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883">
        <w:rPr>
          <w:rFonts w:ascii="Times New Roman" w:hAnsi="Times New Roman" w:cs="Times New Roman"/>
          <w:sz w:val="28"/>
          <w:szCs w:val="28"/>
        </w:rPr>
        <w:t xml:space="preserve">1) </w:t>
      </w:r>
      <w:r w:rsidRPr="00083883">
        <w:rPr>
          <w:rFonts w:ascii="Times New Roman" w:hAnsi="Times New Roman" w:cs="Times New Roman"/>
          <w:color w:val="000000"/>
          <w:sz w:val="28"/>
          <w:szCs w:val="28"/>
        </w:rPr>
        <w:t>предоставление   рекомендаций по вопросам принятия локальных актов, регулирующих трудовые отношения с работниками Учреждения;</w:t>
      </w:r>
    </w:p>
    <w:p w:rsidR="00083883" w:rsidRPr="00083883" w:rsidRDefault="00083883" w:rsidP="00083883">
      <w:pPr>
        <w:pStyle w:val="a7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3883">
        <w:rPr>
          <w:rFonts w:ascii="Times New Roman" w:hAnsi="Times New Roman" w:cs="Times New Roman"/>
          <w:color w:val="000000"/>
          <w:sz w:val="28"/>
          <w:szCs w:val="28"/>
        </w:rPr>
        <w:t>2) обсуждение вопросов состояния трудовой дисциплины в Учреждении, и  предоставление рекомендаций по ее укреплению;</w:t>
      </w:r>
    </w:p>
    <w:p w:rsidR="00083883" w:rsidRPr="00083883" w:rsidRDefault="00083883" w:rsidP="00083883">
      <w:pPr>
        <w:pStyle w:val="a7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83883">
        <w:rPr>
          <w:rFonts w:ascii="Times New Roman" w:hAnsi="Times New Roman" w:cs="Times New Roman"/>
          <w:color w:val="000000"/>
          <w:sz w:val="28"/>
          <w:szCs w:val="28"/>
        </w:rPr>
        <w:t>3) содействие созданию оптимальных условий для организации труда и профессионального совершенствования работников;</w:t>
      </w:r>
    </w:p>
    <w:p w:rsidR="00083883" w:rsidRPr="00083883" w:rsidRDefault="00083883" w:rsidP="00083883">
      <w:pPr>
        <w:pStyle w:val="a7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083883">
        <w:rPr>
          <w:rFonts w:ascii="Times New Roman" w:hAnsi="Times New Roman" w:cs="Times New Roman"/>
          <w:sz w:val="28"/>
          <w:szCs w:val="28"/>
        </w:rPr>
        <w:t>выражение  мнения в письменной форме при принятии локальных нормативных актов, затрагивающих права и обязанности работников Учреждения;</w:t>
      </w:r>
    </w:p>
    <w:p w:rsidR="00083883" w:rsidRPr="00083883" w:rsidRDefault="00083883" w:rsidP="00083883">
      <w:pPr>
        <w:pStyle w:val="a7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осуществление согласования </w:t>
      </w:r>
      <w:r w:rsidRPr="00083883">
        <w:rPr>
          <w:rFonts w:ascii="Times New Roman" w:hAnsi="Times New Roman" w:cs="Times New Roman"/>
          <w:sz w:val="28"/>
          <w:szCs w:val="28"/>
        </w:rPr>
        <w:t>отчетного доклада заведующего о работе в истекшем году;</w:t>
      </w:r>
    </w:p>
    <w:p w:rsidR="00083883" w:rsidRPr="00083883" w:rsidRDefault="00083883" w:rsidP="00083883">
      <w:pPr>
        <w:pStyle w:val="a7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083883">
        <w:rPr>
          <w:rFonts w:ascii="Times New Roman" w:hAnsi="Times New Roman" w:cs="Times New Roman"/>
          <w:sz w:val="28"/>
          <w:szCs w:val="28"/>
        </w:rPr>
        <w:t xml:space="preserve">утверждение  результатов  </w:t>
      </w:r>
      <w:proofErr w:type="spellStart"/>
      <w:r w:rsidRPr="0008388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83883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6336F6" w:rsidRDefault="00083883" w:rsidP="006336F6">
      <w:pPr>
        <w:pStyle w:val="a7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рассматривание иных вопросов деятельности Учреждения, принятых общим собранием работников к своему рассмотрению либо вынесенных на его рассмотрение </w:t>
      </w:r>
      <w:proofErr w:type="gramStart"/>
      <w:r w:rsidRPr="0008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заведующим Учреждения</w:t>
      </w:r>
      <w:proofErr w:type="gramEnd"/>
      <w:r w:rsidRPr="00083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36F6" w:rsidRPr="009559B0" w:rsidRDefault="006336F6" w:rsidP="006336F6">
      <w:pPr>
        <w:pStyle w:val="a7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 имеет право </w:t>
      </w:r>
      <w:r w:rsidRPr="0095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запрашивать от должностных лиц Учреждения информацию, касающуюся деятельности общего собрания работников Учреждения; </w:t>
      </w:r>
    </w:p>
    <w:p w:rsidR="006336F6" w:rsidRPr="009559B0" w:rsidRDefault="006336F6" w:rsidP="006336F6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</w:t>
      </w:r>
      <w:r w:rsidRPr="0095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право </w:t>
      </w:r>
      <w:r w:rsidRPr="0095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выступать от имени Учреждения на комиссиях, собраниях, конференциях по вопросам оплаты труда в Учреждении, по вопросам соблюдения и совершенствования трудовой дисциплины, а также по иным вопросам, касающимся прав и обязанностей работников Учреждения.  </w:t>
      </w:r>
    </w:p>
    <w:p w:rsidR="006336F6" w:rsidRDefault="006336F6" w:rsidP="00083883">
      <w:pPr>
        <w:pStyle w:val="a7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36F6" w:rsidRPr="00083883" w:rsidRDefault="006336F6" w:rsidP="00083883">
      <w:pPr>
        <w:pStyle w:val="a7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FC8" w:rsidRPr="00083883" w:rsidRDefault="00CA2FC8" w:rsidP="00B879CE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88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управления Общим собранием</w:t>
      </w:r>
    </w:p>
    <w:p w:rsidR="006336F6" w:rsidRDefault="00CA2FC8" w:rsidP="000D4418">
      <w:pPr>
        <w:pStyle w:val="a7"/>
        <w:numPr>
          <w:ilvl w:val="0"/>
          <w:numId w:val="8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3883">
        <w:rPr>
          <w:rFonts w:ascii="Times New Roman" w:eastAsia="Times New Roman" w:hAnsi="Times New Roman" w:cs="Times New Roman"/>
          <w:sz w:val="28"/>
          <w:szCs w:val="28"/>
        </w:rPr>
        <w:t>В состав Общего собрания входят все работники Учреждения</w:t>
      </w:r>
      <w:r w:rsidR="00083883" w:rsidRPr="00083883">
        <w:rPr>
          <w:rFonts w:ascii="Times New Roman" w:eastAsia="Times New Roman" w:hAnsi="Times New Roman" w:cs="Times New Roman"/>
          <w:sz w:val="28"/>
          <w:szCs w:val="28"/>
        </w:rPr>
        <w:t>, для которых учреждение является постоянным местом работы, нез</w:t>
      </w:r>
      <w:r w:rsidR="006336F6">
        <w:rPr>
          <w:rFonts w:ascii="Times New Roman" w:eastAsia="Times New Roman" w:hAnsi="Times New Roman" w:cs="Times New Roman"/>
          <w:sz w:val="28"/>
          <w:szCs w:val="28"/>
        </w:rPr>
        <w:t>ависимо от занимаемой должности.</w:t>
      </w:r>
    </w:p>
    <w:p w:rsidR="00547A50" w:rsidRDefault="00CA2FC8" w:rsidP="000D4418">
      <w:pPr>
        <w:pStyle w:val="a7"/>
        <w:numPr>
          <w:ilvl w:val="0"/>
          <w:numId w:val="8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36F6">
        <w:rPr>
          <w:rFonts w:ascii="Times New Roman" w:eastAsia="Times New Roman" w:hAnsi="Times New Roman" w:cs="Times New Roman"/>
          <w:sz w:val="28"/>
          <w:szCs w:val="28"/>
        </w:rPr>
        <w:t>На заседание Общего собрания могут быть приглашены представители Учредителя, общественных организаций, органов муниципального   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547A50" w:rsidRPr="00547A50" w:rsidRDefault="00CA2FC8" w:rsidP="000D4418">
      <w:pPr>
        <w:pStyle w:val="a7"/>
        <w:numPr>
          <w:ilvl w:val="0"/>
          <w:numId w:val="8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Для ведения Общего собрания из его состава открытым голосованием избирается Председатель и секретарь, ведущий протокол собрания, сроком на один календарный год, которые исполняют свои обязанности на общественных началах.</w:t>
      </w:r>
      <w:r w:rsidR="00547A50" w:rsidRPr="00547A50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</w:p>
    <w:p w:rsidR="00547A50" w:rsidRPr="00547A50" w:rsidRDefault="00547A50" w:rsidP="000D4418">
      <w:pPr>
        <w:numPr>
          <w:ilvl w:val="1"/>
          <w:numId w:val="2"/>
        </w:numPr>
        <w:spacing w:after="0" w:line="240" w:lineRule="auto"/>
        <w:ind w:left="1418" w:hanging="29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Председатель Общего собрания:</w:t>
      </w:r>
    </w:p>
    <w:p w:rsidR="00547A50" w:rsidRPr="00547A50" w:rsidRDefault="00547A50" w:rsidP="000D4418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организует деятельность Общего собрания;</w:t>
      </w:r>
    </w:p>
    <w:p w:rsidR="00547A50" w:rsidRPr="00547A50" w:rsidRDefault="00547A50" w:rsidP="000D4418">
      <w:pPr>
        <w:numPr>
          <w:ilvl w:val="0"/>
          <w:numId w:val="3"/>
        </w:numPr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информирует работников учреждения о предстоящем заседании не менее   чем за 5 дней до его проведения,</w:t>
      </w:r>
    </w:p>
    <w:p w:rsidR="00547A50" w:rsidRPr="00547A50" w:rsidRDefault="00547A50" w:rsidP="000D4418">
      <w:pPr>
        <w:numPr>
          <w:ilvl w:val="0"/>
          <w:numId w:val="3"/>
        </w:numPr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организует подготовку и проведение заседания,</w:t>
      </w:r>
    </w:p>
    <w:p w:rsidR="00547A50" w:rsidRPr="00547A50" w:rsidRDefault="00547A50" w:rsidP="000D4418">
      <w:pPr>
        <w:numPr>
          <w:ilvl w:val="0"/>
          <w:numId w:val="3"/>
        </w:numPr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определяет повестку дня,</w:t>
      </w:r>
    </w:p>
    <w:p w:rsidR="00547A50" w:rsidRPr="00547A50" w:rsidRDefault="00547A50" w:rsidP="000D4418">
      <w:pPr>
        <w:numPr>
          <w:ilvl w:val="0"/>
          <w:numId w:val="3"/>
        </w:numPr>
        <w:spacing w:after="0" w:line="240" w:lineRule="auto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контролирует выполнение решений.</w:t>
      </w:r>
    </w:p>
    <w:p w:rsidR="00CA2FC8" w:rsidRPr="006336F6" w:rsidRDefault="00CA2FC8" w:rsidP="000D441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7A50" w:rsidRDefault="006336F6" w:rsidP="000D4418">
      <w:pPr>
        <w:pStyle w:val="ConsPlusNormal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6F6">
        <w:rPr>
          <w:rFonts w:ascii="Times New Roman" w:hAnsi="Times New Roman" w:cs="Times New Roman"/>
          <w:sz w:val="28"/>
          <w:szCs w:val="28"/>
        </w:rPr>
        <w:t>Решение о включении и исключении членов общего собрания работников принимается на заседании общего собрания работников и оформляется протоколом.</w:t>
      </w:r>
    </w:p>
    <w:p w:rsidR="00547A50" w:rsidRDefault="006336F6" w:rsidP="000D4418">
      <w:pPr>
        <w:pStyle w:val="ConsPlusNormal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7A50">
        <w:rPr>
          <w:rFonts w:ascii="Times New Roman" w:hAnsi="Times New Roman" w:cs="Times New Roman"/>
          <w:sz w:val="28"/>
          <w:szCs w:val="28"/>
        </w:rPr>
        <w:t xml:space="preserve">Заседания общего собрания работников Учреждения проводятся по инициативе его членов или </w:t>
      </w:r>
      <w:proofErr w:type="gramStart"/>
      <w:r w:rsidRPr="00547A50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547A50">
        <w:rPr>
          <w:rFonts w:ascii="Times New Roman" w:hAnsi="Times New Roman" w:cs="Times New Roman"/>
          <w:sz w:val="28"/>
          <w:szCs w:val="28"/>
        </w:rPr>
        <w:t xml:space="preserve"> не реже 2 раз  в год.</w:t>
      </w:r>
    </w:p>
    <w:p w:rsidR="00547A50" w:rsidRDefault="006336F6" w:rsidP="000D4418">
      <w:pPr>
        <w:pStyle w:val="ConsPlusNormal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7A50">
        <w:rPr>
          <w:rFonts w:ascii="Times New Roman" w:hAnsi="Times New Roman" w:cs="Times New Roman"/>
          <w:sz w:val="28"/>
          <w:szCs w:val="28"/>
        </w:rPr>
        <w:t>Информация о дате и времени созыва общего собрания работников размещается на  информационном стенде  Учреждения не позднее, чем за 5 дней до его проведения.</w:t>
      </w:r>
    </w:p>
    <w:p w:rsidR="00547A50" w:rsidRDefault="006336F6" w:rsidP="000D4418">
      <w:pPr>
        <w:numPr>
          <w:ilvl w:val="1"/>
          <w:numId w:val="3"/>
        </w:numPr>
        <w:spacing w:after="0" w:line="240" w:lineRule="auto"/>
        <w:ind w:left="72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47A50">
        <w:rPr>
          <w:rFonts w:ascii="Times New Roman" w:hAnsi="Times New Roman" w:cs="Times New Roman"/>
          <w:sz w:val="28"/>
          <w:szCs w:val="28"/>
        </w:rPr>
        <w:t xml:space="preserve">Решение общего собрания работников Учреждения считается принятым, если на заседании присутствовало не менее 1/2 от его состава и проголосовало более 1/2 от числа присутствующих. Решения общего собрания работников Учреждения </w:t>
      </w:r>
      <w:r w:rsidRPr="00547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принимаются открытым голосованием простым большинством голосов, присутствующих на </w:t>
      </w:r>
      <w:r w:rsidRPr="00547A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заседании. В случае равенства голосов решающим является голос председателя.</w:t>
      </w:r>
      <w:r w:rsidR="00547A50" w:rsidRPr="00547A50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</w:p>
    <w:p w:rsidR="00547A50" w:rsidRPr="00547A50" w:rsidRDefault="00547A50" w:rsidP="000D4418">
      <w:pPr>
        <w:pStyle w:val="a7"/>
        <w:numPr>
          <w:ilvl w:val="1"/>
          <w:numId w:val="3"/>
        </w:numPr>
        <w:tabs>
          <w:tab w:val="clear" w:pos="1440"/>
        </w:tabs>
        <w:spacing w:after="0" w:line="240" w:lineRule="auto"/>
        <w:ind w:left="709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Решение Общего   собрания   работников Учреждения, принятое   в   пределах   его полномочий и в соответствии с законодательством, является рекомендательным, при издании приказа об утверждении решения общего собрания — принятые решения становятся обязательными для исполнения всеми работниками учреждения</w:t>
      </w:r>
      <w:r w:rsidRPr="00547A50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6336F6" w:rsidRPr="00547A50" w:rsidRDefault="006336F6" w:rsidP="000D4418">
      <w:pPr>
        <w:pStyle w:val="ConsPlusNormal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47A50">
        <w:rPr>
          <w:rFonts w:ascii="Times New Roman" w:hAnsi="Times New Roman" w:cs="Times New Roman"/>
          <w:sz w:val="28"/>
          <w:szCs w:val="28"/>
        </w:rPr>
        <w:t>Иные вопросы, касающиеся порядка формирования и деятельности общего собрания работников Учреждения, предусматриваются в Положении об общем собрании работников Учреждения. Положение об общем собрании работников Учреждения не должно противоречить законодательству об образовании и настоящему уставу.</w:t>
      </w:r>
    </w:p>
    <w:p w:rsidR="00CA2FC8" w:rsidRPr="00895640" w:rsidRDefault="00CA2FC8" w:rsidP="00B879CE">
      <w:pPr>
        <w:numPr>
          <w:ilvl w:val="0"/>
          <w:numId w:val="4"/>
        </w:numPr>
        <w:spacing w:after="0" w:line="240" w:lineRule="auto"/>
        <w:ind w:left="360"/>
        <w:jc w:val="center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895640">
        <w:rPr>
          <w:rFonts w:ascii="Georgia" w:eastAsia="Times New Roman" w:hAnsi="Georgia" w:cs="Times New Roman"/>
          <w:b/>
          <w:bCs/>
          <w:sz w:val="24"/>
          <w:szCs w:val="24"/>
        </w:rPr>
        <w:t>Ответственность Общего собрания</w:t>
      </w:r>
    </w:p>
    <w:p w:rsidR="00CA2FC8" w:rsidRPr="00547A50" w:rsidRDefault="00CA2FC8" w:rsidP="000D4418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собрание несет ответственность </w:t>
      </w:r>
      <w:proofErr w:type="gramStart"/>
      <w:r w:rsidRPr="00547A5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47A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7A50" w:rsidRDefault="00CA2FC8" w:rsidP="000D441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компетентность принима</w:t>
      </w:r>
      <w:r w:rsidR="00547A50">
        <w:rPr>
          <w:rFonts w:ascii="Times New Roman" w:eastAsia="Times New Roman" w:hAnsi="Times New Roman" w:cs="Times New Roman"/>
          <w:sz w:val="28"/>
          <w:szCs w:val="28"/>
        </w:rPr>
        <w:t>емых решений;</w:t>
      </w:r>
      <w:r w:rsidRPr="00547A50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A2FC8" w:rsidRPr="00547A50" w:rsidRDefault="00CA2FC8" w:rsidP="000D441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выполнение, выполнение не в полном объеме или невыполнение закр</w:t>
      </w:r>
      <w:r w:rsidR="00547A50">
        <w:rPr>
          <w:rFonts w:ascii="Times New Roman" w:eastAsia="Times New Roman" w:hAnsi="Times New Roman" w:cs="Times New Roman"/>
          <w:sz w:val="28"/>
          <w:szCs w:val="28"/>
        </w:rPr>
        <w:t>епленных за ним задач и функций;</w:t>
      </w:r>
    </w:p>
    <w:p w:rsidR="00CA2FC8" w:rsidRPr="00547A50" w:rsidRDefault="00CA2FC8" w:rsidP="000D4418">
      <w:pPr>
        <w:numPr>
          <w:ilvl w:val="0"/>
          <w:numId w:val="5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нормативно- правовым актам,</w:t>
      </w:r>
    </w:p>
    <w:p w:rsidR="00CA2FC8" w:rsidRPr="00547A50" w:rsidRDefault="00CA2FC8" w:rsidP="000D4418">
      <w:pPr>
        <w:numPr>
          <w:ilvl w:val="0"/>
          <w:numId w:val="5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развитие принципов самоуправления образовательного учреждения;</w:t>
      </w:r>
    </w:p>
    <w:p w:rsidR="00CA2FC8" w:rsidRPr="00547A50" w:rsidRDefault="00CA2FC8" w:rsidP="000D4418">
      <w:pPr>
        <w:numPr>
          <w:ilvl w:val="0"/>
          <w:numId w:val="5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7A50">
        <w:rPr>
          <w:rFonts w:ascii="Times New Roman" w:eastAsia="Times New Roman" w:hAnsi="Times New Roman" w:cs="Times New Roman"/>
          <w:sz w:val="28"/>
          <w:szCs w:val="28"/>
        </w:rPr>
        <w:t>упрочение авторитетности Учреждения.</w:t>
      </w:r>
    </w:p>
    <w:p w:rsidR="00CA2FC8" w:rsidRPr="00895640" w:rsidRDefault="00CA2FC8" w:rsidP="00B879CE">
      <w:pPr>
        <w:numPr>
          <w:ilvl w:val="0"/>
          <w:numId w:val="6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5640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895640" w:rsidRPr="00895640">
        <w:rPr>
          <w:rFonts w:ascii="Times New Roman" w:eastAsia="Times New Roman" w:hAnsi="Times New Roman" w:cs="Times New Roman"/>
          <w:b/>
          <w:bCs/>
          <w:sz w:val="28"/>
          <w:szCs w:val="28"/>
        </w:rPr>
        <w:t>елопроизводство</w:t>
      </w:r>
      <w:r w:rsidRPr="0089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собрания</w:t>
      </w:r>
    </w:p>
    <w:p w:rsidR="00895640" w:rsidRDefault="00CA2FC8" w:rsidP="000D4418">
      <w:pPr>
        <w:pStyle w:val="a7"/>
        <w:numPr>
          <w:ilvl w:val="1"/>
          <w:numId w:val="11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5640">
        <w:rPr>
          <w:rFonts w:ascii="Times New Roman" w:eastAsia="Times New Roman" w:hAnsi="Times New Roman" w:cs="Times New Roman"/>
          <w:sz w:val="28"/>
          <w:szCs w:val="28"/>
        </w:rPr>
        <w:t>Заседания Общего собрания оформляется протоколом.</w:t>
      </w:r>
    </w:p>
    <w:p w:rsidR="00895640" w:rsidRDefault="00CA2FC8" w:rsidP="000D4418">
      <w:pPr>
        <w:pStyle w:val="a7"/>
        <w:numPr>
          <w:ilvl w:val="1"/>
          <w:numId w:val="11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5640">
        <w:rPr>
          <w:rFonts w:ascii="Times New Roman" w:eastAsia="Times New Roman" w:hAnsi="Times New Roman" w:cs="Times New Roman"/>
          <w:sz w:val="28"/>
          <w:szCs w:val="28"/>
        </w:rPr>
        <w:t xml:space="preserve"> План работы Общего собрания работников является составной частью номен</w:t>
      </w:r>
      <w:r w:rsidR="00895640">
        <w:rPr>
          <w:rFonts w:ascii="Times New Roman" w:eastAsia="Times New Roman" w:hAnsi="Times New Roman" w:cs="Times New Roman"/>
          <w:sz w:val="28"/>
          <w:szCs w:val="28"/>
        </w:rPr>
        <w:t>клатуры дел и планов Учреждения.</w:t>
      </w:r>
    </w:p>
    <w:p w:rsidR="00895640" w:rsidRDefault="00CA2FC8" w:rsidP="000D4418">
      <w:pPr>
        <w:pStyle w:val="a7"/>
        <w:numPr>
          <w:ilvl w:val="1"/>
          <w:numId w:val="11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5640">
        <w:rPr>
          <w:rFonts w:ascii="Times New Roman" w:eastAsia="Times New Roman" w:hAnsi="Times New Roman" w:cs="Times New Roman"/>
          <w:sz w:val="28"/>
          <w:szCs w:val="28"/>
        </w:rPr>
        <w:t>Отдельно   ведется   книга   протоколов  </w:t>
      </w:r>
      <w:r w:rsidR="00263D40">
        <w:rPr>
          <w:rFonts w:ascii="Times New Roman" w:eastAsia="Times New Roman" w:hAnsi="Times New Roman" w:cs="Times New Roman"/>
          <w:sz w:val="28"/>
          <w:szCs w:val="28"/>
        </w:rPr>
        <w:t xml:space="preserve"> заседаний   Общего   собрания </w:t>
      </w:r>
      <w:r w:rsidRPr="00895640">
        <w:rPr>
          <w:rFonts w:ascii="Times New Roman" w:eastAsia="Times New Roman" w:hAnsi="Times New Roman" w:cs="Times New Roman"/>
          <w:sz w:val="28"/>
          <w:szCs w:val="28"/>
        </w:rPr>
        <w:t>и принимаемых решений (с приложениями). Книга должна быть пронумерована,  прошита,    скреплена   </w:t>
      </w:r>
      <w:r w:rsidR="00895640">
        <w:rPr>
          <w:rFonts w:ascii="Times New Roman" w:eastAsia="Times New Roman" w:hAnsi="Times New Roman" w:cs="Times New Roman"/>
          <w:sz w:val="28"/>
          <w:szCs w:val="28"/>
        </w:rPr>
        <w:t xml:space="preserve"> печатью    Учреждения    и   </w:t>
      </w:r>
    </w:p>
    <w:p w:rsidR="00263D40" w:rsidRDefault="00895640" w:rsidP="000D4418">
      <w:pPr>
        <w:pStyle w:val="a7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A2FC8" w:rsidRPr="00895640">
        <w:rPr>
          <w:rFonts w:ascii="Times New Roman" w:eastAsia="Times New Roman" w:hAnsi="Times New Roman" w:cs="Times New Roman"/>
          <w:sz w:val="28"/>
          <w:szCs w:val="28"/>
        </w:rPr>
        <w:t>одписью руководителя.</w:t>
      </w:r>
    </w:p>
    <w:p w:rsidR="00CA2FC8" w:rsidRPr="000D4418" w:rsidRDefault="00CA2FC8" w:rsidP="000D4418">
      <w:pPr>
        <w:pStyle w:val="a7"/>
        <w:numPr>
          <w:ilvl w:val="1"/>
          <w:numId w:val="12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4418">
        <w:rPr>
          <w:rFonts w:ascii="Georgia" w:eastAsia="Times New Roman" w:hAnsi="Georgia" w:cs="Times New Roman"/>
          <w:sz w:val="28"/>
          <w:szCs w:val="28"/>
        </w:rPr>
        <w:t>В книге протоколов фиксируется:</w:t>
      </w:r>
    </w:p>
    <w:p w:rsidR="00CA2FC8" w:rsidRPr="000D4418" w:rsidRDefault="00CA2FC8" w:rsidP="000D4418">
      <w:pPr>
        <w:numPr>
          <w:ilvl w:val="0"/>
          <w:numId w:val="7"/>
        </w:numPr>
        <w:spacing w:after="0" w:line="240" w:lineRule="auto"/>
        <w:ind w:left="1276"/>
        <w:jc w:val="both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0D4418">
        <w:rPr>
          <w:rFonts w:ascii="Georgia" w:eastAsia="Times New Roman" w:hAnsi="Georgia" w:cs="Times New Roman"/>
          <w:sz w:val="28"/>
          <w:szCs w:val="28"/>
        </w:rPr>
        <w:t>дата проведения,</w:t>
      </w:r>
    </w:p>
    <w:p w:rsidR="00CA2FC8" w:rsidRPr="000D4418" w:rsidRDefault="00CA2FC8" w:rsidP="000D4418">
      <w:pPr>
        <w:numPr>
          <w:ilvl w:val="0"/>
          <w:numId w:val="7"/>
        </w:numPr>
        <w:spacing w:after="0" w:line="240" w:lineRule="auto"/>
        <w:ind w:left="1276"/>
        <w:jc w:val="both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0D4418">
        <w:rPr>
          <w:rFonts w:ascii="Georgia" w:eastAsia="Times New Roman" w:hAnsi="Georgia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CA2FC8" w:rsidRPr="000D4418" w:rsidRDefault="00CA2FC8" w:rsidP="000D4418">
      <w:pPr>
        <w:numPr>
          <w:ilvl w:val="0"/>
          <w:numId w:val="7"/>
        </w:numPr>
        <w:spacing w:after="0" w:line="240" w:lineRule="auto"/>
        <w:ind w:left="1276"/>
        <w:jc w:val="both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0D4418">
        <w:rPr>
          <w:rFonts w:ascii="Georgia" w:eastAsia="Times New Roman" w:hAnsi="Georgia" w:cs="Times New Roman"/>
          <w:sz w:val="28"/>
          <w:szCs w:val="28"/>
        </w:rPr>
        <w:t>приглашенные (ФИО, должность);</w:t>
      </w:r>
    </w:p>
    <w:p w:rsidR="00CA2FC8" w:rsidRPr="000D4418" w:rsidRDefault="00CA2FC8" w:rsidP="000D4418">
      <w:pPr>
        <w:numPr>
          <w:ilvl w:val="0"/>
          <w:numId w:val="7"/>
        </w:numPr>
        <w:spacing w:after="0" w:line="240" w:lineRule="auto"/>
        <w:ind w:left="1276"/>
        <w:jc w:val="both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0D4418">
        <w:rPr>
          <w:rFonts w:ascii="Georgia" w:eastAsia="Times New Roman" w:hAnsi="Georgia" w:cs="Times New Roman"/>
          <w:sz w:val="28"/>
          <w:szCs w:val="28"/>
        </w:rPr>
        <w:t>повестка дня;</w:t>
      </w:r>
    </w:p>
    <w:p w:rsidR="000D4418" w:rsidRDefault="00CA2FC8" w:rsidP="000D4418">
      <w:pPr>
        <w:numPr>
          <w:ilvl w:val="0"/>
          <w:numId w:val="7"/>
        </w:numPr>
        <w:spacing w:after="0" w:line="240" w:lineRule="auto"/>
        <w:ind w:left="1276"/>
        <w:jc w:val="both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0D4418">
        <w:rPr>
          <w:rFonts w:ascii="Georgia" w:eastAsia="Times New Roman" w:hAnsi="Georgia" w:cs="Times New Roman"/>
          <w:sz w:val="28"/>
          <w:szCs w:val="28"/>
        </w:rPr>
        <w:t>ход обсуждения вопросов;</w:t>
      </w:r>
    </w:p>
    <w:p w:rsidR="00CA2FC8" w:rsidRPr="000D4418" w:rsidRDefault="00CA2FC8" w:rsidP="000D4418">
      <w:pPr>
        <w:numPr>
          <w:ilvl w:val="0"/>
          <w:numId w:val="7"/>
        </w:numPr>
        <w:spacing w:after="0" w:line="240" w:lineRule="auto"/>
        <w:ind w:left="1276"/>
        <w:jc w:val="both"/>
        <w:textAlignment w:val="baseline"/>
        <w:rPr>
          <w:rFonts w:ascii="Georgia" w:eastAsia="Times New Roman" w:hAnsi="Georgia" w:cs="Times New Roman"/>
          <w:sz w:val="28"/>
          <w:szCs w:val="28"/>
        </w:rPr>
      </w:pPr>
      <w:r w:rsidRPr="000D4418">
        <w:rPr>
          <w:rFonts w:ascii="Georgia" w:eastAsia="Times New Roman" w:hAnsi="Georgia" w:cs="Times New Roman"/>
          <w:sz w:val="28"/>
          <w:szCs w:val="28"/>
        </w:rPr>
        <w:t>предложения, рекомендации и замечания членам трудового коллектива и приглашенных лиц;</w:t>
      </w:r>
    </w:p>
    <w:p w:rsidR="00CA2FC8" w:rsidRPr="00263D40" w:rsidRDefault="00CA2FC8" w:rsidP="000D4418">
      <w:pPr>
        <w:pStyle w:val="a7"/>
        <w:numPr>
          <w:ilvl w:val="0"/>
          <w:numId w:val="12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D40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Pr="00263D40">
        <w:rPr>
          <w:rFonts w:ascii="Times New Roman" w:eastAsia="Times New Roman" w:hAnsi="Times New Roman" w:cs="Times New Roman"/>
          <w:sz w:val="28"/>
          <w:szCs w:val="28"/>
        </w:rPr>
        <w:t>Протоколы   подписываются   председателем   и   секретарем   Общего собрания.</w:t>
      </w:r>
    </w:p>
    <w:p w:rsidR="00CA2FC8" w:rsidRPr="00263D40" w:rsidRDefault="00CA2FC8" w:rsidP="000D4418">
      <w:pPr>
        <w:pStyle w:val="a7"/>
        <w:numPr>
          <w:ilvl w:val="0"/>
          <w:numId w:val="12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3D40">
        <w:rPr>
          <w:rFonts w:ascii="Times New Roman" w:eastAsia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837EEA" w:rsidRDefault="00837EEA" w:rsidP="000D4418">
      <w:pPr>
        <w:jc w:val="both"/>
      </w:pPr>
    </w:p>
    <w:sectPr w:rsidR="00837EEA" w:rsidSect="00DF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D8"/>
    <w:multiLevelType w:val="multilevel"/>
    <w:tmpl w:val="E50EC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81AE5"/>
    <w:multiLevelType w:val="hybridMultilevel"/>
    <w:tmpl w:val="E2F20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A5668"/>
    <w:multiLevelType w:val="multilevel"/>
    <w:tmpl w:val="0BBEB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33CA3"/>
    <w:multiLevelType w:val="multilevel"/>
    <w:tmpl w:val="0BBEB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1415D"/>
    <w:multiLevelType w:val="multilevel"/>
    <w:tmpl w:val="0BBEB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609C9"/>
    <w:multiLevelType w:val="multilevel"/>
    <w:tmpl w:val="3C889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C528A"/>
    <w:multiLevelType w:val="multilevel"/>
    <w:tmpl w:val="975C4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0356E"/>
    <w:multiLevelType w:val="hybridMultilevel"/>
    <w:tmpl w:val="DF4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60771"/>
    <w:multiLevelType w:val="multilevel"/>
    <w:tmpl w:val="6C80C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B71DA"/>
    <w:multiLevelType w:val="multilevel"/>
    <w:tmpl w:val="7708EF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4AA5E8E"/>
    <w:multiLevelType w:val="multilevel"/>
    <w:tmpl w:val="73700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9162B"/>
    <w:multiLevelType w:val="multilevel"/>
    <w:tmpl w:val="708E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FC8"/>
    <w:rsid w:val="00080FDB"/>
    <w:rsid w:val="00083883"/>
    <w:rsid w:val="000C2BBE"/>
    <w:rsid w:val="000D4418"/>
    <w:rsid w:val="00263D40"/>
    <w:rsid w:val="004C063A"/>
    <w:rsid w:val="00547A50"/>
    <w:rsid w:val="0056595E"/>
    <w:rsid w:val="006336F6"/>
    <w:rsid w:val="00816FCB"/>
    <w:rsid w:val="00837EEA"/>
    <w:rsid w:val="00895640"/>
    <w:rsid w:val="009106F8"/>
    <w:rsid w:val="00B60891"/>
    <w:rsid w:val="00B879CE"/>
    <w:rsid w:val="00CA2FC8"/>
    <w:rsid w:val="00DF32E9"/>
    <w:rsid w:val="00ED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FC8"/>
    <w:rPr>
      <w:b/>
      <w:bCs/>
    </w:rPr>
  </w:style>
  <w:style w:type="paragraph" w:styleId="a4">
    <w:name w:val="Normal (Web)"/>
    <w:basedOn w:val="a"/>
    <w:uiPriority w:val="99"/>
    <w:semiHidden/>
    <w:unhideWhenUsed/>
    <w:rsid w:val="00CA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6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83883"/>
    <w:pPr>
      <w:ind w:left="720"/>
      <w:contextualSpacing/>
    </w:pPr>
  </w:style>
  <w:style w:type="table" w:styleId="a8">
    <w:name w:val="Table Grid"/>
    <w:basedOn w:val="a1"/>
    <w:uiPriority w:val="39"/>
    <w:rsid w:val="000D44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AdminDS</dc:creator>
  <cp:keywords/>
  <dc:description/>
  <cp:lastModifiedBy>Ольга</cp:lastModifiedBy>
  <cp:revision>6</cp:revision>
  <cp:lastPrinted>2019-02-06T01:18:00Z</cp:lastPrinted>
  <dcterms:created xsi:type="dcterms:W3CDTF">2018-12-12T07:47:00Z</dcterms:created>
  <dcterms:modified xsi:type="dcterms:W3CDTF">2019-02-13T05:55:00Z</dcterms:modified>
</cp:coreProperties>
</file>