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A" w:rsidRPr="00637BBA" w:rsidRDefault="00637BBA" w:rsidP="00D327BE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32"/>
          <w:szCs w:val="32"/>
          <w:lang w:eastAsia="ru-RU"/>
        </w:rPr>
      </w:pPr>
      <w:r w:rsidRPr="00637BBA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32"/>
          <w:szCs w:val="32"/>
          <w:lang w:eastAsia="ru-RU"/>
        </w:rPr>
        <w:t>РЕКОМЕНДАЦИИ ПО РЕЖИМУ ДНЯ ДОШКОЛЬНИКОВ В ПЕРИОД САМОИЗОЛЯЦИИ.</w:t>
      </w:r>
    </w:p>
    <w:p w:rsidR="00637BBA" w:rsidRPr="00637BBA" w:rsidRDefault="00637BBA" w:rsidP="00637B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79197"/>
          <w:sz w:val="32"/>
          <w:szCs w:val="32"/>
          <w:lang w:eastAsia="ru-RU"/>
        </w:rPr>
      </w:pPr>
    </w:p>
    <w:p w:rsidR="00637BBA" w:rsidRPr="00637BBA" w:rsidRDefault="00637BBA" w:rsidP="00637BBA">
      <w:pPr>
        <w:shd w:val="clear" w:color="auto" w:fill="FFFFFF"/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637BBA">
        <w:rPr>
          <w:rFonts w:ascii="Times New Roman" w:eastAsia="Times New Roman" w:hAnsi="Times New Roman" w:cs="Times New Roman"/>
          <w:noProof/>
          <w:color w:val="282828"/>
          <w:sz w:val="32"/>
          <w:szCs w:val="32"/>
          <w:lang w:eastAsia="ru-RU"/>
        </w:rPr>
        <w:drawing>
          <wp:inline distT="0" distB="0" distL="0" distR="0" wp14:anchorId="4F5E5240" wp14:editId="70863D69">
            <wp:extent cx="2644140" cy="1983105"/>
            <wp:effectExtent l="0" t="0" r="3810" b="0"/>
            <wp:docPr id="1" name="Рисунок 1" descr="Рекомендации по режиму дня дошкольников в период самоизоля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комендации по режиму дня дошкольников в период самоизоляци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7BE" w:rsidRPr="00D327BE" w:rsidRDefault="00D327BE" w:rsidP="00D327BE">
      <w:pPr>
        <w:spacing w:after="0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</w:p>
    <w:p w:rsidR="00D327BE" w:rsidRDefault="00D327BE" w:rsidP="00D327BE">
      <w:pPr>
        <w:spacing w:after="0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shd w:val="clear" w:color="auto" w:fill="FFFFFF"/>
          <w:lang w:eastAsia="ru-RU"/>
        </w:rPr>
      </w:pPr>
      <w:r w:rsidRPr="00D327BE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shd w:val="clear" w:color="auto" w:fill="FFFFFF"/>
          <w:lang w:eastAsia="ru-RU"/>
        </w:rPr>
        <w:t>Уважаемые родители!</w:t>
      </w:r>
    </w:p>
    <w:p w:rsidR="00D327BE" w:rsidRPr="00D327BE" w:rsidRDefault="00D327BE" w:rsidP="00D327BE">
      <w:pPr>
        <w:spacing w:after="0"/>
        <w:jc w:val="both"/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shd w:val="clear" w:color="auto" w:fill="FFFFFF"/>
          <w:lang w:eastAsia="ru-RU"/>
        </w:rPr>
      </w:pPr>
    </w:p>
    <w:p w:rsidR="00D327BE" w:rsidRDefault="00637BBA" w:rsidP="00D327BE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Сейчас, во время карантина и самоизоляции, многие </w:t>
      </w:r>
      <w:r w:rsid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из Вас 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остались дома с детьми на продолжительное время. Возникает вопрос:  «Как организовать деятельность ребенка в течение дня? »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Прежде всего, </w:t>
      </w:r>
      <w:r w:rsid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Вам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 </w:t>
      </w:r>
      <w:r w:rsid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необходимо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</w:t>
      </w:r>
      <w:r w:rsid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Вам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День должен начинаться с гигиенических процедур, утренней гимнастики, завтрака. В течение дня </w:t>
      </w:r>
      <w:r w:rsid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Вы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D327BE" w:rsidRDefault="00D327BE" w:rsidP="00D327BE">
      <w:pPr>
        <w:spacing w:after="0"/>
        <w:rPr>
          <w:rFonts w:ascii="Times New Roman" w:eastAsia="Times New Roman" w:hAnsi="Times New Roman" w:cs="Times New Roman"/>
          <w:b/>
          <w:color w:val="282828"/>
          <w:sz w:val="32"/>
          <w:szCs w:val="32"/>
          <w:shd w:val="clear" w:color="auto" w:fill="FFFFFF"/>
          <w:lang w:eastAsia="ru-RU"/>
        </w:rPr>
      </w:pPr>
    </w:p>
    <w:p w:rsidR="00D327BE" w:rsidRDefault="00D327BE" w:rsidP="00D327BE">
      <w:pPr>
        <w:spacing w:after="0"/>
        <w:rPr>
          <w:rFonts w:ascii="Times New Roman" w:eastAsia="Times New Roman" w:hAnsi="Times New Roman" w:cs="Times New Roman"/>
          <w:b/>
          <w:color w:val="282828"/>
          <w:sz w:val="32"/>
          <w:szCs w:val="32"/>
          <w:shd w:val="clear" w:color="auto" w:fill="FFFFFF"/>
          <w:lang w:eastAsia="ru-RU"/>
        </w:rPr>
      </w:pPr>
    </w:p>
    <w:p w:rsidR="0079464F" w:rsidRPr="00D327BE" w:rsidRDefault="00637BBA" w:rsidP="00D327BE">
      <w:pPr>
        <w:spacing w:after="0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  <w:r w:rsidRPr="00D327BE">
        <w:rPr>
          <w:rFonts w:ascii="Times New Roman" w:eastAsia="Times New Roman" w:hAnsi="Times New Roman" w:cs="Times New Roman"/>
          <w:b/>
          <w:color w:val="282828"/>
          <w:sz w:val="32"/>
          <w:szCs w:val="32"/>
          <w:shd w:val="clear" w:color="auto" w:fill="FFFFFF"/>
          <w:lang w:eastAsia="ru-RU"/>
        </w:rPr>
        <w:lastRenderedPageBreak/>
        <w:t>Игровая деятельность</w:t>
      </w:r>
      <w:r w:rsidRPr="00D327BE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b/>
          <w:color w:val="282828"/>
          <w:sz w:val="32"/>
          <w:szCs w:val="32"/>
          <w:shd w:val="clear" w:color="auto" w:fill="FFFFFF"/>
          <w:lang w:eastAsia="ru-RU"/>
        </w:rPr>
        <w:t>Трудовая деятельность</w:t>
      </w:r>
      <w:proofErr w:type="gramStart"/>
      <w:r w:rsidRPr="00D327BE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У</w:t>
      </w:r>
      <w:proofErr w:type="gramEnd"/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b/>
          <w:color w:val="282828"/>
          <w:sz w:val="32"/>
          <w:szCs w:val="32"/>
          <w:shd w:val="clear" w:color="auto" w:fill="FFFFFF"/>
          <w:lang w:eastAsia="ru-RU"/>
        </w:rPr>
        <w:t>Художественно-продуктивная деятельность</w:t>
      </w:r>
      <w:r w:rsidRPr="00D327BE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br/>
      </w:r>
      <w:r w:rsidRPr="00D327BE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D327BE" w:rsidRPr="00D327BE" w:rsidRDefault="00D327BE" w:rsidP="00D327BE">
      <w:pPr>
        <w:spacing w:after="0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</w:p>
    <w:p w:rsidR="00D327BE" w:rsidRDefault="00637BBA" w:rsidP="00D327BE">
      <w:pPr>
        <w:spacing w:after="0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D327BE">
        <w:rPr>
          <w:rFonts w:ascii="Times New Roman" w:hAnsi="Times New Roman" w:cs="Times New Roman"/>
          <w:b/>
          <w:i/>
          <w:color w:val="282828"/>
          <w:sz w:val="32"/>
          <w:szCs w:val="32"/>
          <w:u w:val="single"/>
          <w:shd w:val="clear" w:color="auto" w:fill="FFFFFF"/>
        </w:rPr>
        <w:t>Обратите внимание!</w:t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1. 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</w:t>
      </w:r>
      <w:r w:rsidR="00D327BE"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)</w:t>
      </w:r>
      <w:r w:rsid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.</w:t>
      </w:r>
    </w:p>
    <w:p w:rsidR="00D327BE" w:rsidRPr="00D327BE" w:rsidRDefault="00637BBA" w:rsidP="00D327BE">
      <w:pPr>
        <w:spacing w:after="0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</w:t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lastRenderedPageBreak/>
        <w:t>это составление сказки, возможно</w:t>
      </w:r>
      <w:r w:rsidR="00D327BE"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,</w:t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ее героями </w:t>
      </w:r>
      <w:proofErr w:type="gramStart"/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будут нереальные фантастические создания и пусть ребенок дает</w:t>
      </w:r>
      <w:proofErr w:type="gramEnd"/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волю своим фантазиям, а взрослый записывает сказку и собирает в семейную копилку. Возможно,  это войдет в добрую традицию в вашей семье, и таких произведений будет еще много.</w:t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6. Не изолируйте ребенка от общества. Поддерживайте конта</w:t>
      </w:r>
      <w:proofErr w:type="gramStart"/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кт с др</w:t>
      </w:r>
      <w:proofErr w:type="gramEnd"/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видеочаты</w:t>
      </w:r>
      <w:proofErr w:type="spellEnd"/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.</w:t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YouTube</w:t>
      </w:r>
      <w:proofErr w:type="spellEnd"/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канале.</w:t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>8. И не забывайте про тихий час.</w:t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color w:val="282828"/>
          <w:sz w:val="32"/>
          <w:szCs w:val="32"/>
        </w:rPr>
        <w:br/>
      </w:r>
      <w:r w:rsidRPr="00D327BE">
        <w:rPr>
          <w:rFonts w:ascii="Times New Roman" w:hAnsi="Times New Roman" w:cs="Times New Roman"/>
          <w:i/>
          <w:color w:val="282828"/>
          <w:sz w:val="32"/>
          <w:szCs w:val="32"/>
          <w:shd w:val="clear" w:color="auto" w:fill="FFFFFF"/>
        </w:rPr>
        <w:t>Надеемся, что эта информация будет для Вас полезной.</w:t>
      </w:r>
      <w:r w:rsidR="00D327BE" w:rsidRPr="00D327BE">
        <w:rPr>
          <w:rFonts w:ascii="Times New Roman" w:hAnsi="Times New Roman" w:cs="Times New Roman"/>
          <w:i/>
          <w:color w:val="282828"/>
          <w:sz w:val="32"/>
          <w:szCs w:val="32"/>
          <w:shd w:val="clear" w:color="auto" w:fill="FFFFFF"/>
        </w:rPr>
        <w:t xml:space="preserve"> В разделе «Детский сад Онлайн» на нашем сайте вы найдете рекомендации и советы, а так же конспекты  о том, как организовать занятия и игры с ребенком»</w:t>
      </w:r>
      <w:r w:rsidRPr="00D327BE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br/>
      </w:r>
    </w:p>
    <w:p w:rsidR="00637BBA" w:rsidRPr="00D327BE" w:rsidRDefault="00637BBA" w:rsidP="00D327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27BE">
        <w:rPr>
          <w:rFonts w:ascii="Times New Roman" w:hAnsi="Times New Roman" w:cs="Times New Roman"/>
          <w:b/>
          <w:color w:val="282828"/>
          <w:sz w:val="32"/>
          <w:szCs w:val="32"/>
          <w:u w:val="single"/>
          <w:shd w:val="clear" w:color="auto" w:fill="FFFFFF"/>
        </w:rPr>
        <w:t>Будьте здоровы!</w:t>
      </w:r>
    </w:p>
    <w:sectPr w:rsidR="00637BBA" w:rsidRPr="00D327BE" w:rsidSect="00D327BE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E6"/>
    <w:rsid w:val="00637BBA"/>
    <w:rsid w:val="0079464F"/>
    <w:rsid w:val="00D327BE"/>
    <w:rsid w:val="00D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2020-04-21T02:35:00Z</dcterms:created>
  <dcterms:modified xsi:type="dcterms:W3CDTF">2020-04-21T03:08:00Z</dcterms:modified>
</cp:coreProperties>
</file>