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6C" w:rsidRDefault="0055656C" w:rsidP="00E04E26">
      <w:pPr>
        <w:jc w:val="center"/>
        <w:rPr>
          <w:b/>
          <w:sz w:val="28"/>
          <w:szCs w:val="28"/>
        </w:rPr>
      </w:pPr>
      <w:r w:rsidRPr="0055656C">
        <w:rPr>
          <w:b/>
          <w:noProof/>
          <w:sz w:val="28"/>
          <w:szCs w:val="28"/>
        </w:rPr>
        <w:drawing>
          <wp:inline distT="0" distB="0" distL="0" distR="0">
            <wp:extent cx="5939790" cy="8167211"/>
            <wp:effectExtent l="0" t="0" r="3810" b="5715"/>
            <wp:docPr id="2" name="Рисунок 2" descr="D:\Пользователь\Documents\титульный устава 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ocuments\титульный устава 15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55656C" w:rsidRDefault="0055656C" w:rsidP="00E04E26">
      <w:pPr>
        <w:jc w:val="center"/>
        <w:rPr>
          <w:b/>
          <w:sz w:val="28"/>
          <w:szCs w:val="28"/>
        </w:rPr>
      </w:pPr>
    </w:p>
    <w:p w:rsidR="0055656C" w:rsidRDefault="0055656C" w:rsidP="00E04E26">
      <w:pPr>
        <w:jc w:val="center"/>
        <w:rPr>
          <w:b/>
          <w:sz w:val="28"/>
          <w:szCs w:val="28"/>
        </w:rPr>
      </w:pPr>
    </w:p>
    <w:p w:rsidR="0055656C" w:rsidRDefault="0055656C" w:rsidP="00E04E26">
      <w:pPr>
        <w:jc w:val="center"/>
        <w:rPr>
          <w:b/>
          <w:sz w:val="28"/>
          <w:szCs w:val="28"/>
        </w:rPr>
      </w:pPr>
    </w:p>
    <w:p w:rsidR="0055656C" w:rsidRDefault="0055656C" w:rsidP="00E04E26">
      <w:pPr>
        <w:jc w:val="center"/>
        <w:rPr>
          <w:b/>
          <w:sz w:val="28"/>
          <w:szCs w:val="28"/>
        </w:rPr>
      </w:pPr>
    </w:p>
    <w:p w:rsidR="0055656C" w:rsidRDefault="0055656C" w:rsidP="00E04E26">
      <w:pPr>
        <w:jc w:val="center"/>
        <w:rPr>
          <w:b/>
          <w:sz w:val="28"/>
          <w:szCs w:val="28"/>
        </w:rPr>
      </w:pPr>
    </w:p>
    <w:p w:rsidR="00EF0206" w:rsidRPr="00E04E26" w:rsidRDefault="00A72DD5" w:rsidP="00E04E26">
      <w:pPr>
        <w:jc w:val="center"/>
        <w:rPr>
          <w:b/>
          <w:sz w:val="28"/>
          <w:szCs w:val="28"/>
        </w:rPr>
      </w:pPr>
      <w:bookmarkStart w:id="0" w:name="_GoBack"/>
      <w:bookmarkEnd w:id="0"/>
      <w:r>
        <w:rPr>
          <w:b/>
          <w:sz w:val="28"/>
          <w:szCs w:val="28"/>
        </w:rPr>
        <w:lastRenderedPageBreak/>
        <w:t xml:space="preserve"> </w:t>
      </w:r>
      <w:r w:rsidR="00EF0206" w:rsidRPr="00E04E26">
        <w:rPr>
          <w:b/>
          <w:sz w:val="28"/>
          <w:szCs w:val="28"/>
          <w:lang w:val="en-US"/>
        </w:rPr>
        <w:t>I</w:t>
      </w:r>
      <w:r w:rsidR="00EF0206" w:rsidRPr="00E04E26">
        <w:rPr>
          <w:b/>
          <w:sz w:val="28"/>
          <w:szCs w:val="28"/>
        </w:rPr>
        <w:t>. Общие положения</w:t>
      </w:r>
    </w:p>
    <w:p w:rsidR="00EF0206" w:rsidRPr="00E04E26" w:rsidRDefault="00EF0206" w:rsidP="00EF0206">
      <w:pPr>
        <w:jc w:val="both"/>
        <w:rPr>
          <w:sz w:val="28"/>
          <w:szCs w:val="28"/>
        </w:rPr>
      </w:pPr>
    </w:p>
    <w:p w:rsidR="00EF0206" w:rsidRPr="00E04E26" w:rsidRDefault="00EF0206" w:rsidP="00E04E26">
      <w:pPr>
        <w:widowControl w:val="0"/>
        <w:autoSpaceDE w:val="0"/>
        <w:autoSpaceDN w:val="0"/>
        <w:adjustRightInd w:val="0"/>
        <w:ind w:firstLine="720"/>
        <w:jc w:val="both"/>
        <w:rPr>
          <w:sz w:val="28"/>
          <w:szCs w:val="28"/>
        </w:rPr>
      </w:pPr>
      <w:r w:rsidRPr="00E04E26">
        <w:rPr>
          <w:sz w:val="28"/>
          <w:szCs w:val="28"/>
        </w:rPr>
        <w:t>1.1. Муниципальное бюджетное дошкольное образовательное учреждение г</w:t>
      </w:r>
      <w:r w:rsidR="00E04E26" w:rsidRPr="00E04E26">
        <w:rPr>
          <w:sz w:val="28"/>
          <w:szCs w:val="28"/>
        </w:rPr>
        <w:t>.</w:t>
      </w:r>
      <w:r w:rsidRPr="00E04E26">
        <w:rPr>
          <w:sz w:val="28"/>
          <w:szCs w:val="28"/>
        </w:rPr>
        <w:t xml:space="preserve"> Иркутска</w:t>
      </w:r>
      <w:r w:rsidR="00E04E26" w:rsidRPr="00E04E26">
        <w:rPr>
          <w:sz w:val="28"/>
          <w:szCs w:val="28"/>
        </w:rPr>
        <w:t xml:space="preserve"> </w:t>
      </w:r>
      <w:r w:rsidRPr="00E04E26">
        <w:rPr>
          <w:sz w:val="28"/>
          <w:szCs w:val="28"/>
        </w:rPr>
        <w:t xml:space="preserve"> детский сад №67</w:t>
      </w:r>
      <w:r w:rsidRPr="00E04E26">
        <w:rPr>
          <w:color w:val="FF0000"/>
          <w:sz w:val="28"/>
          <w:szCs w:val="28"/>
        </w:rPr>
        <w:t xml:space="preserve"> </w:t>
      </w:r>
      <w:r w:rsidRPr="00E04E26">
        <w:rPr>
          <w:sz w:val="28"/>
          <w:szCs w:val="28"/>
        </w:rPr>
        <w:t>(далее – Учреждение) создано в соответствии с постановлением мэра г. Иркутска от 21.10.1997 г. №031-06-1632/7 «О создании муниципальных образовательных учреждений (МОУ) администрации г. Иркутска» (с изменениями от 15.10.1999г.).</w:t>
      </w:r>
    </w:p>
    <w:p w:rsidR="00EF0206" w:rsidRPr="00E04E26" w:rsidRDefault="00EF0206" w:rsidP="00E04E26">
      <w:pPr>
        <w:widowControl w:val="0"/>
        <w:autoSpaceDE w:val="0"/>
        <w:autoSpaceDN w:val="0"/>
        <w:adjustRightInd w:val="0"/>
        <w:ind w:firstLine="709"/>
        <w:jc w:val="both"/>
        <w:rPr>
          <w:sz w:val="28"/>
          <w:szCs w:val="28"/>
        </w:rPr>
      </w:pPr>
      <w:r w:rsidRPr="00E04E26">
        <w:rPr>
          <w:sz w:val="28"/>
          <w:szCs w:val="28"/>
        </w:rPr>
        <w:t xml:space="preserve">1.2. Наименование Учреждения: полное - </w:t>
      </w:r>
      <w:r w:rsidR="0083270C" w:rsidRPr="00E04E26">
        <w:rPr>
          <w:sz w:val="28"/>
          <w:szCs w:val="28"/>
        </w:rPr>
        <w:t>М</w:t>
      </w:r>
      <w:r w:rsidRPr="00E04E26">
        <w:rPr>
          <w:sz w:val="28"/>
          <w:szCs w:val="28"/>
        </w:rPr>
        <w:t>униципальное бюджетное дошкольное образовательное учреждение г</w:t>
      </w:r>
      <w:r w:rsidR="006E6E8F" w:rsidRPr="00E04E26">
        <w:rPr>
          <w:sz w:val="28"/>
          <w:szCs w:val="28"/>
        </w:rPr>
        <w:t>.</w:t>
      </w:r>
      <w:r w:rsidRPr="00E04E26">
        <w:rPr>
          <w:sz w:val="28"/>
          <w:szCs w:val="28"/>
        </w:rPr>
        <w:t xml:space="preserve"> Иркутска детский сад №67, сокращённое – МБДОУ г. Иркутска детский сад    №</w:t>
      </w:r>
      <w:r w:rsidR="0083270C" w:rsidRPr="00E04E26">
        <w:rPr>
          <w:sz w:val="28"/>
          <w:szCs w:val="28"/>
        </w:rPr>
        <w:t>67</w:t>
      </w:r>
      <w:r w:rsidRPr="00E04E26">
        <w:rPr>
          <w:sz w:val="28"/>
          <w:szCs w:val="28"/>
        </w:rPr>
        <w:t>.</w:t>
      </w:r>
    </w:p>
    <w:p w:rsidR="00EF0206" w:rsidRPr="00E04E26" w:rsidRDefault="00EF0206" w:rsidP="00EF0206">
      <w:pPr>
        <w:widowControl w:val="0"/>
        <w:autoSpaceDE w:val="0"/>
        <w:autoSpaceDN w:val="0"/>
        <w:adjustRightInd w:val="0"/>
        <w:ind w:firstLine="720"/>
        <w:jc w:val="both"/>
        <w:rPr>
          <w:sz w:val="28"/>
          <w:szCs w:val="28"/>
        </w:rPr>
      </w:pPr>
      <w:r w:rsidRPr="00E04E26">
        <w:rPr>
          <w:sz w:val="28"/>
          <w:szCs w:val="28"/>
        </w:rPr>
        <w:t>1.3. Место нахождения и адрес Учреждения: 66400</w:t>
      </w:r>
      <w:r w:rsidR="0083270C" w:rsidRPr="00E04E26">
        <w:rPr>
          <w:sz w:val="28"/>
          <w:szCs w:val="28"/>
        </w:rPr>
        <w:t>2</w:t>
      </w:r>
      <w:r w:rsidR="006E6E8F" w:rsidRPr="00E04E26">
        <w:rPr>
          <w:sz w:val="28"/>
          <w:szCs w:val="28"/>
        </w:rPr>
        <w:t xml:space="preserve">, </w:t>
      </w:r>
      <w:r w:rsidRPr="00E04E26">
        <w:rPr>
          <w:sz w:val="28"/>
          <w:szCs w:val="28"/>
        </w:rPr>
        <w:t xml:space="preserve"> город Иркутск, улица </w:t>
      </w:r>
      <w:r w:rsidR="0083270C" w:rsidRPr="00E04E26">
        <w:rPr>
          <w:sz w:val="28"/>
          <w:szCs w:val="28"/>
        </w:rPr>
        <w:t>Марии Ульяновой,</w:t>
      </w:r>
      <w:r w:rsidRPr="00E04E26">
        <w:rPr>
          <w:sz w:val="28"/>
          <w:szCs w:val="28"/>
        </w:rPr>
        <w:t xml:space="preserve"> дом </w:t>
      </w:r>
      <w:r w:rsidR="0083270C" w:rsidRPr="00E04E26">
        <w:rPr>
          <w:sz w:val="28"/>
          <w:szCs w:val="28"/>
        </w:rPr>
        <w:t>17А.</w:t>
      </w:r>
      <w:r w:rsidRPr="00E04E26">
        <w:rPr>
          <w:sz w:val="28"/>
          <w:szCs w:val="28"/>
        </w:rPr>
        <w:t xml:space="preserve">  </w:t>
      </w:r>
    </w:p>
    <w:p w:rsidR="00EF0206" w:rsidRPr="00E04E26" w:rsidRDefault="00EF0206" w:rsidP="00EF0206">
      <w:pPr>
        <w:widowControl w:val="0"/>
        <w:autoSpaceDE w:val="0"/>
        <w:autoSpaceDN w:val="0"/>
        <w:adjustRightInd w:val="0"/>
        <w:ind w:firstLine="720"/>
        <w:jc w:val="both"/>
        <w:rPr>
          <w:bCs/>
          <w:iCs/>
          <w:sz w:val="28"/>
          <w:szCs w:val="28"/>
        </w:rPr>
      </w:pPr>
      <w:r w:rsidRPr="00E04E26">
        <w:rPr>
          <w:bCs/>
          <w:iCs/>
          <w:sz w:val="28"/>
          <w:szCs w:val="28"/>
        </w:rPr>
        <w:t xml:space="preserve">1.4. </w:t>
      </w:r>
      <w:r w:rsidRPr="00E04E26">
        <w:rPr>
          <w:sz w:val="28"/>
          <w:szCs w:val="28"/>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E04E26">
        <w:rPr>
          <w:spacing w:val="0"/>
          <w:kern w:val="0"/>
          <w:sz w:val="28"/>
          <w:szCs w:val="28"/>
        </w:rP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F0206" w:rsidRPr="00E04E26" w:rsidRDefault="00EF0206" w:rsidP="00EF0206">
      <w:pPr>
        <w:ind w:firstLine="720"/>
        <w:jc w:val="both"/>
        <w:rPr>
          <w:bCs/>
          <w:iCs/>
          <w:sz w:val="28"/>
          <w:szCs w:val="28"/>
        </w:rPr>
      </w:pPr>
      <w:r w:rsidRPr="00E04E26">
        <w:rPr>
          <w:sz w:val="28"/>
          <w:szCs w:val="28"/>
        </w:rPr>
        <w:t>1.5. Учреждение является унитарной некоммерческой организацией, созданной в организационно-правовой форме муниципального учреждения.</w:t>
      </w:r>
      <w:r w:rsidRPr="00E04E26">
        <w:rPr>
          <w:bCs/>
          <w:iCs/>
          <w:sz w:val="28"/>
          <w:szCs w:val="28"/>
        </w:rPr>
        <w:t xml:space="preserve"> </w:t>
      </w:r>
    </w:p>
    <w:p w:rsidR="00EF0206" w:rsidRPr="00E04E26" w:rsidRDefault="00EF0206" w:rsidP="00EF0206">
      <w:pPr>
        <w:ind w:firstLine="720"/>
        <w:jc w:val="both"/>
        <w:rPr>
          <w:sz w:val="28"/>
          <w:szCs w:val="28"/>
        </w:rPr>
      </w:pPr>
      <w:r w:rsidRPr="00E04E26">
        <w:rPr>
          <w:sz w:val="28"/>
          <w:szCs w:val="28"/>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83270C" w:rsidRPr="00E04E26" w:rsidRDefault="00EF0206" w:rsidP="0083270C">
      <w:pPr>
        <w:ind w:firstLine="720"/>
        <w:jc w:val="both"/>
        <w:rPr>
          <w:sz w:val="28"/>
          <w:szCs w:val="28"/>
        </w:rPr>
      </w:pPr>
      <w:r w:rsidRPr="00E04E26">
        <w:rPr>
          <w:sz w:val="28"/>
          <w:szCs w:val="28"/>
        </w:rPr>
        <w:t>1.7.</w:t>
      </w:r>
      <w:bookmarkStart w:id="1" w:name="sub_447254"/>
      <w:r w:rsidRPr="00E04E26">
        <w:rPr>
          <w:sz w:val="28"/>
          <w:szCs w:val="28"/>
        </w:rPr>
        <w:t xml:space="preserve"> </w:t>
      </w:r>
      <w:r w:rsidR="0083270C" w:rsidRPr="00E04E26">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83270C" w:rsidRPr="00E04E26" w:rsidRDefault="0083270C" w:rsidP="0083270C">
      <w:pPr>
        <w:ind w:firstLine="720"/>
        <w:jc w:val="both"/>
        <w:rPr>
          <w:spacing w:val="0"/>
          <w:kern w:val="0"/>
          <w:sz w:val="28"/>
          <w:szCs w:val="28"/>
        </w:rPr>
      </w:pPr>
      <w:r w:rsidRPr="00E04E26">
        <w:rPr>
          <w:spacing w:val="0"/>
          <w:kern w:val="0"/>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w:t>
      </w:r>
      <w:r w:rsidRPr="00E04E26">
        <w:rPr>
          <w:color w:val="FF0000"/>
          <w:spacing w:val="0"/>
          <w:kern w:val="0"/>
          <w:sz w:val="28"/>
          <w:szCs w:val="28"/>
        </w:rPr>
        <w:t xml:space="preserve"> </w:t>
      </w:r>
      <w:r w:rsidRPr="00E04E26">
        <w:rPr>
          <w:spacing w:val="0"/>
          <w:kern w:val="0"/>
          <w:sz w:val="28"/>
          <w:szCs w:val="28"/>
        </w:rPr>
        <w:t>имущества Учреждения.</w:t>
      </w:r>
    </w:p>
    <w:bookmarkEnd w:id="1"/>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1.8.</w:t>
      </w:r>
      <w:r w:rsidRPr="00E04E26">
        <w:rPr>
          <w:sz w:val="28"/>
          <w:szCs w:val="28"/>
        </w:rPr>
        <w:t xml:space="preserve"> Учреждение </w:t>
      </w:r>
      <w:r w:rsidRPr="00E04E26">
        <w:rPr>
          <w:spacing w:val="0"/>
          <w:kern w:val="0"/>
          <w:sz w:val="28"/>
          <w:szCs w:val="28"/>
        </w:rPr>
        <w:t>имеет печать с полным наименованием Учреждения на русском языке, вправе иметь штампы и бланки со своим наименованием.</w:t>
      </w:r>
    </w:p>
    <w:p w:rsidR="00EF0206" w:rsidRPr="00E04E26" w:rsidRDefault="00EF0206" w:rsidP="00EF0206">
      <w:pPr>
        <w:autoSpaceDE w:val="0"/>
        <w:autoSpaceDN w:val="0"/>
        <w:adjustRightInd w:val="0"/>
        <w:ind w:firstLine="720"/>
        <w:jc w:val="both"/>
        <w:rPr>
          <w:sz w:val="28"/>
          <w:szCs w:val="28"/>
        </w:rPr>
      </w:pPr>
      <w:r w:rsidRPr="00E04E26">
        <w:rPr>
          <w:spacing w:val="0"/>
          <w:kern w:val="0"/>
          <w:sz w:val="28"/>
          <w:szCs w:val="28"/>
        </w:rPr>
        <w:t xml:space="preserve">1.9. </w:t>
      </w:r>
      <w:r w:rsidRPr="00E04E26">
        <w:rPr>
          <w:sz w:val="28"/>
          <w:szCs w:val="28"/>
        </w:rPr>
        <w:t xml:space="preserve">Учреждение осуществляет операции с поступающими ему в соответствии с законодательством Российской Федерации средствами  </w:t>
      </w:r>
      <w:r w:rsidRPr="00E04E26">
        <w:rPr>
          <w:sz w:val="28"/>
          <w:szCs w:val="28"/>
        </w:rPr>
        <w:lastRenderedPageBreak/>
        <w:t>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EF0206" w:rsidRPr="00E04E26" w:rsidRDefault="00EF0206" w:rsidP="00EF0206">
      <w:pPr>
        <w:ind w:firstLine="720"/>
        <w:jc w:val="both"/>
        <w:rPr>
          <w:sz w:val="28"/>
          <w:szCs w:val="28"/>
        </w:rPr>
      </w:pPr>
      <w:r w:rsidRPr="00E04E26">
        <w:rPr>
          <w:sz w:val="28"/>
          <w:szCs w:val="28"/>
        </w:rPr>
        <w:t xml:space="preserve">1.11. Изменения и дополнения  в настоящий Устав утверждаются департаментом образования и в случаях, установленных Порядком  создания, </w:t>
      </w:r>
      <w:r w:rsidR="00E04E26">
        <w:rPr>
          <w:sz w:val="28"/>
          <w:szCs w:val="28"/>
        </w:rPr>
        <w:t xml:space="preserve"> </w:t>
      </w:r>
      <w:r w:rsidRPr="00E04E26">
        <w:rPr>
          <w:sz w:val="28"/>
          <w:szCs w:val="28"/>
        </w:rPr>
        <w:t>реорганизации,</w:t>
      </w:r>
      <w:r w:rsidR="00E04E26">
        <w:rPr>
          <w:sz w:val="28"/>
          <w:szCs w:val="28"/>
        </w:rPr>
        <w:t xml:space="preserve"> </w:t>
      </w:r>
      <w:r w:rsidRPr="00E04E26">
        <w:rPr>
          <w:sz w:val="28"/>
          <w:szCs w:val="28"/>
        </w:rPr>
        <w:t xml:space="preserve"> изменения типа и ликвидации   муниципальных учреждений, а также утверждения уставов муниципальных </w:t>
      </w:r>
      <w:r w:rsidR="00E04E26">
        <w:rPr>
          <w:sz w:val="28"/>
          <w:szCs w:val="28"/>
        </w:rPr>
        <w:t xml:space="preserve"> </w:t>
      </w:r>
      <w:r w:rsidRPr="00E04E26">
        <w:rPr>
          <w:sz w:val="28"/>
          <w:szCs w:val="28"/>
        </w:rPr>
        <w:t>учреждений и</w:t>
      </w:r>
      <w:r w:rsidR="00E04E26">
        <w:rPr>
          <w:sz w:val="28"/>
          <w:szCs w:val="28"/>
        </w:rPr>
        <w:t xml:space="preserve"> </w:t>
      </w:r>
      <w:r w:rsidRPr="00E04E26">
        <w:rPr>
          <w:sz w:val="28"/>
          <w:szCs w:val="28"/>
        </w:rPr>
        <w:t xml:space="preserve"> внесения в них изменений,  утвержденным постановлением администрации города Иркутска от</w:t>
      </w:r>
      <w:r w:rsidRPr="00E04E26">
        <w:rPr>
          <w:color w:val="FF0000"/>
          <w:sz w:val="28"/>
          <w:szCs w:val="28"/>
        </w:rPr>
        <w:t xml:space="preserve"> </w:t>
      </w:r>
      <w:r w:rsidRPr="00E04E26">
        <w:rPr>
          <w:sz w:val="28"/>
          <w:szCs w:val="28"/>
        </w:rPr>
        <w:t>08.12.2010 № 031-06-3021/10, согласовываются с Комитетом по управлению муниципальным имуществом администрации г</w:t>
      </w:r>
      <w:r w:rsidR="00A823C0" w:rsidRPr="00E04E26">
        <w:rPr>
          <w:sz w:val="28"/>
          <w:szCs w:val="28"/>
        </w:rPr>
        <w:t>орода</w:t>
      </w:r>
      <w:r w:rsidRPr="00E04E26">
        <w:rPr>
          <w:sz w:val="28"/>
          <w:szCs w:val="28"/>
        </w:rPr>
        <w:t xml:space="preserve"> Иркутска (далее – КУМИ). </w:t>
      </w:r>
    </w:p>
    <w:p w:rsidR="00EF0206" w:rsidRPr="00E04E26" w:rsidRDefault="00EF0206" w:rsidP="00EF0206">
      <w:pPr>
        <w:ind w:firstLine="720"/>
        <w:jc w:val="both"/>
        <w:rPr>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lang w:val="en-US"/>
        </w:rPr>
        <w:t>II</w:t>
      </w:r>
      <w:r w:rsidRPr="00E04E26">
        <w:rPr>
          <w:rFonts w:ascii="Times New Roman" w:hAnsi="Times New Roman" w:cs="Times New Roman"/>
          <w:b/>
          <w:sz w:val="28"/>
          <w:szCs w:val="28"/>
        </w:rPr>
        <w:t xml:space="preserve">. Цели и предмет деятельности Учреждения  </w:t>
      </w:r>
    </w:p>
    <w:p w:rsidR="00EF0206" w:rsidRPr="00E04E26" w:rsidRDefault="00EF0206" w:rsidP="00EF0206">
      <w:pPr>
        <w:pStyle w:val="ConsPlusNormal"/>
        <w:ind w:firstLine="720"/>
        <w:jc w:val="both"/>
        <w:rPr>
          <w:rFonts w:ascii="Times New Roman" w:hAnsi="Times New Roman" w:cs="Times New Roman"/>
          <w:sz w:val="28"/>
          <w:szCs w:val="28"/>
        </w:rPr>
      </w:pPr>
    </w:p>
    <w:p w:rsidR="00EF0206" w:rsidRPr="00E04E26" w:rsidRDefault="00EF0206" w:rsidP="00EF0206">
      <w:pPr>
        <w:tabs>
          <w:tab w:val="left" w:pos="9072"/>
        </w:tabs>
        <w:ind w:firstLine="720"/>
        <w:jc w:val="both"/>
        <w:rPr>
          <w:sz w:val="28"/>
          <w:szCs w:val="28"/>
        </w:rPr>
      </w:pPr>
      <w:r w:rsidRPr="00E04E26">
        <w:rPr>
          <w:sz w:val="28"/>
          <w:szCs w:val="28"/>
        </w:rPr>
        <w:t>2.1. О</w:t>
      </w:r>
      <w:r w:rsidRPr="00E04E26">
        <w:rPr>
          <w:spacing w:val="0"/>
          <w:kern w:val="0"/>
          <w:sz w:val="28"/>
          <w:szCs w:val="28"/>
        </w:rPr>
        <w:t>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r w:rsidRPr="00E04E26">
        <w:rPr>
          <w:sz w:val="28"/>
          <w:szCs w:val="28"/>
        </w:rPr>
        <w:t>.</w:t>
      </w:r>
    </w:p>
    <w:p w:rsidR="00EF0206" w:rsidRPr="00E04E26" w:rsidRDefault="00EF0206" w:rsidP="00EF0206">
      <w:pPr>
        <w:tabs>
          <w:tab w:val="left" w:pos="9072"/>
        </w:tabs>
        <w:ind w:firstLine="720"/>
        <w:jc w:val="both"/>
        <w:rPr>
          <w:spacing w:val="0"/>
          <w:kern w:val="0"/>
          <w:sz w:val="28"/>
          <w:szCs w:val="28"/>
        </w:rPr>
      </w:pPr>
      <w:r w:rsidRPr="00E04E26">
        <w:rPr>
          <w:spacing w:val="0"/>
          <w:kern w:val="0"/>
          <w:sz w:val="28"/>
          <w:szCs w:val="28"/>
        </w:rPr>
        <w:t>2.2. Основными видами деятельности Учреждения в соответствии с муниципальным заданием являются: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предоставление общедоступного и бесплатного дошкольного образования по образовательным программам дошкольного образования, а также осуществление присмотра и ухода за детьми.</w:t>
      </w:r>
    </w:p>
    <w:p w:rsidR="00EF0206" w:rsidRPr="00E04E26" w:rsidRDefault="00EF0206" w:rsidP="00EF0206">
      <w:pPr>
        <w:ind w:firstLine="720"/>
        <w:jc w:val="both"/>
        <w:rPr>
          <w:sz w:val="28"/>
          <w:szCs w:val="28"/>
        </w:rPr>
      </w:pPr>
      <w:r w:rsidRPr="00E04E26">
        <w:rPr>
          <w:sz w:val="28"/>
          <w:szCs w:val="28"/>
        </w:rPr>
        <w:t>2.3. Учреждение вправе осуществлять следующие виды деятельности, не являющиеся основными: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предоставление бесплатного дополнительного образования по дополнительным общеразвивающим программам;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 оказание платных образовательных услуг по договорам об оказании платных образовательных услуг за счет средств физических и юридических лиц;</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 предоставление имущества Учреждения в аренду за арендную плату.</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lastRenderedPageBreak/>
        <w:t>2.4. При осуществлении своей деятельности Учреждение вправе:</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EF0206" w:rsidRPr="00E04E26" w:rsidRDefault="0017511C" w:rsidP="0017511C">
      <w:pPr>
        <w:ind w:firstLine="720"/>
        <w:jc w:val="both"/>
        <w:rPr>
          <w:sz w:val="28"/>
          <w:szCs w:val="28"/>
        </w:rPr>
      </w:pPr>
      <w:r>
        <w:rPr>
          <w:sz w:val="28"/>
          <w:szCs w:val="28"/>
        </w:rPr>
        <w:t xml:space="preserve">2) </w:t>
      </w:r>
      <w:r w:rsidR="00EF0206" w:rsidRPr="00E04E26">
        <w:rPr>
          <w:sz w:val="28"/>
          <w:szCs w:val="28"/>
        </w:rPr>
        <w:t xml:space="preserve">вести в соответствии с законодательством Российской Федерации научную или иную творческую деятельность; </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4) осуществлять иные права, предусмотренные законодательством об образовании.  </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E04E26" w:rsidRPr="00E04E26" w:rsidRDefault="00E04E26" w:rsidP="00EF0206">
      <w:pPr>
        <w:pStyle w:val="ConsPlusNormal"/>
        <w:ind w:firstLine="720"/>
        <w:jc w:val="center"/>
        <w:outlineLvl w:val="0"/>
        <w:rPr>
          <w:rFonts w:ascii="Times New Roman" w:hAnsi="Times New Roman" w:cs="Times New Roman"/>
          <w:b/>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lang w:val="en-US"/>
        </w:rPr>
        <w:t>III</w:t>
      </w:r>
      <w:r w:rsidRPr="00E04E26">
        <w:rPr>
          <w:rFonts w:ascii="Times New Roman" w:hAnsi="Times New Roman" w:cs="Times New Roman"/>
          <w:b/>
          <w:sz w:val="28"/>
          <w:szCs w:val="28"/>
        </w:rPr>
        <w:t xml:space="preserve">. Содержание и структура образовательного процесса </w:t>
      </w: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rPr>
        <w:t>в Учреждении</w:t>
      </w:r>
    </w:p>
    <w:p w:rsidR="00EF0206" w:rsidRPr="00E04E26" w:rsidRDefault="00EF0206" w:rsidP="00EF0206">
      <w:pPr>
        <w:pStyle w:val="ConsPlusNormal"/>
        <w:ind w:firstLine="720"/>
        <w:jc w:val="both"/>
        <w:rPr>
          <w:rFonts w:ascii="Times New Roman" w:hAnsi="Times New Roman" w:cs="Times New Roman"/>
          <w:sz w:val="28"/>
          <w:szCs w:val="28"/>
        </w:rPr>
      </w:pP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3.1. Учреждение обеспечивает получение дошкольного образования, присмотр </w:t>
      </w:r>
      <w:r w:rsidR="00245057"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и </w:t>
      </w:r>
      <w:r w:rsidR="00245057"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уход </w:t>
      </w:r>
      <w:r w:rsidR="00245057"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за </w:t>
      </w:r>
      <w:r w:rsidR="00245057"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воспитанниками в возрасте от </w:t>
      </w:r>
      <w:r w:rsidR="006E6E8F" w:rsidRPr="00E04E26">
        <w:rPr>
          <w:rFonts w:ascii="Times New Roman" w:hAnsi="Times New Roman" w:cs="Times New Roman"/>
          <w:sz w:val="28"/>
          <w:szCs w:val="28"/>
        </w:rPr>
        <w:t>одного года десяти</w:t>
      </w:r>
      <w:r w:rsidRPr="00E04E26">
        <w:rPr>
          <w:rFonts w:ascii="Times New Roman" w:hAnsi="Times New Roman" w:cs="Times New Roman"/>
          <w:sz w:val="28"/>
          <w:szCs w:val="28"/>
        </w:rPr>
        <w:t xml:space="preserve"> мес</w:t>
      </w:r>
      <w:r w:rsidR="006E6E8F" w:rsidRPr="00E04E26">
        <w:rPr>
          <w:rFonts w:ascii="Times New Roman" w:hAnsi="Times New Roman" w:cs="Times New Roman"/>
          <w:sz w:val="28"/>
          <w:szCs w:val="28"/>
        </w:rPr>
        <w:t>яцев</w:t>
      </w:r>
      <w:r w:rsidRPr="00E04E26">
        <w:rPr>
          <w:rFonts w:ascii="Times New Roman" w:hAnsi="Times New Roman" w:cs="Times New Roman"/>
          <w:sz w:val="28"/>
          <w:szCs w:val="28"/>
        </w:rPr>
        <w:t xml:space="preserve"> до прекращения образовательных отношений.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3.4. Требования к структуре, объему, условиям реализации и результатам</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освоения</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образовательной</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программы дошкольного образования</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определяются</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федеральным</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государственным</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образовательным </w:t>
      </w:r>
      <w:hyperlink r:id="rId7" w:history="1">
        <w:r w:rsidRPr="00E04E26">
          <w:rPr>
            <w:rStyle w:val="a3"/>
            <w:rFonts w:ascii="Times New Roman" w:hAnsi="Times New Roman" w:cs="Times New Roman"/>
            <w:color w:val="auto"/>
            <w:sz w:val="28"/>
            <w:szCs w:val="28"/>
            <w:u w:val="none"/>
          </w:rPr>
          <w:t>стандартом</w:t>
        </w:r>
      </w:hyperlink>
      <w:r w:rsidRPr="00E04E26">
        <w:rPr>
          <w:rFonts w:ascii="Times New Roman" w:hAnsi="Times New Roman" w:cs="Times New Roman"/>
          <w:sz w:val="28"/>
          <w:szCs w:val="28"/>
        </w:rPr>
        <w:t xml:space="preserve"> дошкольного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3.5. Образовательн</w:t>
      </w:r>
      <w:r w:rsidR="0017511C">
        <w:rPr>
          <w:rFonts w:ascii="Times New Roman" w:hAnsi="Times New Roman" w:cs="Times New Roman"/>
          <w:sz w:val="28"/>
          <w:szCs w:val="28"/>
        </w:rPr>
        <w:t>ая</w:t>
      </w:r>
      <w:r w:rsidRPr="00E04E26">
        <w:rPr>
          <w:rFonts w:ascii="Times New Roman" w:hAnsi="Times New Roman" w:cs="Times New Roman"/>
          <w:sz w:val="28"/>
          <w:szCs w:val="28"/>
        </w:rPr>
        <w:t xml:space="preserve"> программ</w:t>
      </w:r>
      <w:r w:rsidR="0017511C">
        <w:rPr>
          <w:rFonts w:ascii="Times New Roman" w:hAnsi="Times New Roman" w:cs="Times New Roman"/>
          <w:sz w:val="28"/>
          <w:szCs w:val="28"/>
        </w:rPr>
        <w:t>а</w:t>
      </w:r>
      <w:r w:rsidRPr="00E04E26">
        <w:rPr>
          <w:rFonts w:ascii="Times New Roman" w:hAnsi="Times New Roman" w:cs="Times New Roman"/>
          <w:sz w:val="28"/>
          <w:szCs w:val="28"/>
        </w:rPr>
        <w:t xml:space="preserve"> дошкольного образования самостоятельно разрабатываются и утверждаются Учреждением в соответствии</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с</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федеральным </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государственным</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образовательным </w:t>
      </w:r>
      <w:r w:rsidR="006E6E8F" w:rsidRPr="00E04E26">
        <w:rPr>
          <w:rFonts w:ascii="Times New Roman" w:hAnsi="Times New Roman" w:cs="Times New Roman"/>
          <w:sz w:val="28"/>
          <w:szCs w:val="28"/>
        </w:rPr>
        <w:t xml:space="preserve"> </w:t>
      </w:r>
      <w:r w:rsidRPr="00E04E26">
        <w:rPr>
          <w:rFonts w:ascii="Times New Roman" w:hAnsi="Times New Roman" w:cs="Times New Roman"/>
          <w:sz w:val="28"/>
          <w:szCs w:val="28"/>
        </w:rPr>
        <w:t>стандартом дошкольного образования и с учетом соответствующих примерных образовательных программ дошкольного образования.</w:t>
      </w:r>
    </w:p>
    <w:p w:rsidR="00EF0206" w:rsidRPr="00E04E26" w:rsidRDefault="00EF0206" w:rsidP="00EF0206">
      <w:pPr>
        <w:pStyle w:val="ConsPlusNormal"/>
        <w:ind w:firstLine="720"/>
        <w:jc w:val="both"/>
        <w:outlineLvl w:val="0"/>
        <w:rPr>
          <w:rFonts w:ascii="Times New Roman" w:hAnsi="Times New Roman" w:cs="Times New Roman"/>
          <w:sz w:val="28"/>
          <w:szCs w:val="28"/>
        </w:rPr>
      </w:pPr>
      <w:r w:rsidRPr="00E04E26">
        <w:rPr>
          <w:rFonts w:ascii="Times New Roman" w:hAnsi="Times New Roman" w:cs="Times New Roman"/>
          <w:sz w:val="28"/>
          <w:szCs w:val="28"/>
        </w:rPr>
        <w:t xml:space="preserve">3.6. В Учреждении образовательная деятельность осуществляется на </w:t>
      </w:r>
      <w:hyperlink r:id="rId8" w:history="1">
        <w:r w:rsidRPr="00E04E26">
          <w:rPr>
            <w:rStyle w:val="a3"/>
            <w:rFonts w:ascii="Times New Roman" w:hAnsi="Times New Roman" w:cs="Times New Roman"/>
            <w:color w:val="auto"/>
            <w:sz w:val="28"/>
            <w:szCs w:val="28"/>
            <w:u w:val="none"/>
          </w:rPr>
          <w:t>государственном языке</w:t>
        </w:r>
      </w:hyperlink>
      <w:r w:rsidRPr="00E04E26">
        <w:rPr>
          <w:rFonts w:ascii="Times New Roman" w:hAnsi="Times New Roman" w:cs="Times New Roman"/>
          <w:sz w:val="28"/>
          <w:szCs w:val="28"/>
        </w:rPr>
        <w:t xml:space="preserve"> Российской Федерации.</w:t>
      </w:r>
    </w:p>
    <w:p w:rsidR="00EF0206" w:rsidRPr="00E04E26" w:rsidRDefault="00EF0206" w:rsidP="00EF0206">
      <w:pPr>
        <w:pStyle w:val="ConsPlusNormal"/>
        <w:ind w:firstLine="720"/>
        <w:jc w:val="both"/>
        <w:rPr>
          <w:rFonts w:ascii="Times New Roman" w:hAnsi="Times New Roman" w:cs="Times New Roman"/>
          <w:b/>
          <w:i/>
          <w:color w:val="FF0000"/>
          <w:sz w:val="28"/>
          <w:szCs w:val="28"/>
        </w:rPr>
      </w:pPr>
      <w:r w:rsidRPr="00E04E26">
        <w:rPr>
          <w:rFonts w:ascii="Times New Roman" w:hAnsi="Times New Roman" w:cs="Times New Roman"/>
          <w:sz w:val="28"/>
          <w:szCs w:val="28"/>
        </w:rPr>
        <w:t>3.7. Освоение</w:t>
      </w:r>
      <w:r w:rsidR="006E6E8F" w:rsidRPr="00E04E26">
        <w:rPr>
          <w:rFonts w:ascii="Times New Roman" w:hAnsi="Times New Roman" w:cs="Times New Roman"/>
          <w:sz w:val="28"/>
          <w:szCs w:val="28"/>
        </w:rPr>
        <w:t xml:space="preserve"> </w:t>
      </w:r>
      <w:r w:rsidR="00E04E26"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образовательн</w:t>
      </w:r>
      <w:r w:rsidR="0017511C">
        <w:rPr>
          <w:rFonts w:ascii="Times New Roman" w:hAnsi="Times New Roman" w:cs="Times New Roman"/>
          <w:sz w:val="28"/>
          <w:szCs w:val="28"/>
        </w:rPr>
        <w:t>ой</w:t>
      </w:r>
      <w:r w:rsidR="00E04E26" w:rsidRPr="00E04E26">
        <w:rPr>
          <w:rFonts w:ascii="Times New Roman" w:hAnsi="Times New Roman" w:cs="Times New Roman"/>
          <w:sz w:val="28"/>
          <w:szCs w:val="28"/>
        </w:rPr>
        <w:t xml:space="preserve"> </w:t>
      </w:r>
      <w:r w:rsidRPr="00E04E26">
        <w:rPr>
          <w:rFonts w:ascii="Times New Roman" w:hAnsi="Times New Roman" w:cs="Times New Roman"/>
          <w:sz w:val="28"/>
          <w:szCs w:val="28"/>
        </w:rPr>
        <w:t xml:space="preserve"> программ</w:t>
      </w:r>
      <w:r w:rsidR="0017511C">
        <w:rPr>
          <w:rFonts w:ascii="Times New Roman" w:hAnsi="Times New Roman" w:cs="Times New Roman"/>
          <w:sz w:val="28"/>
          <w:szCs w:val="28"/>
        </w:rPr>
        <w:t>ы</w:t>
      </w:r>
      <w:r w:rsidRPr="00E04E26">
        <w:rPr>
          <w:rFonts w:ascii="Times New Roman" w:hAnsi="Times New Roman" w:cs="Times New Roman"/>
          <w:sz w:val="28"/>
          <w:szCs w:val="28"/>
        </w:rPr>
        <w:t xml:space="preserve"> </w:t>
      </w:r>
      <w:r w:rsidR="00E04E26" w:rsidRPr="00E04E26">
        <w:rPr>
          <w:rFonts w:ascii="Times New Roman" w:hAnsi="Times New Roman" w:cs="Times New Roman"/>
          <w:sz w:val="28"/>
          <w:szCs w:val="28"/>
        </w:rPr>
        <w:t xml:space="preserve"> </w:t>
      </w:r>
      <w:r w:rsidRPr="00E04E26">
        <w:rPr>
          <w:rFonts w:ascii="Times New Roman" w:hAnsi="Times New Roman" w:cs="Times New Roman"/>
          <w:sz w:val="28"/>
          <w:szCs w:val="28"/>
        </w:rPr>
        <w:t>дошкольного образования не сопровождается проведением промежуточных аттестаций и итоговой аттестации воспитанников.</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E04E26" w:rsidRPr="00E04E26" w:rsidRDefault="00E04E26" w:rsidP="00EF0206">
      <w:pPr>
        <w:pStyle w:val="ConsPlusNormal"/>
        <w:ind w:firstLine="720"/>
        <w:jc w:val="center"/>
        <w:outlineLvl w:val="0"/>
        <w:rPr>
          <w:rFonts w:ascii="Times New Roman" w:hAnsi="Times New Roman" w:cs="Times New Roman"/>
          <w:b/>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lang w:val="en-US"/>
        </w:rPr>
        <w:t>IV</w:t>
      </w:r>
      <w:r w:rsidRPr="00E04E26">
        <w:rPr>
          <w:rFonts w:ascii="Times New Roman" w:hAnsi="Times New Roman" w:cs="Times New Roman"/>
          <w:b/>
          <w:sz w:val="28"/>
          <w:szCs w:val="28"/>
        </w:rPr>
        <w:t>. Организация образовательного процесса в Учреждении</w:t>
      </w:r>
    </w:p>
    <w:p w:rsidR="00EF0206" w:rsidRPr="00E04E26" w:rsidRDefault="00EF0206" w:rsidP="00EF0206">
      <w:pPr>
        <w:pStyle w:val="ConsPlusNormal"/>
        <w:ind w:firstLine="720"/>
        <w:jc w:val="both"/>
        <w:rPr>
          <w:rFonts w:ascii="Times New Roman" w:hAnsi="Times New Roman" w:cs="Times New Roman"/>
          <w:b/>
          <w:sz w:val="28"/>
          <w:szCs w:val="28"/>
        </w:rPr>
      </w:pP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4.1. Образовательная деятельность по образовательн</w:t>
      </w:r>
      <w:r w:rsidR="0017511C">
        <w:rPr>
          <w:rFonts w:ascii="Times New Roman" w:hAnsi="Times New Roman" w:cs="Times New Roman"/>
          <w:sz w:val="28"/>
          <w:szCs w:val="28"/>
        </w:rPr>
        <w:t>ой</w:t>
      </w:r>
      <w:r w:rsidRPr="00E04E26">
        <w:rPr>
          <w:rFonts w:ascii="Times New Roman" w:hAnsi="Times New Roman" w:cs="Times New Roman"/>
          <w:sz w:val="28"/>
          <w:szCs w:val="28"/>
        </w:rPr>
        <w:t xml:space="preserve"> программ</w:t>
      </w:r>
      <w:r w:rsidR="0017511C">
        <w:rPr>
          <w:rFonts w:ascii="Times New Roman" w:hAnsi="Times New Roman" w:cs="Times New Roman"/>
          <w:sz w:val="28"/>
          <w:szCs w:val="28"/>
        </w:rPr>
        <w:t xml:space="preserve">е </w:t>
      </w:r>
      <w:r w:rsidRPr="00E04E26">
        <w:rPr>
          <w:rFonts w:ascii="Times New Roman" w:hAnsi="Times New Roman" w:cs="Times New Roman"/>
          <w:sz w:val="28"/>
          <w:szCs w:val="28"/>
        </w:rPr>
        <w:t>дошкольного образования в Учреждении осуществляется в группах.</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4.2. Группы Учреждения имеют общеразвивающую</w:t>
      </w:r>
      <w:r w:rsidRPr="00E04E26">
        <w:rPr>
          <w:rFonts w:ascii="Times New Roman" w:hAnsi="Times New Roman" w:cs="Times New Roman"/>
          <w:color w:val="FF0000"/>
          <w:sz w:val="28"/>
          <w:szCs w:val="28"/>
        </w:rPr>
        <w:t xml:space="preserve"> </w:t>
      </w:r>
      <w:r w:rsidRPr="00E04E26">
        <w:rPr>
          <w:rFonts w:ascii="Times New Roman" w:hAnsi="Times New Roman" w:cs="Times New Roman"/>
          <w:sz w:val="28"/>
          <w:szCs w:val="28"/>
        </w:rPr>
        <w:t>направленность.</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lastRenderedPageBreak/>
        <w:t>В группах общеразвивающей направленности осуществляется реализация образовательной программы дошкольного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4.4. Учреждение работает по пятидневной рабочей неделе. Группы функционируют в режиме: полного дня (12-часового пребывания), кратковременного пребывания (до 5 часов в день)</w:t>
      </w:r>
    </w:p>
    <w:p w:rsidR="00EF0206" w:rsidRPr="00E04E26" w:rsidRDefault="00EF0206" w:rsidP="00EF0206">
      <w:pPr>
        <w:tabs>
          <w:tab w:val="left" w:pos="1411"/>
        </w:tabs>
        <w:ind w:firstLine="720"/>
        <w:jc w:val="both"/>
        <w:rPr>
          <w:sz w:val="28"/>
          <w:szCs w:val="28"/>
        </w:rPr>
      </w:pPr>
    </w:p>
    <w:p w:rsidR="00EF0206" w:rsidRPr="00E04E26" w:rsidRDefault="00EF0206" w:rsidP="00EF0206">
      <w:pPr>
        <w:pStyle w:val="ConsPlusNormal"/>
        <w:ind w:firstLine="720"/>
        <w:jc w:val="center"/>
        <w:rPr>
          <w:rFonts w:ascii="Times New Roman" w:hAnsi="Times New Roman" w:cs="Times New Roman"/>
          <w:b/>
          <w:sz w:val="28"/>
          <w:szCs w:val="28"/>
        </w:rPr>
      </w:pPr>
      <w:r w:rsidRPr="00E04E26">
        <w:rPr>
          <w:rFonts w:ascii="Times New Roman" w:hAnsi="Times New Roman" w:cs="Times New Roman"/>
          <w:b/>
          <w:sz w:val="28"/>
          <w:szCs w:val="28"/>
          <w:lang w:val="en-US"/>
        </w:rPr>
        <w:t>V</w:t>
      </w:r>
      <w:r w:rsidRPr="00E04E26">
        <w:rPr>
          <w:rFonts w:ascii="Times New Roman" w:hAnsi="Times New Roman" w:cs="Times New Roman"/>
          <w:b/>
          <w:sz w:val="28"/>
          <w:szCs w:val="28"/>
        </w:rPr>
        <w:t>. Права, обязанность и ответственность работников Учреждения</w:t>
      </w:r>
    </w:p>
    <w:p w:rsidR="00EF0206" w:rsidRPr="00E04E26" w:rsidRDefault="00EF0206" w:rsidP="00EF0206">
      <w:pPr>
        <w:pStyle w:val="ConsPlusNormal"/>
        <w:ind w:firstLine="720"/>
        <w:jc w:val="center"/>
        <w:rPr>
          <w:rFonts w:ascii="Times New Roman" w:hAnsi="Times New Roman" w:cs="Times New Roman"/>
          <w:b/>
          <w:sz w:val="28"/>
          <w:szCs w:val="28"/>
        </w:rPr>
      </w:pP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 право на участие в разработке образовательных программ, в том числе образовательных планов, календарных графиков, методических материалов и иных компонентов образовательных программ;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 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7) иными правами и свободами, предусмотренными законодательством об образовании.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1) право на сокращенную </w:t>
      </w:r>
      <w:hyperlink r:id="rId9" w:history="1">
        <w:r w:rsidRPr="00E04E26">
          <w:rPr>
            <w:rStyle w:val="a3"/>
            <w:rFonts w:ascii="Times New Roman" w:hAnsi="Times New Roman" w:cs="Times New Roman"/>
            <w:color w:val="auto"/>
            <w:sz w:val="28"/>
            <w:szCs w:val="28"/>
            <w:u w:val="none"/>
          </w:rPr>
          <w:t>продолжительность</w:t>
        </w:r>
      </w:hyperlink>
      <w:r w:rsidRPr="00E04E26">
        <w:rPr>
          <w:rFonts w:ascii="Times New Roman" w:hAnsi="Times New Roman" w:cs="Times New Roman"/>
          <w:sz w:val="28"/>
          <w:szCs w:val="28"/>
        </w:rPr>
        <w:t xml:space="preserve"> рабочего времени;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3) право на ежегодный основной удлиненный оплачиваемый отпуск, </w:t>
      </w:r>
      <w:hyperlink r:id="rId10" w:history="1">
        <w:r w:rsidRPr="00E04E26">
          <w:rPr>
            <w:rStyle w:val="a3"/>
            <w:rFonts w:ascii="Times New Roman" w:hAnsi="Times New Roman" w:cs="Times New Roman"/>
            <w:color w:val="auto"/>
            <w:sz w:val="28"/>
            <w:szCs w:val="28"/>
            <w:u w:val="none"/>
          </w:rPr>
          <w:t>продолжительность</w:t>
        </w:r>
      </w:hyperlink>
      <w:r w:rsidRPr="00E04E26">
        <w:rPr>
          <w:rFonts w:ascii="Times New Roman" w:hAnsi="Times New Roman" w:cs="Times New Roman"/>
          <w:sz w:val="28"/>
          <w:szCs w:val="28"/>
        </w:rPr>
        <w:t xml:space="preserve"> которого определяется Правительством Российской Федерации;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1" w:history="1">
        <w:r w:rsidRPr="00E04E26">
          <w:rPr>
            <w:rStyle w:val="a3"/>
            <w:rFonts w:ascii="Times New Roman" w:hAnsi="Times New Roman" w:cs="Times New Roman"/>
            <w:color w:val="auto"/>
            <w:sz w:val="28"/>
            <w:szCs w:val="28"/>
            <w:u w:val="none"/>
          </w:rPr>
          <w:t>порядке</w:t>
        </w:r>
      </w:hyperlink>
      <w:r w:rsidRPr="00E04E26">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2" w:history="1">
        <w:r w:rsidRPr="00E04E26">
          <w:rPr>
            <w:rStyle w:val="a3"/>
            <w:rFonts w:ascii="Times New Roman" w:hAnsi="Times New Roman" w:cs="Times New Roman"/>
            <w:color w:val="auto"/>
            <w:sz w:val="28"/>
            <w:szCs w:val="28"/>
            <w:u w:val="none"/>
          </w:rPr>
          <w:t>законодательством</w:t>
        </w:r>
      </w:hyperlink>
      <w:r w:rsidRPr="00E04E26">
        <w:rPr>
          <w:rFonts w:ascii="Times New Roman" w:hAnsi="Times New Roman" w:cs="Times New Roman"/>
          <w:sz w:val="28"/>
          <w:szCs w:val="28"/>
        </w:rPr>
        <w:t xml:space="preserve"> Российской Федерации;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EF0206" w:rsidRPr="00E04E26" w:rsidRDefault="00EF0206" w:rsidP="00EF0206">
      <w:pPr>
        <w:pStyle w:val="ConsPlusNormal"/>
        <w:ind w:firstLine="720"/>
        <w:jc w:val="both"/>
        <w:rPr>
          <w:rFonts w:ascii="Times New Roman" w:hAnsi="Times New Roman" w:cs="Times New Roman"/>
          <w:sz w:val="28"/>
          <w:szCs w:val="28"/>
        </w:rPr>
      </w:pPr>
      <w:bookmarkStart w:id="2" w:name="Par31"/>
      <w:bookmarkEnd w:id="2"/>
      <w:r w:rsidRPr="00E04E26">
        <w:rPr>
          <w:rFonts w:ascii="Times New Roman" w:hAnsi="Times New Roman" w:cs="Times New Roman"/>
          <w:sz w:val="28"/>
          <w:szCs w:val="28"/>
        </w:rPr>
        <w:t>5.3. Педагогические работники Учреждения обязаны:</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образовательных программ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договором и должностной инструкцией.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5.4. Права, обязанности и ответственность работников Учреждения, занимающих должности административных, учебно-вспомогательных, обслуживающих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EF0206" w:rsidRPr="00E04E26" w:rsidRDefault="00EF0206" w:rsidP="00EF0206">
      <w:pPr>
        <w:pStyle w:val="ConsPlusNormal"/>
        <w:ind w:firstLine="720"/>
        <w:jc w:val="both"/>
        <w:rPr>
          <w:rFonts w:ascii="Times New Roman" w:hAnsi="Times New Roman" w:cs="Times New Roman"/>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lang w:val="en-US"/>
        </w:rPr>
        <w:t>VI</w:t>
      </w:r>
      <w:r w:rsidRPr="00E04E26">
        <w:rPr>
          <w:rFonts w:ascii="Times New Roman" w:hAnsi="Times New Roman" w:cs="Times New Roman"/>
          <w:b/>
          <w:sz w:val="28"/>
          <w:szCs w:val="28"/>
        </w:rPr>
        <w:t>. Имущество и средства Учреждения</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1E264A" w:rsidRPr="00E04E26" w:rsidRDefault="00EF0206"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6.1. </w:t>
      </w:r>
      <w:r w:rsidR="001E264A" w:rsidRPr="00E04E26">
        <w:rPr>
          <w:rFonts w:ascii="Times New Roman" w:hAnsi="Times New Roman" w:cs="Times New Roman"/>
          <w:sz w:val="28"/>
          <w:szCs w:val="28"/>
        </w:rPr>
        <w:t>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w:t>
      </w:r>
      <w:r w:rsidR="001E264A" w:rsidRPr="00E04E26">
        <w:rPr>
          <w:rFonts w:ascii="Times New Roman" w:hAnsi="Times New Roman" w:cs="Times New Roman"/>
          <w:color w:val="0000FF"/>
          <w:sz w:val="28"/>
          <w:szCs w:val="28"/>
        </w:rPr>
        <w:t xml:space="preserve">. </w:t>
      </w:r>
      <w:r w:rsidR="001E264A" w:rsidRPr="00E04E26">
        <w:rPr>
          <w:rFonts w:ascii="Times New Roman" w:hAnsi="Times New Roman" w:cs="Times New Roman"/>
          <w:sz w:val="28"/>
          <w:szCs w:val="28"/>
        </w:rPr>
        <w:t xml:space="preserve">На имущество, закреплённое собственником за Учреждением и приобретённое </w:t>
      </w:r>
      <w:r w:rsidR="001E264A" w:rsidRPr="00E04E26">
        <w:rPr>
          <w:rFonts w:ascii="Times New Roman" w:hAnsi="Times New Roman" w:cs="Times New Roman"/>
          <w:sz w:val="28"/>
          <w:szCs w:val="28"/>
        </w:rPr>
        <w:lastRenderedPageBreak/>
        <w:t>Учреждением по иным основаниям, Учреждение приобретает право оперативного управления.</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264A" w:rsidRPr="00E04E26" w:rsidRDefault="00EF0206"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6.3.  </w:t>
      </w:r>
      <w:r w:rsidR="001E264A" w:rsidRPr="00E04E26">
        <w:rPr>
          <w:rFonts w:ascii="Times New Roman" w:hAnsi="Times New Roman" w:cs="Times New Roman"/>
          <w:sz w:val="28"/>
          <w:szCs w:val="28"/>
        </w:rPr>
        <w:t xml:space="preserve">Учреждение без </w:t>
      </w:r>
      <w:hyperlink r:id="rId13" w:history="1">
        <w:r w:rsidR="001E264A" w:rsidRPr="00E04E26">
          <w:rPr>
            <w:rFonts w:ascii="Times New Roman" w:hAnsi="Times New Roman" w:cs="Times New Roman"/>
            <w:sz w:val="28"/>
            <w:szCs w:val="28"/>
          </w:rPr>
          <w:t>согласия</w:t>
        </w:r>
      </w:hyperlink>
      <w:r w:rsidR="001E264A" w:rsidRPr="00E04E26">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1E264A" w:rsidRPr="00E04E26" w:rsidRDefault="001E264A" w:rsidP="001E264A">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департаментом образования.</w:t>
      </w:r>
    </w:p>
    <w:p w:rsidR="001E264A" w:rsidRPr="00E04E26" w:rsidRDefault="00EF0206"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6.5. </w:t>
      </w:r>
      <w:r w:rsidR="001E264A" w:rsidRPr="00E04E26">
        <w:rPr>
          <w:rFonts w:ascii="Times New Roman" w:hAnsi="Times New Roman" w:cs="Times New Roman"/>
          <w:sz w:val="28"/>
          <w:szCs w:val="28"/>
        </w:rPr>
        <w:t xml:space="preserve">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1E264A" w:rsidRPr="00E04E26" w:rsidRDefault="001E264A"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1E264A" w:rsidRPr="00E04E26" w:rsidRDefault="001E264A" w:rsidP="001E264A">
      <w:pPr>
        <w:autoSpaceDE w:val="0"/>
        <w:autoSpaceDN w:val="0"/>
        <w:adjustRightInd w:val="0"/>
        <w:ind w:firstLine="720"/>
        <w:jc w:val="both"/>
        <w:rPr>
          <w:spacing w:val="0"/>
          <w:kern w:val="0"/>
          <w:sz w:val="28"/>
          <w:szCs w:val="28"/>
        </w:rPr>
      </w:pPr>
      <w:r w:rsidRPr="00E04E26">
        <w:rPr>
          <w:spacing w:val="0"/>
          <w:kern w:val="0"/>
          <w:sz w:val="28"/>
          <w:szCs w:val="28"/>
        </w:rPr>
        <w:t>Департамент образования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EF0206" w:rsidRPr="00E04E26" w:rsidRDefault="00EF0206" w:rsidP="00EF0206">
      <w:pPr>
        <w:autoSpaceDE w:val="0"/>
        <w:autoSpaceDN w:val="0"/>
        <w:adjustRightInd w:val="0"/>
        <w:ind w:firstLine="720"/>
        <w:jc w:val="both"/>
        <w:rPr>
          <w:sz w:val="28"/>
          <w:szCs w:val="28"/>
        </w:rPr>
      </w:pPr>
      <w:r w:rsidRPr="00E04E26">
        <w:rPr>
          <w:spacing w:val="0"/>
          <w:kern w:val="0"/>
          <w:sz w:val="28"/>
          <w:szCs w:val="28"/>
        </w:rPr>
        <w:t xml:space="preserve">6.6. </w:t>
      </w:r>
      <w:r w:rsidRPr="00E04E26">
        <w:rPr>
          <w:sz w:val="28"/>
          <w:szCs w:val="28"/>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6.7. Источниками  формирования  имущества Учреждения, в том числе финансовых ресурсов, являются:</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2) средства,  выделяемые  Учредителем в рамках финансового обеспечения выполнения муниципального задания Учредителя;</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3)  имущество  и  денежные средства, переданные Учреждению в виде дара, пожертвования или по завещанию;</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5) иные источники, не запрещенные  действующим законодательством </w:t>
      </w:r>
      <w:r w:rsidRPr="00E04E26">
        <w:rPr>
          <w:rFonts w:ascii="Times New Roman" w:hAnsi="Times New Roman" w:cs="Times New Roman"/>
          <w:sz w:val="28"/>
          <w:szCs w:val="28"/>
        </w:rPr>
        <w:lastRenderedPageBreak/>
        <w:t>Российской Федерации.</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6.8.</w:t>
      </w:r>
      <w:r w:rsidRPr="00E04E26">
        <w:rPr>
          <w:rFonts w:ascii="Times New Roman" w:hAnsi="Times New Roman" w:cs="Times New Roman"/>
          <w:sz w:val="28"/>
          <w:szCs w:val="28"/>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6.9.</w:t>
      </w:r>
      <w:r w:rsidRPr="00E04E26">
        <w:rPr>
          <w:rFonts w:ascii="Times New Roman" w:hAnsi="Times New Roman" w:cs="Times New Roman"/>
          <w:sz w:val="28"/>
          <w:szCs w:val="28"/>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6.10.</w:t>
      </w:r>
      <w:r w:rsidRPr="00E04E26">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6.11.</w:t>
      </w:r>
      <w:r w:rsidRPr="00E04E26">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1E264A" w:rsidRPr="00E04E26" w:rsidRDefault="00EF0206"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6.13.</w:t>
      </w:r>
      <w:r w:rsidR="001E264A" w:rsidRPr="00E04E26">
        <w:rPr>
          <w:sz w:val="28"/>
          <w:szCs w:val="28"/>
        </w:rPr>
        <w:t xml:space="preserve"> </w:t>
      </w:r>
      <w:r w:rsidR="001E264A" w:rsidRPr="00E04E26">
        <w:rPr>
          <w:rFonts w:ascii="Times New Roman" w:hAnsi="Times New Roman" w:cs="Times New Roman"/>
          <w:sz w:val="28"/>
          <w:szCs w:val="28"/>
        </w:rPr>
        <w:t>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EF0206" w:rsidRPr="00E04E26" w:rsidRDefault="00EF0206" w:rsidP="001E264A">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 6.14. Финансовое обеспечение выполнения муниципального задания Учреждением осуществляется в виде субсидий из бюджета города Иркутска.</w:t>
      </w:r>
    </w:p>
    <w:p w:rsidR="001E264A" w:rsidRPr="00E04E26" w:rsidRDefault="00EF0206" w:rsidP="001E264A">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6.15. </w:t>
      </w:r>
      <w:r w:rsidR="001E264A" w:rsidRPr="00E04E26">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E264A" w:rsidRPr="00E04E26" w:rsidRDefault="00EF0206" w:rsidP="001E264A">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6.16. </w:t>
      </w:r>
      <w:r w:rsidR="001E264A" w:rsidRPr="00E04E26">
        <w:rPr>
          <w:rFonts w:ascii="Times New Roman" w:hAnsi="Times New Roman" w:cs="Times New Roman"/>
          <w:sz w:val="28"/>
          <w:szCs w:val="28"/>
        </w:rPr>
        <w:t>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w:t>
      </w:r>
      <w:r w:rsidRPr="00E04E26">
        <w:rPr>
          <w:spacing w:val="0"/>
          <w:kern w:val="0"/>
          <w:sz w:val="28"/>
          <w:szCs w:val="28"/>
        </w:rPr>
        <w:lastRenderedPageBreak/>
        <w:t xml:space="preserve">предварительного создания (приобретения, изменения назначения) имущества, достаточного для обеспечения указанных целей. </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6.18.</w:t>
      </w:r>
      <w:bookmarkStart w:id="3" w:name="Par0"/>
      <w:bookmarkEnd w:id="3"/>
      <w:r w:rsidRPr="00E04E26">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4" w:history="1">
        <w:r w:rsidRPr="00E04E26">
          <w:rPr>
            <w:rStyle w:val="a3"/>
            <w:rFonts w:ascii="Times New Roman" w:hAnsi="Times New Roman" w:cs="Times New Roman"/>
            <w:color w:val="auto"/>
            <w:sz w:val="28"/>
            <w:szCs w:val="28"/>
            <w:u w:val="none"/>
          </w:rPr>
          <w:t>согласия</w:t>
        </w:r>
      </w:hyperlink>
      <w:r w:rsidRPr="00E04E26">
        <w:rPr>
          <w:rFonts w:ascii="Times New Roman" w:hAnsi="Times New Roman" w:cs="Times New Roman"/>
          <w:sz w:val="28"/>
          <w:szCs w:val="28"/>
        </w:rPr>
        <w:t xml:space="preserve"> департамента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15" w:anchor="Par0" w:history="1">
        <w:r w:rsidRPr="00E04E26">
          <w:rPr>
            <w:rStyle w:val="a3"/>
            <w:rFonts w:ascii="Times New Roman" w:hAnsi="Times New Roman" w:cs="Times New Roman"/>
            <w:color w:val="auto"/>
            <w:sz w:val="28"/>
            <w:szCs w:val="28"/>
            <w:u w:val="none"/>
          </w:rPr>
          <w:t>абзаца первого</w:t>
        </w:r>
      </w:hyperlink>
      <w:r w:rsidRPr="00E04E26">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6.22. Под термином «возможности Учреждения» в целях настоящего пункта устава понимаются принадлежащие Учреждению имущество, </w:t>
      </w:r>
      <w:r w:rsidRPr="00E04E26">
        <w:rPr>
          <w:rFonts w:ascii="Times New Roman" w:hAnsi="Times New Roman" w:cs="Times New Roman"/>
          <w:sz w:val="28"/>
          <w:szCs w:val="28"/>
        </w:rPr>
        <w:lastRenderedPageBreak/>
        <w:t>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6.23.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EF0206" w:rsidRPr="00E04E26" w:rsidRDefault="00EF0206" w:rsidP="00EF0206">
      <w:pPr>
        <w:autoSpaceDE w:val="0"/>
        <w:autoSpaceDN w:val="0"/>
        <w:adjustRightInd w:val="0"/>
        <w:ind w:firstLine="720"/>
        <w:jc w:val="both"/>
        <w:rPr>
          <w:spacing w:val="0"/>
          <w:kern w:val="0"/>
          <w:sz w:val="28"/>
          <w:szCs w:val="28"/>
        </w:rPr>
      </w:pPr>
    </w:p>
    <w:p w:rsidR="00EF0206" w:rsidRPr="00E04E26" w:rsidRDefault="00EF0206" w:rsidP="00EF0206">
      <w:pPr>
        <w:ind w:firstLine="720"/>
        <w:jc w:val="center"/>
        <w:rPr>
          <w:b/>
          <w:sz w:val="28"/>
          <w:szCs w:val="28"/>
        </w:rPr>
      </w:pPr>
      <w:r w:rsidRPr="00E04E26">
        <w:rPr>
          <w:b/>
          <w:sz w:val="28"/>
          <w:szCs w:val="28"/>
          <w:lang w:val="en-US"/>
        </w:rPr>
        <w:t>VII</w:t>
      </w:r>
      <w:r w:rsidRPr="00E04E26">
        <w:rPr>
          <w:b/>
          <w:sz w:val="28"/>
          <w:szCs w:val="28"/>
        </w:rPr>
        <w:t>. Учет, планирование, отчетность</w:t>
      </w:r>
    </w:p>
    <w:p w:rsidR="00EF0206" w:rsidRPr="00E04E26" w:rsidRDefault="00EF0206" w:rsidP="00EF0206">
      <w:pPr>
        <w:ind w:firstLine="720"/>
        <w:jc w:val="center"/>
        <w:rPr>
          <w:sz w:val="28"/>
          <w:szCs w:val="28"/>
        </w:rPr>
      </w:pP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EF0206" w:rsidRPr="00E04E26" w:rsidRDefault="00EF0206" w:rsidP="00EF0206">
      <w:pPr>
        <w:pStyle w:val="ConsPlusNonformat"/>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7.3. </w:t>
      </w:r>
      <w:r w:rsidR="001E264A" w:rsidRPr="00E04E26">
        <w:rPr>
          <w:rFonts w:ascii="Times New Roman" w:hAnsi="Times New Roman" w:cs="Times New Roman"/>
          <w:sz w:val="28"/>
          <w:szCs w:val="28"/>
        </w:rPr>
        <w:t>Контроль  за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w:t>
      </w:r>
      <w:r w:rsidR="001E264A" w:rsidRPr="00E04E26">
        <w:rPr>
          <w:sz w:val="28"/>
          <w:szCs w:val="28"/>
        </w:rPr>
        <w:t xml:space="preserve"> </w:t>
      </w:r>
    </w:p>
    <w:p w:rsidR="00AA576F" w:rsidRPr="00E04E26" w:rsidRDefault="00EF0206" w:rsidP="00AA576F">
      <w:pPr>
        <w:widowControl w:val="0"/>
        <w:autoSpaceDE w:val="0"/>
        <w:autoSpaceDN w:val="0"/>
        <w:adjustRightInd w:val="0"/>
        <w:ind w:firstLine="720"/>
        <w:jc w:val="both"/>
        <w:rPr>
          <w:spacing w:val="0"/>
          <w:kern w:val="0"/>
          <w:sz w:val="28"/>
          <w:szCs w:val="28"/>
        </w:rPr>
      </w:pPr>
      <w:r w:rsidRPr="00E04E26">
        <w:rPr>
          <w:sz w:val="28"/>
          <w:szCs w:val="28"/>
        </w:rPr>
        <w:t>7.4.</w:t>
      </w:r>
      <w:r w:rsidR="00AA576F" w:rsidRPr="00E04E26">
        <w:rPr>
          <w:spacing w:val="0"/>
          <w:kern w:val="0"/>
          <w:sz w:val="28"/>
          <w:szCs w:val="28"/>
        </w:rPr>
        <w:t xml:space="preserve"> Департаментом образования создается  годовая  балансовая комиссия, которая рассматривает итоги  финансово-хозяйственной деятельности Учреждения. </w:t>
      </w:r>
    </w:p>
    <w:p w:rsidR="00EF0206" w:rsidRPr="00E04E26" w:rsidRDefault="00EF0206" w:rsidP="00AA576F">
      <w:pPr>
        <w:pStyle w:val="ConsPlusNonformat"/>
        <w:ind w:firstLine="720"/>
        <w:jc w:val="center"/>
        <w:rPr>
          <w:rFonts w:ascii="Times New Roman" w:hAnsi="Times New Roman" w:cs="Times New Roman"/>
          <w:b/>
          <w:sz w:val="28"/>
          <w:szCs w:val="28"/>
        </w:rPr>
      </w:pPr>
      <w:r w:rsidRPr="00E04E26">
        <w:rPr>
          <w:rFonts w:ascii="Times New Roman" w:hAnsi="Times New Roman" w:cs="Times New Roman"/>
          <w:b/>
          <w:sz w:val="28"/>
          <w:szCs w:val="28"/>
          <w:lang w:val="en-US"/>
        </w:rPr>
        <w:t>VIII</w:t>
      </w:r>
      <w:r w:rsidRPr="00E04E26">
        <w:rPr>
          <w:rFonts w:ascii="Times New Roman" w:hAnsi="Times New Roman" w:cs="Times New Roman"/>
          <w:b/>
          <w:sz w:val="28"/>
          <w:szCs w:val="28"/>
        </w:rPr>
        <w:t>. Управление Учреждением</w:t>
      </w:r>
    </w:p>
    <w:p w:rsidR="00EF0206" w:rsidRPr="00E04E26" w:rsidRDefault="00EF0206" w:rsidP="00EF0206">
      <w:pPr>
        <w:pStyle w:val="ConsPlusNormal"/>
        <w:ind w:firstLine="720"/>
        <w:jc w:val="both"/>
        <w:rPr>
          <w:rFonts w:ascii="Times New Roman" w:hAnsi="Times New Roman" w:cs="Times New Roman"/>
          <w:sz w:val="28"/>
          <w:szCs w:val="28"/>
        </w:rPr>
      </w:pP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lastRenderedPageBreak/>
        <w:t>8.2. В Учреждении формируются коллегиальные органы управления, к которым относятся: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общее собрание работников;</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педагогический совет;</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8.3. Единоличным исполнительным органом Учреждения является заведующий, который осуществляет текущее руководство деятельностью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8.5. 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6" w:history="1">
        <w:r w:rsidRPr="00E04E26">
          <w:rPr>
            <w:rStyle w:val="a3"/>
            <w:rFonts w:ascii="Times New Roman" w:hAnsi="Times New Roman" w:cs="Times New Roman"/>
            <w:color w:val="auto"/>
            <w:sz w:val="28"/>
            <w:szCs w:val="28"/>
            <w:u w:val="none"/>
          </w:rPr>
          <w:t>законодательством</w:t>
        </w:r>
      </w:hyperlink>
      <w:r w:rsidRPr="00E04E26">
        <w:rPr>
          <w:rFonts w:ascii="Times New Roman" w:hAnsi="Times New Roman" w:cs="Times New Roman"/>
          <w:sz w:val="28"/>
          <w:szCs w:val="28"/>
        </w:rPr>
        <w:t>.</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8.8.  Заведующий осуществляет следующие полномочия в области управления Учреждением: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обеспечивает системную образовательную и административно-хозяйственную  работу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 обеспечивает реализацию федерального государственного образовательного стандарта;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5) утверждает структуру и штатное расписание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7) издает приказы и дает указания, обязательные для исполнения всеми работниками Учреждения;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lastRenderedPageBreak/>
        <w:t>8.9. Общее собрание работников является постоянно действующим представительным коллегиальным органом управления Учреждением.</w:t>
      </w:r>
    </w:p>
    <w:p w:rsidR="00AA576F" w:rsidRPr="00E04E26" w:rsidRDefault="00EF0206" w:rsidP="00AA576F">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8.10. </w:t>
      </w:r>
      <w:r w:rsidR="00AA576F" w:rsidRPr="00E04E26">
        <w:rPr>
          <w:rFonts w:ascii="Times New Roman" w:hAnsi="Times New Roman" w:cs="Times New Roman"/>
          <w:sz w:val="28"/>
          <w:szCs w:val="28"/>
        </w:rPr>
        <w:t>Общее собрание работников состоит из работников Учреждения, для которых Учреждение является основным местом работы.</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8.11. Общее собрание работников осуществляет следующие полномочия:</w:t>
      </w:r>
    </w:p>
    <w:p w:rsidR="00EF0206" w:rsidRPr="00E04E26" w:rsidRDefault="00EF0206" w:rsidP="00EF0206">
      <w:pPr>
        <w:pStyle w:val="ConsPlusNormal"/>
        <w:ind w:firstLine="720"/>
        <w:jc w:val="both"/>
        <w:rPr>
          <w:rFonts w:ascii="Times New Roman" w:hAnsi="Times New Roman" w:cs="Times New Roman"/>
          <w:color w:val="000000"/>
          <w:sz w:val="28"/>
          <w:szCs w:val="28"/>
        </w:rPr>
      </w:pPr>
      <w:r w:rsidRPr="00E04E26">
        <w:rPr>
          <w:rFonts w:ascii="Times New Roman" w:hAnsi="Times New Roman" w:cs="Times New Roman"/>
          <w:sz w:val="28"/>
          <w:szCs w:val="28"/>
        </w:rPr>
        <w:t xml:space="preserve">1) </w:t>
      </w:r>
      <w:r w:rsidRPr="00E04E26">
        <w:rPr>
          <w:rFonts w:ascii="Times New Roman" w:hAnsi="Times New Roman" w:cs="Times New Roman"/>
          <w:color w:val="000000"/>
          <w:sz w:val="28"/>
          <w:szCs w:val="28"/>
        </w:rPr>
        <w:t>дает рекомендации по вопросам принятия локальных актов, регулирующих трудовые отношения с работниками Учреждения;</w:t>
      </w:r>
    </w:p>
    <w:p w:rsidR="00EF0206" w:rsidRPr="00E04E26" w:rsidRDefault="00EF0206" w:rsidP="00EF0206">
      <w:pPr>
        <w:shd w:val="clear" w:color="auto" w:fill="FFFFFF"/>
        <w:ind w:firstLine="720"/>
        <w:jc w:val="both"/>
        <w:textAlignment w:val="baseline"/>
        <w:rPr>
          <w:color w:val="000000"/>
          <w:spacing w:val="0"/>
          <w:kern w:val="0"/>
          <w:sz w:val="28"/>
          <w:szCs w:val="28"/>
        </w:rPr>
      </w:pPr>
      <w:r w:rsidRPr="00E04E26">
        <w:rPr>
          <w:color w:val="000000"/>
          <w:sz w:val="28"/>
          <w:szCs w:val="28"/>
        </w:rPr>
        <w:t xml:space="preserve">2) </w:t>
      </w:r>
      <w:r w:rsidRPr="00E04E26">
        <w:rPr>
          <w:color w:val="000000"/>
          <w:spacing w:val="0"/>
          <w:kern w:val="0"/>
          <w:sz w:val="28"/>
          <w:szCs w:val="28"/>
        </w:rPr>
        <w:t>обсуждает вопросы состояния трудовой дисциплины в Учреждении, дает рекомендации по ее укреплению;</w:t>
      </w:r>
    </w:p>
    <w:p w:rsidR="00EF0206" w:rsidRPr="00E04E26" w:rsidRDefault="00EF0206" w:rsidP="00EF0206">
      <w:pPr>
        <w:shd w:val="clear" w:color="auto" w:fill="FFFFFF"/>
        <w:ind w:firstLine="720"/>
        <w:jc w:val="both"/>
        <w:textAlignment w:val="baseline"/>
        <w:rPr>
          <w:color w:val="000000"/>
          <w:spacing w:val="0"/>
          <w:kern w:val="0"/>
          <w:sz w:val="28"/>
          <w:szCs w:val="28"/>
        </w:rPr>
      </w:pPr>
      <w:r w:rsidRPr="00E04E26">
        <w:rPr>
          <w:color w:val="000000"/>
          <w:spacing w:val="0"/>
          <w:kern w:val="0"/>
          <w:sz w:val="28"/>
          <w:szCs w:val="28"/>
        </w:rPr>
        <w:t>3) содействует созданию оптимальных условий для организации труда и профессионального совершенствования работников;</w:t>
      </w:r>
    </w:p>
    <w:p w:rsidR="00EF0206" w:rsidRPr="00E04E26" w:rsidRDefault="00EF0206" w:rsidP="00EF0206">
      <w:pPr>
        <w:shd w:val="clear" w:color="auto" w:fill="FFFFFF"/>
        <w:ind w:firstLine="720"/>
        <w:jc w:val="both"/>
        <w:textAlignment w:val="baseline"/>
        <w:rPr>
          <w:sz w:val="28"/>
          <w:szCs w:val="28"/>
        </w:rPr>
      </w:pPr>
      <w:r w:rsidRPr="00E04E26">
        <w:rPr>
          <w:color w:val="000000"/>
          <w:sz w:val="28"/>
          <w:szCs w:val="28"/>
          <w:shd w:val="clear" w:color="auto" w:fill="FFFFFF"/>
        </w:rPr>
        <w:t xml:space="preserve">4) </w:t>
      </w:r>
      <w:r w:rsidRPr="00E04E26">
        <w:rPr>
          <w:sz w:val="28"/>
          <w:szCs w:val="28"/>
        </w:rPr>
        <w:t>выражает мнение в письменной форме при принятии локальных нормативных актов, затрагивающих права и обязанности работников Учреждения;</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5)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Учреждения.</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8.12. При осуществлении своих полномочий общее собрание работников вправе:</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 xml:space="preserve">1) запрашивать от должностных лиц Учреждения информацию, касающуюся деятельности общего собрания работников Учреждения; </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8.13. Заседания общего собрания работников Учреждения проводятся по инициативе его членов или заведующего Учреждения  не менее 1раз в год, а также в иное время при наличии необходимости.</w:t>
      </w:r>
    </w:p>
    <w:p w:rsidR="00EF0206" w:rsidRPr="00E04E26" w:rsidRDefault="00EF0206" w:rsidP="00EF0206">
      <w:pPr>
        <w:autoSpaceDE w:val="0"/>
        <w:autoSpaceDN w:val="0"/>
        <w:adjustRightInd w:val="0"/>
        <w:ind w:firstLine="720"/>
        <w:jc w:val="both"/>
        <w:rPr>
          <w:sz w:val="28"/>
          <w:szCs w:val="28"/>
        </w:rPr>
      </w:pPr>
      <w:r w:rsidRPr="00E04E26">
        <w:rPr>
          <w:sz w:val="28"/>
          <w:szCs w:val="28"/>
        </w:rPr>
        <w:t>8.14.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EF0206" w:rsidRPr="00E04E26" w:rsidRDefault="00EF0206" w:rsidP="00EF0206">
      <w:pPr>
        <w:autoSpaceDE w:val="0"/>
        <w:autoSpaceDN w:val="0"/>
        <w:adjustRightInd w:val="0"/>
        <w:ind w:firstLine="720"/>
        <w:jc w:val="both"/>
        <w:rPr>
          <w:sz w:val="28"/>
          <w:szCs w:val="28"/>
        </w:rPr>
      </w:pPr>
      <w:r w:rsidRPr="00E04E26">
        <w:rPr>
          <w:sz w:val="28"/>
          <w:szCs w:val="28"/>
        </w:rPr>
        <w:t xml:space="preserve">8.15.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E04E26">
        <w:rPr>
          <w:color w:val="000000"/>
          <w:spacing w:val="0"/>
          <w:kern w:val="0"/>
          <w:sz w:val="28"/>
          <w:szCs w:val="28"/>
        </w:rPr>
        <w:t xml:space="preserve">Решения общего собрания работников Учреждения </w:t>
      </w:r>
      <w:r w:rsidRPr="00E04E26">
        <w:rPr>
          <w:color w:val="000000"/>
          <w:sz w:val="28"/>
          <w:szCs w:val="28"/>
          <w:shd w:val="clear" w:color="auto" w:fill="FFFFFF"/>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8.16.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8.17. Педагогический совет - постоянно действующий коллегиальный орган управления педагогической деятельностью Учреждения, действующий </w:t>
      </w:r>
      <w:r w:rsidRPr="00E04E26">
        <w:rPr>
          <w:rFonts w:ascii="Times New Roman" w:hAnsi="Times New Roman" w:cs="Times New Roman"/>
          <w:sz w:val="28"/>
          <w:szCs w:val="28"/>
        </w:rPr>
        <w:lastRenderedPageBreak/>
        <w:t>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8.18.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8.19.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пользуются правом совещательного голоса.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8.20. Педагогический совет осуществляет следующие полномочия: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 разрабатывает основные направления и программу развития Учреждения, повышения качества образовательного процесса, представляет их заведующему для последующего утверждения;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принимает образовательные программы, реализуемые Учреждением;</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3) принимает план работы на каждый учебный год;</w:t>
      </w:r>
    </w:p>
    <w:p w:rsidR="00EF0206" w:rsidRPr="00E04E26" w:rsidRDefault="00EF0206" w:rsidP="00EF0206">
      <w:pPr>
        <w:pStyle w:val="a4"/>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04E26">
        <w:rPr>
          <w:rFonts w:ascii="Times New Roman" w:hAnsi="Times New Roman" w:cs="Times New Roman"/>
          <w:color w:val="000000"/>
          <w:sz w:val="28"/>
          <w:szCs w:val="28"/>
          <w:shd w:val="clear" w:color="auto" w:fill="FFFFFF"/>
        </w:rPr>
        <w:t xml:space="preserve">4) </w:t>
      </w:r>
      <w:r w:rsidRPr="00E04E26">
        <w:rPr>
          <w:rFonts w:ascii="Times New Roman" w:hAnsi="Times New Roman" w:cs="Times New Roman"/>
          <w:sz w:val="28"/>
          <w:szCs w:val="28"/>
        </w:rPr>
        <w:t>принимает перечень образовательных программ, разработку которых необходимо осуществить в Учреждении;</w:t>
      </w:r>
    </w:p>
    <w:p w:rsidR="00EF0206" w:rsidRPr="00E04E26" w:rsidRDefault="00EF0206" w:rsidP="00EF0206">
      <w:pPr>
        <w:pStyle w:val="a4"/>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04E26">
        <w:rPr>
          <w:rFonts w:ascii="Times New Roman" w:hAnsi="Times New Roman" w:cs="Times New Roman"/>
          <w:sz w:val="28"/>
          <w:szCs w:val="28"/>
        </w:rPr>
        <w:t>5) принимает список учебных пособий, допущенных к использованию при реализации образовательных программ Учреждения;</w:t>
      </w:r>
    </w:p>
    <w:p w:rsidR="00EF0206" w:rsidRPr="00E04E26" w:rsidRDefault="00EF0206" w:rsidP="00EF0206">
      <w:pPr>
        <w:pStyle w:val="ConsPlusNormal"/>
        <w:ind w:firstLine="720"/>
        <w:jc w:val="both"/>
        <w:rPr>
          <w:rFonts w:ascii="Times New Roman" w:hAnsi="Times New Roman" w:cs="Times New Roman"/>
          <w:color w:val="000000"/>
          <w:sz w:val="28"/>
          <w:szCs w:val="28"/>
          <w:shd w:val="clear" w:color="auto" w:fill="FFFFFF"/>
        </w:rPr>
      </w:pPr>
      <w:r w:rsidRPr="00E04E26">
        <w:rPr>
          <w:rFonts w:ascii="Times New Roman" w:hAnsi="Times New Roman" w:cs="Times New Roman"/>
          <w:sz w:val="28"/>
          <w:szCs w:val="28"/>
        </w:rPr>
        <w:t>6) 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EF0206" w:rsidRPr="00E04E26" w:rsidRDefault="00EF0206" w:rsidP="00EF0206">
      <w:pPr>
        <w:shd w:val="clear" w:color="auto" w:fill="FFFFFF"/>
        <w:ind w:firstLine="720"/>
        <w:jc w:val="both"/>
        <w:textAlignment w:val="baseline"/>
        <w:rPr>
          <w:sz w:val="28"/>
          <w:szCs w:val="28"/>
        </w:rPr>
      </w:pPr>
      <w:r w:rsidRPr="00E04E26">
        <w:rPr>
          <w:color w:val="000000"/>
          <w:sz w:val="28"/>
          <w:szCs w:val="28"/>
          <w:shd w:val="clear" w:color="auto" w:fill="FFFFFF"/>
        </w:rPr>
        <w:t xml:space="preserve">7) </w:t>
      </w:r>
      <w:r w:rsidRPr="00E04E26">
        <w:rPr>
          <w:sz w:val="28"/>
          <w:szCs w:val="28"/>
        </w:rPr>
        <w:t>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EF0206" w:rsidRPr="00E04E26" w:rsidRDefault="00EF0206" w:rsidP="00EF0206">
      <w:pPr>
        <w:pStyle w:val="Web"/>
        <w:spacing w:before="0" w:beforeAutospacing="0" w:after="0" w:afterAutospacing="0"/>
        <w:ind w:firstLine="709"/>
        <w:jc w:val="both"/>
        <w:rPr>
          <w:rFonts w:ascii="Times New Roman" w:cs="Times New Roman"/>
          <w:sz w:val="28"/>
          <w:szCs w:val="28"/>
        </w:rPr>
      </w:pPr>
      <w:r w:rsidRPr="00E04E26">
        <w:rPr>
          <w:rFonts w:ascii="Times New Roman" w:cs="Times New Roman"/>
          <w:sz w:val="28"/>
          <w:szCs w:val="28"/>
        </w:rPr>
        <w:t>8) заслушивает информацию и отчеты членов педагогического совета Учреждения;</w:t>
      </w:r>
    </w:p>
    <w:p w:rsidR="00EF0206" w:rsidRPr="00E04E26" w:rsidRDefault="00EF0206" w:rsidP="00EF0206">
      <w:pPr>
        <w:pStyle w:val="Web"/>
        <w:spacing w:before="0" w:beforeAutospacing="0" w:after="0" w:afterAutospacing="0"/>
        <w:ind w:firstLine="709"/>
        <w:jc w:val="both"/>
        <w:rPr>
          <w:rFonts w:ascii="Times New Roman" w:cs="Times New Roman"/>
          <w:sz w:val="28"/>
          <w:szCs w:val="28"/>
        </w:rPr>
      </w:pPr>
      <w:r w:rsidRPr="00E04E26">
        <w:rPr>
          <w:rFonts w:ascii="Times New Roman" w:cs="Times New Roman"/>
          <w:sz w:val="28"/>
          <w:szCs w:val="28"/>
        </w:rPr>
        <w:t>9) осуществляет рассмотрение итогов учебной работы Учреждения.</w:t>
      </w:r>
    </w:p>
    <w:p w:rsidR="00EF0206" w:rsidRPr="00E04E26" w:rsidRDefault="00EF0206" w:rsidP="00EF0206">
      <w:pPr>
        <w:pStyle w:val="Web"/>
        <w:spacing w:before="0" w:beforeAutospacing="0" w:after="0" w:afterAutospacing="0"/>
        <w:ind w:firstLine="709"/>
        <w:jc w:val="both"/>
        <w:rPr>
          <w:rFonts w:ascii="Times New Roman" w:cs="Times New Roman"/>
          <w:sz w:val="28"/>
          <w:szCs w:val="28"/>
        </w:rPr>
      </w:pPr>
      <w:r w:rsidRPr="00E04E26">
        <w:rPr>
          <w:rFonts w:ascii="Times New Roman" w:cs="Times New Roman"/>
          <w:sz w:val="28"/>
          <w:szCs w:val="28"/>
        </w:rPr>
        <w:t>10) осуществляет иные полномочия, предусмотренные законодательством об образовании.</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8.21. При осуществлении своих полномочий педагогический совет вправе:</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 xml:space="preserve">1) запрашивать от должностных лиц Учреждения информацию, касающуюся деятельности педагогического совета; </w:t>
      </w:r>
    </w:p>
    <w:p w:rsidR="00EF0206" w:rsidRPr="00E04E26" w:rsidRDefault="00EF0206" w:rsidP="00EF0206">
      <w:pPr>
        <w:shd w:val="clear" w:color="auto" w:fill="FFFFFF"/>
        <w:ind w:firstLine="720"/>
        <w:jc w:val="both"/>
        <w:textAlignment w:val="baseline"/>
        <w:rPr>
          <w:color w:val="000000"/>
          <w:sz w:val="28"/>
          <w:szCs w:val="28"/>
          <w:shd w:val="clear" w:color="auto" w:fill="FFFFFF"/>
        </w:rPr>
      </w:pPr>
      <w:r w:rsidRPr="00E04E26">
        <w:rPr>
          <w:color w:val="000000"/>
          <w:sz w:val="28"/>
          <w:szCs w:val="28"/>
          <w:shd w:val="clear" w:color="auto" w:fill="FFFFFF"/>
        </w:rPr>
        <w:t>2) выступать от имени Учреждения по вопросам, входящим в компетенцию педагогического совета.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8.22. Заседания педагогического совета проводятся по инициативе его членов или заведующего Учреждения 4 раз в год, а также в иное время при наличии необходимости.</w:t>
      </w:r>
    </w:p>
    <w:p w:rsidR="00EF0206" w:rsidRPr="00E04E26" w:rsidRDefault="00EF0206" w:rsidP="00EF0206">
      <w:pPr>
        <w:autoSpaceDE w:val="0"/>
        <w:autoSpaceDN w:val="0"/>
        <w:adjustRightInd w:val="0"/>
        <w:ind w:firstLine="720"/>
        <w:jc w:val="both"/>
        <w:rPr>
          <w:sz w:val="28"/>
          <w:szCs w:val="28"/>
        </w:rPr>
      </w:pPr>
      <w:r w:rsidRPr="00E04E26">
        <w:rPr>
          <w:sz w:val="28"/>
          <w:szCs w:val="28"/>
        </w:rPr>
        <w:lastRenderedPageBreak/>
        <w:t>8.23. Информация о дате и времени созыва педагогического совета размещается на  информационном стенде Учреждения не позднее, чем за 10 дней до его проведения.</w:t>
      </w:r>
    </w:p>
    <w:p w:rsidR="00EF0206" w:rsidRPr="00E04E26" w:rsidRDefault="00EF0206" w:rsidP="00EF0206">
      <w:pPr>
        <w:autoSpaceDE w:val="0"/>
        <w:autoSpaceDN w:val="0"/>
        <w:adjustRightInd w:val="0"/>
        <w:ind w:firstLine="720"/>
        <w:jc w:val="both"/>
        <w:rPr>
          <w:sz w:val="28"/>
          <w:szCs w:val="28"/>
        </w:rPr>
      </w:pPr>
      <w:r w:rsidRPr="00E04E26">
        <w:rPr>
          <w:sz w:val="28"/>
          <w:szCs w:val="28"/>
        </w:rPr>
        <w:t xml:space="preserve">8.24.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E04E26">
        <w:rPr>
          <w:color w:val="000000"/>
          <w:spacing w:val="0"/>
          <w:kern w:val="0"/>
          <w:sz w:val="28"/>
          <w:szCs w:val="28"/>
        </w:rPr>
        <w:t xml:space="preserve">Решения педагогического </w:t>
      </w:r>
      <w:r w:rsidRPr="00E04E26">
        <w:rPr>
          <w:color w:val="000000"/>
          <w:sz w:val="28"/>
          <w:szCs w:val="28"/>
          <w:shd w:val="clear" w:color="auto" w:fill="FFFFFF"/>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8.25.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8.26.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lang w:eastAsia="en-US"/>
        </w:rPr>
        <w:t xml:space="preserve">8.27. В целях учета мнения родителей (законных представителей) обучающихся </w:t>
      </w:r>
      <w:r w:rsidRPr="00E04E26">
        <w:rPr>
          <w:rFonts w:ascii="Times New Roman" w:hAnsi="Times New Roman" w:cs="Times New Roman"/>
          <w:sz w:val="28"/>
          <w:szCs w:val="28"/>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могут:</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1) создаваться </w:t>
      </w:r>
      <w:hyperlink r:id="rId17" w:history="1">
        <w:r w:rsidRPr="00E04E26">
          <w:rPr>
            <w:rStyle w:val="a3"/>
            <w:rFonts w:ascii="Times New Roman" w:hAnsi="Times New Roman" w:cs="Times New Roman"/>
            <w:color w:val="auto"/>
            <w:sz w:val="28"/>
            <w:szCs w:val="28"/>
            <w:u w:val="none"/>
          </w:rPr>
          <w:t>советы</w:t>
        </w:r>
      </w:hyperlink>
      <w:r w:rsidRPr="00E04E26">
        <w:rPr>
          <w:rFonts w:ascii="Times New Roman" w:hAnsi="Times New Roman" w:cs="Times New Roman"/>
          <w:sz w:val="28"/>
          <w:szCs w:val="28"/>
        </w:rPr>
        <w:t xml:space="preserve"> родителей (законных представителей) обучающихся или иные органы;</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2) действовать профессиональные союзы работников Учреждения.</w:t>
      </w:r>
    </w:p>
    <w:p w:rsidR="00EF0206" w:rsidRPr="00E04E26" w:rsidRDefault="0025344C" w:rsidP="00EF0206">
      <w:pPr>
        <w:ind w:firstLine="720"/>
        <w:jc w:val="both"/>
        <w:rPr>
          <w:sz w:val="28"/>
          <w:szCs w:val="28"/>
        </w:rPr>
      </w:pPr>
      <w:hyperlink r:id="rId18" w:history="1">
        <w:r w:rsidR="00EF0206" w:rsidRPr="00E04E26">
          <w:rPr>
            <w:rStyle w:val="a3"/>
            <w:color w:val="auto"/>
            <w:sz w:val="28"/>
            <w:szCs w:val="28"/>
            <w:u w:val="none"/>
          </w:rPr>
          <w:t>Советы</w:t>
        </w:r>
      </w:hyperlink>
      <w:r w:rsidR="00EF0206" w:rsidRPr="00E04E26">
        <w:rPr>
          <w:sz w:val="28"/>
          <w:szCs w:val="28"/>
        </w:rPr>
        <w:t xml:space="preserve"> родителей (законных представителей) </w:t>
      </w:r>
      <w:r w:rsidR="00EF0206" w:rsidRPr="00E04E26">
        <w:rPr>
          <w:sz w:val="28"/>
          <w:szCs w:val="28"/>
          <w:lang w:eastAsia="en-US"/>
        </w:rPr>
        <w:t>обучающихся</w:t>
      </w:r>
      <w:r w:rsidR="00EF0206" w:rsidRPr="00E04E26">
        <w:rPr>
          <w:sz w:val="28"/>
          <w:szCs w:val="28"/>
        </w:rPr>
        <w:t xml:space="preserve"> или иные органы, а также профессиональные союзы работников Учреждения не являются коллегиальными органами управления в Учреждении.</w:t>
      </w:r>
    </w:p>
    <w:p w:rsidR="00EF0206" w:rsidRPr="00E04E26" w:rsidRDefault="00EF0206" w:rsidP="00EF0206">
      <w:pPr>
        <w:ind w:firstLine="720"/>
        <w:jc w:val="center"/>
        <w:rPr>
          <w:b/>
          <w:sz w:val="28"/>
          <w:szCs w:val="28"/>
        </w:rPr>
      </w:pPr>
    </w:p>
    <w:p w:rsidR="00EF0206" w:rsidRPr="00E04E26" w:rsidRDefault="00EF0206" w:rsidP="00EF0206">
      <w:pPr>
        <w:ind w:firstLine="720"/>
        <w:jc w:val="center"/>
        <w:rPr>
          <w:b/>
          <w:sz w:val="28"/>
          <w:szCs w:val="28"/>
        </w:rPr>
      </w:pPr>
      <w:r w:rsidRPr="00E04E26">
        <w:rPr>
          <w:b/>
          <w:sz w:val="28"/>
          <w:szCs w:val="28"/>
          <w:lang w:val="en-US"/>
        </w:rPr>
        <w:t>IX</w:t>
      </w:r>
      <w:r w:rsidRPr="00E04E26">
        <w:rPr>
          <w:b/>
          <w:sz w:val="28"/>
          <w:szCs w:val="28"/>
        </w:rPr>
        <w:t>. Компетенция Учредителя</w:t>
      </w:r>
    </w:p>
    <w:p w:rsidR="00EF0206" w:rsidRPr="00E04E26" w:rsidRDefault="00EF0206" w:rsidP="00EF0206">
      <w:pPr>
        <w:autoSpaceDE w:val="0"/>
        <w:autoSpaceDN w:val="0"/>
        <w:adjustRightInd w:val="0"/>
        <w:ind w:firstLine="720"/>
        <w:jc w:val="both"/>
        <w:rPr>
          <w:spacing w:val="0"/>
          <w:kern w:val="0"/>
          <w:sz w:val="28"/>
          <w:szCs w:val="28"/>
        </w:rPr>
      </w:pPr>
    </w:p>
    <w:p w:rsidR="006D3C84" w:rsidRPr="00E04E26" w:rsidRDefault="006D3C84" w:rsidP="006D3C84">
      <w:pPr>
        <w:autoSpaceDE w:val="0"/>
        <w:autoSpaceDN w:val="0"/>
        <w:adjustRightInd w:val="0"/>
        <w:ind w:firstLine="720"/>
        <w:jc w:val="both"/>
        <w:rPr>
          <w:spacing w:val="0"/>
          <w:kern w:val="0"/>
          <w:sz w:val="28"/>
          <w:szCs w:val="28"/>
        </w:rPr>
      </w:pP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9.1. К компетенции департамента образования относятся:</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2) утверждение передаточного акта;</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3) назначение  ликвидационной  комиссии и утверждение промежуточного и окончательного ликвидационных балансов;</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4) назначение  руководителя Учреждения и прекращение его полномочий, а также заключение и прекращение трудового договора с ним;</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lastRenderedPageBreak/>
        <w:t>6) утверждение устава учреждения, изменений и дополнений в него;</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7) формирование и утверждение муниципального задания для Учреждения в соответствии с предусмотренной его уставом основной деятельностью;</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8)  решение  иных  предусмотренных  действующим  законодательством  Российской Федерации вопросов.</w:t>
      </w:r>
    </w:p>
    <w:p w:rsidR="006D3C84" w:rsidRPr="00E04E26" w:rsidRDefault="006D3C84" w:rsidP="006D3C84">
      <w:pPr>
        <w:autoSpaceDE w:val="0"/>
        <w:autoSpaceDN w:val="0"/>
        <w:adjustRightInd w:val="0"/>
        <w:ind w:firstLine="720"/>
        <w:jc w:val="both"/>
        <w:rPr>
          <w:spacing w:val="0"/>
          <w:kern w:val="0"/>
          <w:sz w:val="28"/>
          <w:szCs w:val="28"/>
        </w:rPr>
      </w:pPr>
      <w:r w:rsidRPr="00E04E26">
        <w:rPr>
          <w:spacing w:val="0"/>
          <w:kern w:val="0"/>
          <w:sz w:val="28"/>
          <w:szCs w:val="28"/>
        </w:rPr>
        <w:t>9.2. К компетенции КУМИ относится передача Учреждению муниципального имущества в оперативное управление.</w:t>
      </w:r>
    </w:p>
    <w:p w:rsidR="00EF0206" w:rsidRPr="00E04E26" w:rsidRDefault="00EF0206" w:rsidP="00EF0206">
      <w:pPr>
        <w:ind w:firstLine="720"/>
        <w:jc w:val="center"/>
        <w:rPr>
          <w:b/>
          <w:sz w:val="28"/>
          <w:szCs w:val="28"/>
        </w:rPr>
      </w:pPr>
    </w:p>
    <w:p w:rsidR="00EF0206" w:rsidRPr="00E04E26" w:rsidRDefault="00EF0206" w:rsidP="00EF0206">
      <w:pPr>
        <w:ind w:firstLine="720"/>
        <w:jc w:val="center"/>
        <w:rPr>
          <w:b/>
          <w:sz w:val="28"/>
          <w:szCs w:val="28"/>
        </w:rPr>
      </w:pPr>
      <w:r w:rsidRPr="00E04E26">
        <w:rPr>
          <w:b/>
          <w:sz w:val="28"/>
          <w:szCs w:val="28"/>
          <w:lang w:val="en-US"/>
        </w:rPr>
        <w:t>X</w:t>
      </w:r>
      <w:r w:rsidRPr="00E04E26">
        <w:rPr>
          <w:b/>
          <w:sz w:val="28"/>
          <w:szCs w:val="28"/>
        </w:rPr>
        <w:t>. Порядок реорганизации и ликвидации Учреждения</w:t>
      </w:r>
    </w:p>
    <w:p w:rsidR="00EF0206" w:rsidRPr="00E04E26" w:rsidRDefault="00EF0206" w:rsidP="00EF0206">
      <w:pPr>
        <w:ind w:firstLine="720"/>
        <w:jc w:val="both"/>
        <w:rPr>
          <w:sz w:val="28"/>
          <w:szCs w:val="28"/>
        </w:rPr>
      </w:pP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xml:space="preserve">10.1. Учреждение может быть реорганизовано в случаях и в порядке, которые  предусмотрены Гражданским </w:t>
      </w:r>
      <w:hyperlink r:id="rId19" w:history="1">
        <w:r w:rsidRPr="00E04E26">
          <w:rPr>
            <w:rStyle w:val="a3"/>
            <w:color w:val="auto"/>
            <w:spacing w:val="0"/>
            <w:kern w:val="0"/>
            <w:sz w:val="28"/>
            <w:szCs w:val="28"/>
            <w:u w:val="none"/>
          </w:rPr>
          <w:t>кодексом</w:t>
        </w:r>
      </w:hyperlink>
      <w:r w:rsidRPr="00E04E26">
        <w:rPr>
          <w:spacing w:val="0"/>
          <w:kern w:val="0"/>
          <w:sz w:val="28"/>
          <w:szCs w:val="28"/>
        </w:rPr>
        <w:t xml:space="preserve">  Российской Федерации и иными федеральными законами.</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10.3. Реорганизация Учреждения может быть осуществлена в форме:</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слияния двух или нескольких Учреждений;</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присоединения к Учреждению одного или нескольких бюджетных учреждений соответствующей формы собственности;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разделения Учреждения на два учреждения или несколько учреждений соответствующей формы собственности;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выделения  из Учреждения одного учреждения или нескольких учреждений соответствующей формы собственности.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 xml:space="preserve">10.5. Учреждение  может  быть  ликвидировано по основаниям и в порядке, которые  предусмотрены  </w:t>
      </w:r>
      <w:hyperlink r:id="rId20" w:history="1">
        <w:r w:rsidRPr="00E04E26">
          <w:rPr>
            <w:rStyle w:val="a3"/>
            <w:color w:val="auto"/>
            <w:spacing w:val="0"/>
            <w:kern w:val="0"/>
            <w:sz w:val="28"/>
            <w:szCs w:val="28"/>
            <w:u w:val="none"/>
          </w:rPr>
          <w:t>Порядком</w:t>
        </w:r>
      </w:hyperlink>
      <w:r w:rsidRPr="00E04E26">
        <w:rPr>
          <w:spacing w:val="0"/>
          <w:kern w:val="0"/>
          <w:sz w:val="28"/>
          <w:szCs w:val="28"/>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EF0206" w:rsidRPr="00E04E26" w:rsidRDefault="00EF0206" w:rsidP="00EF0206">
      <w:pPr>
        <w:autoSpaceDE w:val="0"/>
        <w:autoSpaceDN w:val="0"/>
        <w:adjustRightInd w:val="0"/>
        <w:ind w:firstLine="720"/>
        <w:jc w:val="both"/>
        <w:rPr>
          <w:spacing w:val="0"/>
          <w:kern w:val="0"/>
          <w:sz w:val="28"/>
          <w:szCs w:val="28"/>
        </w:rPr>
      </w:pPr>
      <w:bookmarkStart w:id="4" w:name="sub_512"/>
      <w:r w:rsidRPr="00E04E26">
        <w:rPr>
          <w:spacing w:val="0"/>
          <w:kern w:val="0"/>
          <w:sz w:val="28"/>
          <w:szCs w:val="28"/>
        </w:rPr>
        <w:lastRenderedPageBreak/>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EF0206" w:rsidRPr="00E04E26" w:rsidRDefault="00EF0206" w:rsidP="00EF0206">
      <w:pPr>
        <w:autoSpaceDE w:val="0"/>
        <w:autoSpaceDN w:val="0"/>
        <w:adjustRightInd w:val="0"/>
        <w:ind w:firstLine="720"/>
        <w:jc w:val="both"/>
        <w:rPr>
          <w:spacing w:val="0"/>
          <w:kern w:val="0"/>
          <w:sz w:val="28"/>
          <w:szCs w:val="28"/>
        </w:rPr>
      </w:pPr>
      <w:bookmarkStart w:id="5" w:name="sub_57"/>
      <w:bookmarkEnd w:id="4"/>
      <w:r w:rsidRPr="00E04E26">
        <w:rPr>
          <w:spacing w:val="0"/>
          <w:kern w:val="0"/>
          <w:sz w:val="28"/>
          <w:szCs w:val="28"/>
        </w:rPr>
        <w:t xml:space="preserve">10.7. </w:t>
      </w:r>
      <w:bookmarkStart w:id="6" w:name="sub_58"/>
      <w:bookmarkEnd w:id="5"/>
      <w:r w:rsidRPr="00E04E26">
        <w:rPr>
          <w:spacing w:val="0"/>
          <w:kern w:val="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F0206" w:rsidRPr="00E04E26" w:rsidRDefault="00EF0206" w:rsidP="00EF0206">
      <w:pPr>
        <w:autoSpaceDE w:val="0"/>
        <w:autoSpaceDN w:val="0"/>
        <w:adjustRightInd w:val="0"/>
        <w:ind w:firstLine="720"/>
        <w:jc w:val="both"/>
        <w:rPr>
          <w:spacing w:val="0"/>
          <w:kern w:val="0"/>
          <w:sz w:val="28"/>
          <w:szCs w:val="28"/>
        </w:rPr>
      </w:pPr>
      <w:bookmarkStart w:id="7" w:name="sub_59"/>
      <w:bookmarkEnd w:id="6"/>
      <w:r w:rsidRPr="00E04E26">
        <w:rPr>
          <w:spacing w:val="0"/>
          <w:kern w:val="0"/>
          <w:sz w:val="28"/>
          <w:szCs w:val="28"/>
        </w:rPr>
        <w:t xml:space="preserve">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7"/>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F0206" w:rsidRPr="00E04E26" w:rsidRDefault="00EF0206" w:rsidP="00EF0206">
      <w:pPr>
        <w:ind w:firstLine="720"/>
        <w:jc w:val="both"/>
        <w:rPr>
          <w:color w:val="0000FF"/>
          <w:sz w:val="28"/>
          <w:szCs w:val="28"/>
        </w:rPr>
      </w:pPr>
      <w:r w:rsidRPr="00E04E26">
        <w:rPr>
          <w:sz w:val="28"/>
          <w:szCs w:val="28"/>
        </w:rPr>
        <w:t xml:space="preserve">10.10. В случае ликвидации Учреждения </w:t>
      </w:r>
      <w:r w:rsidR="006D3C84" w:rsidRPr="00E04E26">
        <w:rPr>
          <w:sz w:val="28"/>
          <w:szCs w:val="28"/>
        </w:rPr>
        <w:t>департамент образования</w:t>
      </w:r>
      <w:r w:rsidRPr="00E04E26">
        <w:rPr>
          <w:sz w:val="28"/>
          <w:szCs w:val="28"/>
        </w:rPr>
        <w:t xml:space="preserve">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EF0206" w:rsidRPr="00E04E26" w:rsidRDefault="00EF0206" w:rsidP="00EF0206">
      <w:pPr>
        <w:pStyle w:val="ConsPlusNormal"/>
        <w:ind w:firstLine="720"/>
        <w:jc w:val="both"/>
        <w:rPr>
          <w:rFonts w:ascii="Times New Roman" w:hAnsi="Times New Roman" w:cs="Times New Roman"/>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bookmarkStart w:id="8" w:name="Par246"/>
      <w:bookmarkEnd w:id="8"/>
      <w:r w:rsidRPr="00E04E26">
        <w:rPr>
          <w:rFonts w:ascii="Times New Roman" w:hAnsi="Times New Roman" w:cs="Times New Roman"/>
          <w:b/>
          <w:sz w:val="28"/>
          <w:szCs w:val="28"/>
          <w:lang w:val="en-US"/>
        </w:rPr>
        <w:t>XI</w:t>
      </w:r>
      <w:r w:rsidRPr="00E04E26">
        <w:rPr>
          <w:rFonts w:ascii="Times New Roman" w:hAnsi="Times New Roman" w:cs="Times New Roman"/>
          <w:b/>
          <w:sz w:val="28"/>
          <w:szCs w:val="28"/>
        </w:rPr>
        <w:t>. Порядок принятия локальных нормативных актов Учреждения и внесения в них изменений</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EF0206" w:rsidRPr="00E04E26" w:rsidRDefault="00EF0206" w:rsidP="00EF0206">
      <w:pPr>
        <w:pStyle w:val="ConsPlusNormal"/>
        <w:ind w:firstLine="720"/>
        <w:jc w:val="both"/>
        <w:rPr>
          <w:rFonts w:ascii="Times New Roman" w:hAnsi="Times New Roman" w:cs="Times New Roman"/>
          <w:sz w:val="28"/>
          <w:szCs w:val="28"/>
        </w:rPr>
      </w:pPr>
      <w:r w:rsidRPr="00E04E26">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21" w:history="1">
        <w:r w:rsidRPr="00E04E26">
          <w:rPr>
            <w:rStyle w:val="a3"/>
            <w:rFonts w:ascii="Times New Roman" w:hAnsi="Times New Roman" w:cs="Times New Roman"/>
            <w:color w:val="auto"/>
            <w:sz w:val="28"/>
            <w:szCs w:val="28"/>
            <w:u w:val="none"/>
          </w:rPr>
          <w:t>(законными представителями)</w:t>
        </w:r>
      </w:hyperlink>
      <w:r w:rsidRPr="00E04E26">
        <w:rPr>
          <w:rFonts w:ascii="Times New Roman" w:hAnsi="Times New Roman" w:cs="Times New Roman"/>
          <w:sz w:val="28"/>
          <w:szCs w:val="28"/>
        </w:rPr>
        <w:t xml:space="preserve"> воспитанников.</w:t>
      </w:r>
    </w:p>
    <w:p w:rsidR="00EF0206" w:rsidRPr="00E04E26" w:rsidRDefault="00EF0206" w:rsidP="00EF0206">
      <w:pPr>
        <w:pStyle w:val="ConsPlusNormal"/>
        <w:ind w:firstLine="720"/>
        <w:jc w:val="both"/>
        <w:outlineLvl w:val="0"/>
        <w:rPr>
          <w:rFonts w:ascii="Times New Roman" w:hAnsi="Times New Roman" w:cs="Times New Roman"/>
          <w:sz w:val="28"/>
          <w:szCs w:val="28"/>
        </w:rPr>
      </w:pPr>
      <w:r w:rsidRPr="00E04E26">
        <w:rPr>
          <w:rFonts w:ascii="Times New Roman" w:hAnsi="Times New Roman" w:cs="Times New Roman"/>
          <w:sz w:val="28"/>
          <w:szCs w:val="28"/>
        </w:rPr>
        <w:t xml:space="preserve">11.2. 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w:t>
      </w:r>
      <w:r w:rsidRPr="00E04E26">
        <w:rPr>
          <w:rFonts w:ascii="Times New Roman" w:hAnsi="Times New Roman" w:cs="Times New Roman"/>
          <w:sz w:val="28"/>
          <w:szCs w:val="28"/>
        </w:rPr>
        <w:lastRenderedPageBreak/>
        <w:t>в порядке и в случаях, предусмотренных трудовым законодательством (при их наличии в Учреждении).</w:t>
      </w:r>
    </w:p>
    <w:p w:rsidR="00EF0206" w:rsidRPr="00E04E26" w:rsidRDefault="00EF0206" w:rsidP="00EF0206">
      <w:pPr>
        <w:pStyle w:val="ConsPlusNormal"/>
        <w:ind w:firstLine="720"/>
        <w:jc w:val="both"/>
        <w:outlineLvl w:val="0"/>
        <w:rPr>
          <w:rFonts w:ascii="Times New Roman" w:hAnsi="Times New Roman" w:cs="Times New Roman"/>
          <w:b/>
          <w:sz w:val="28"/>
          <w:szCs w:val="28"/>
        </w:rPr>
      </w:pPr>
      <w:r w:rsidRPr="00E04E26">
        <w:rPr>
          <w:rFonts w:ascii="Times New Roman" w:hAnsi="Times New Roman" w:cs="Times New Roman"/>
          <w:sz w:val="28"/>
          <w:szCs w:val="28"/>
        </w:rPr>
        <w:t>11.3. Изменения в локальные нормативные акты вносятся в соответствии с порядком их принятия.</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EF0206" w:rsidRPr="00E04E26" w:rsidRDefault="00EF0206" w:rsidP="00EF0206">
      <w:pPr>
        <w:pStyle w:val="ConsPlusNormal"/>
        <w:ind w:firstLine="720"/>
        <w:jc w:val="center"/>
        <w:outlineLvl w:val="0"/>
        <w:rPr>
          <w:rFonts w:ascii="Times New Roman" w:hAnsi="Times New Roman" w:cs="Times New Roman"/>
          <w:b/>
          <w:sz w:val="28"/>
          <w:szCs w:val="28"/>
        </w:rPr>
      </w:pPr>
      <w:r w:rsidRPr="00E04E26">
        <w:rPr>
          <w:rFonts w:ascii="Times New Roman" w:hAnsi="Times New Roman" w:cs="Times New Roman"/>
          <w:b/>
          <w:sz w:val="28"/>
          <w:szCs w:val="28"/>
          <w:lang w:val="en-US"/>
        </w:rPr>
        <w:t>XII</w:t>
      </w:r>
      <w:r w:rsidRPr="00E04E26">
        <w:rPr>
          <w:rFonts w:ascii="Times New Roman" w:hAnsi="Times New Roman" w:cs="Times New Roman"/>
          <w:b/>
          <w:sz w:val="28"/>
          <w:szCs w:val="28"/>
        </w:rPr>
        <w:t>. Порядок внесения изменений в устав</w:t>
      </w:r>
    </w:p>
    <w:p w:rsidR="00EF0206" w:rsidRPr="00E04E26" w:rsidRDefault="00EF0206" w:rsidP="00EF0206">
      <w:pPr>
        <w:pStyle w:val="ConsPlusNormal"/>
        <w:ind w:firstLine="720"/>
        <w:jc w:val="center"/>
        <w:outlineLvl w:val="0"/>
        <w:rPr>
          <w:rFonts w:ascii="Times New Roman" w:hAnsi="Times New Roman" w:cs="Times New Roman"/>
          <w:b/>
          <w:sz w:val="28"/>
          <w:szCs w:val="28"/>
        </w:rPr>
      </w:pPr>
    </w:p>
    <w:p w:rsidR="00EF0206" w:rsidRPr="00E04E26" w:rsidRDefault="00EF0206" w:rsidP="00EF0206">
      <w:pPr>
        <w:ind w:firstLine="720"/>
        <w:jc w:val="both"/>
        <w:rPr>
          <w:spacing w:val="0"/>
          <w:kern w:val="0"/>
          <w:sz w:val="28"/>
          <w:szCs w:val="28"/>
        </w:rPr>
      </w:pPr>
      <w:r w:rsidRPr="00E04E26">
        <w:rPr>
          <w:sz w:val="28"/>
          <w:szCs w:val="28"/>
        </w:rPr>
        <w:t xml:space="preserve">12.1. </w:t>
      </w:r>
      <w:r w:rsidRPr="00E04E26">
        <w:rPr>
          <w:spacing w:val="0"/>
          <w:kern w:val="0"/>
          <w:sz w:val="28"/>
          <w:szCs w:val="28"/>
        </w:rPr>
        <w:t>Изменения в устав Учреждения утверждаются департаментом образования.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1) реорганизации Учреждения;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2) изменения типа и наименования Учреждения;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3) принятия устава в новой редакции;</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4) изменения в части имущества Учреждения.</w:t>
      </w:r>
    </w:p>
    <w:p w:rsidR="00EF0206" w:rsidRPr="00E04E26" w:rsidRDefault="00EF0206" w:rsidP="00EF0206">
      <w:pPr>
        <w:autoSpaceDE w:val="0"/>
        <w:autoSpaceDN w:val="0"/>
        <w:adjustRightInd w:val="0"/>
        <w:ind w:firstLine="720"/>
        <w:jc w:val="both"/>
        <w:rPr>
          <w:spacing w:val="0"/>
          <w:kern w:val="0"/>
          <w:sz w:val="28"/>
          <w:szCs w:val="28"/>
        </w:rPr>
      </w:pPr>
      <w:r w:rsidRPr="00E04E26">
        <w:rPr>
          <w:spacing w:val="0"/>
          <w:kern w:val="0"/>
          <w:sz w:val="28"/>
          <w:szCs w:val="28"/>
        </w:rPr>
        <w:t>В остальных случаях согласование изменений в устав Учреждения с КУМИ не требуется.</w:t>
      </w:r>
    </w:p>
    <w:p w:rsidR="00EF0206" w:rsidRPr="00E04E26" w:rsidRDefault="00EF0206" w:rsidP="00EF0206">
      <w:pPr>
        <w:autoSpaceDE w:val="0"/>
        <w:autoSpaceDN w:val="0"/>
        <w:adjustRightInd w:val="0"/>
        <w:ind w:firstLine="720"/>
        <w:jc w:val="both"/>
        <w:rPr>
          <w:spacing w:val="0"/>
          <w:kern w:val="0"/>
          <w:sz w:val="28"/>
          <w:szCs w:val="28"/>
        </w:rPr>
      </w:pPr>
      <w:bookmarkStart w:id="9" w:name="sub_66"/>
      <w:r w:rsidRPr="00E04E26">
        <w:rPr>
          <w:spacing w:val="0"/>
          <w:kern w:val="0"/>
          <w:sz w:val="28"/>
          <w:szCs w:val="28"/>
        </w:rPr>
        <w:t>12.2. Устав Учреждения, изменения в устав Учреждения подлежат государственной регистрации в порядке, установленном законодательством РФ.</w:t>
      </w:r>
    </w:p>
    <w:bookmarkEnd w:id="9"/>
    <w:p w:rsidR="00EF0206" w:rsidRPr="00E04E26" w:rsidRDefault="00EF0206" w:rsidP="00EF0206">
      <w:pPr>
        <w:autoSpaceDE w:val="0"/>
        <w:autoSpaceDN w:val="0"/>
        <w:adjustRightInd w:val="0"/>
        <w:ind w:firstLine="720"/>
        <w:jc w:val="both"/>
        <w:rPr>
          <w:spacing w:val="0"/>
          <w:kern w:val="0"/>
          <w:sz w:val="28"/>
          <w:szCs w:val="28"/>
        </w:rPr>
      </w:pPr>
    </w:p>
    <w:p w:rsidR="002F0EE0" w:rsidRDefault="002F0EE0">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Default="0055656C">
      <w:pPr>
        <w:rPr>
          <w:sz w:val="28"/>
          <w:szCs w:val="28"/>
        </w:rPr>
      </w:pPr>
      <w:r w:rsidRPr="0055656C">
        <w:rPr>
          <w:noProof/>
          <w:sz w:val="28"/>
          <w:szCs w:val="28"/>
        </w:rPr>
        <w:lastRenderedPageBreak/>
        <w:drawing>
          <wp:inline distT="0" distB="0" distL="0" distR="0">
            <wp:extent cx="5939790" cy="8167211"/>
            <wp:effectExtent l="0" t="0" r="3810" b="5715"/>
            <wp:docPr id="1" name="Рисунок 1" descr="D:\Пользователь\Documents\о регистрации на уставе устав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ocuments\о регистрации на уставе уставе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55656C" w:rsidRDefault="0055656C">
      <w:pPr>
        <w:rPr>
          <w:sz w:val="28"/>
          <w:szCs w:val="28"/>
        </w:rPr>
      </w:pPr>
    </w:p>
    <w:p w:rsidR="0055656C" w:rsidRDefault="0055656C">
      <w:pPr>
        <w:rPr>
          <w:sz w:val="28"/>
          <w:szCs w:val="28"/>
        </w:rPr>
      </w:pPr>
    </w:p>
    <w:p w:rsidR="0055656C" w:rsidRDefault="0055656C">
      <w:pPr>
        <w:rPr>
          <w:sz w:val="28"/>
          <w:szCs w:val="28"/>
        </w:rPr>
      </w:pPr>
    </w:p>
    <w:p w:rsidR="0055656C" w:rsidRPr="00E04E26" w:rsidRDefault="0055656C">
      <w:pPr>
        <w:rPr>
          <w:sz w:val="28"/>
          <w:szCs w:val="28"/>
        </w:rPr>
      </w:pPr>
    </w:p>
    <w:sectPr w:rsidR="0055656C" w:rsidRPr="00E04E26" w:rsidSect="00D21FB4">
      <w:footerReference w:type="default" r:id="rId2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4C" w:rsidRDefault="0025344C" w:rsidP="00E04E26">
      <w:r>
        <w:separator/>
      </w:r>
    </w:p>
  </w:endnote>
  <w:endnote w:type="continuationSeparator" w:id="0">
    <w:p w:rsidR="0025344C" w:rsidRDefault="0025344C" w:rsidP="00E0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42837"/>
      <w:docPartObj>
        <w:docPartGallery w:val="Page Numbers (Bottom of Page)"/>
        <w:docPartUnique/>
      </w:docPartObj>
    </w:sdtPr>
    <w:sdtEndPr/>
    <w:sdtContent>
      <w:p w:rsidR="00D21FB4" w:rsidRDefault="00D21FB4">
        <w:pPr>
          <w:pStyle w:val="a8"/>
          <w:jc w:val="right"/>
        </w:pPr>
        <w:r>
          <w:fldChar w:fldCharType="begin"/>
        </w:r>
        <w:r>
          <w:instrText>PAGE   \* MERGEFORMAT</w:instrText>
        </w:r>
        <w:r>
          <w:fldChar w:fldCharType="separate"/>
        </w:r>
        <w:r w:rsidR="0055656C">
          <w:rPr>
            <w:noProof/>
          </w:rPr>
          <w:t>6</w:t>
        </w:r>
        <w:r>
          <w:fldChar w:fldCharType="end"/>
        </w:r>
      </w:p>
    </w:sdtContent>
  </w:sdt>
  <w:p w:rsidR="00E04E26" w:rsidRDefault="00E04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4C" w:rsidRDefault="0025344C" w:rsidP="00E04E26">
      <w:r>
        <w:separator/>
      </w:r>
    </w:p>
  </w:footnote>
  <w:footnote w:type="continuationSeparator" w:id="0">
    <w:p w:rsidR="0025344C" w:rsidRDefault="0025344C" w:rsidP="00E0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6"/>
    <w:rsid w:val="00010A73"/>
    <w:rsid w:val="0017511C"/>
    <w:rsid w:val="001E264A"/>
    <w:rsid w:val="00245057"/>
    <w:rsid w:val="0025344C"/>
    <w:rsid w:val="002F0EE0"/>
    <w:rsid w:val="00415DC4"/>
    <w:rsid w:val="0055656C"/>
    <w:rsid w:val="006D3C84"/>
    <w:rsid w:val="006E6E8F"/>
    <w:rsid w:val="0083270C"/>
    <w:rsid w:val="008B6AFA"/>
    <w:rsid w:val="00A72DD5"/>
    <w:rsid w:val="00A823C0"/>
    <w:rsid w:val="00AA576F"/>
    <w:rsid w:val="00D21FB4"/>
    <w:rsid w:val="00E04E26"/>
    <w:rsid w:val="00E93C22"/>
    <w:rsid w:val="00EF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98B56-95FE-4C27-A15C-47C6162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06"/>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F0206"/>
    <w:rPr>
      <w:color w:val="0000FF"/>
      <w:u w:val="single"/>
    </w:rPr>
  </w:style>
  <w:style w:type="paragraph" w:styleId="a4">
    <w:name w:val="List Paragraph"/>
    <w:basedOn w:val="a"/>
    <w:uiPriority w:val="34"/>
    <w:qFormat/>
    <w:rsid w:val="00EF0206"/>
    <w:pPr>
      <w:spacing w:after="200" w:line="276" w:lineRule="auto"/>
      <w:ind w:left="720"/>
    </w:pPr>
    <w:rPr>
      <w:rFonts w:ascii="Calibri" w:hAnsi="Calibri" w:cs="Calibri"/>
      <w:spacing w:val="0"/>
      <w:kern w:val="0"/>
      <w:sz w:val="22"/>
      <w:szCs w:val="22"/>
    </w:rPr>
  </w:style>
  <w:style w:type="paragraph" w:customStyle="1" w:styleId="ConsPlusNormal">
    <w:name w:val="ConsPlusNormal"/>
    <w:rsid w:val="00EF02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Таблицы (моноширинный)"/>
    <w:basedOn w:val="a"/>
    <w:next w:val="a"/>
    <w:rsid w:val="00EF0206"/>
    <w:pPr>
      <w:widowControl w:val="0"/>
      <w:autoSpaceDE w:val="0"/>
      <w:autoSpaceDN w:val="0"/>
      <w:adjustRightInd w:val="0"/>
      <w:jc w:val="both"/>
    </w:pPr>
    <w:rPr>
      <w:rFonts w:ascii="Courier New" w:hAnsi="Courier New" w:cs="Courier New"/>
      <w:spacing w:val="0"/>
      <w:kern w:val="0"/>
    </w:rPr>
  </w:style>
  <w:style w:type="paragraph" w:customStyle="1" w:styleId="ConsPlusNonformat">
    <w:name w:val="ConsPlusNonformat"/>
    <w:uiPriority w:val="99"/>
    <w:rsid w:val="00EF0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uiPriority w:val="99"/>
    <w:rsid w:val="00EF0206"/>
    <w:pPr>
      <w:spacing w:before="100" w:beforeAutospacing="1" w:after="100" w:afterAutospacing="1"/>
    </w:pPr>
    <w:rPr>
      <w:rFonts w:ascii="Arial Unicode MS" w:eastAsia="Arial Unicode MS" w:cs="Arial Unicode MS"/>
      <w:spacing w:val="0"/>
      <w:kern w:val="0"/>
      <w:sz w:val="24"/>
      <w:szCs w:val="24"/>
    </w:rPr>
  </w:style>
  <w:style w:type="paragraph" w:styleId="a6">
    <w:name w:val="header"/>
    <w:basedOn w:val="a"/>
    <w:link w:val="a7"/>
    <w:uiPriority w:val="99"/>
    <w:unhideWhenUsed/>
    <w:rsid w:val="00E04E26"/>
    <w:pPr>
      <w:tabs>
        <w:tab w:val="center" w:pos="4677"/>
        <w:tab w:val="right" w:pos="9355"/>
      </w:tabs>
    </w:pPr>
  </w:style>
  <w:style w:type="character" w:customStyle="1" w:styleId="a7">
    <w:name w:val="Верхний колонтитул Знак"/>
    <w:basedOn w:val="a0"/>
    <w:link w:val="a6"/>
    <w:uiPriority w:val="99"/>
    <w:rsid w:val="00E04E26"/>
    <w:rPr>
      <w:rFonts w:ascii="Times New Roman" w:eastAsia="Times New Roman" w:hAnsi="Times New Roman" w:cs="Times New Roman"/>
      <w:spacing w:val="8"/>
      <w:kern w:val="144"/>
      <w:sz w:val="20"/>
      <w:szCs w:val="20"/>
      <w:lang w:eastAsia="ru-RU"/>
    </w:rPr>
  </w:style>
  <w:style w:type="paragraph" w:styleId="a8">
    <w:name w:val="footer"/>
    <w:basedOn w:val="a"/>
    <w:link w:val="a9"/>
    <w:uiPriority w:val="99"/>
    <w:unhideWhenUsed/>
    <w:rsid w:val="00E04E26"/>
    <w:pPr>
      <w:tabs>
        <w:tab w:val="center" w:pos="4677"/>
        <w:tab w:val="right" w:pos="9355"/>
      </w:tabs>
    </w:pPr>
  </w:style>
  <w:style w:type="character" w:customStyle="1" w:styleId="a9">
    <w:name w:val="Нижний колонтитул Знак"/>
    <w:basedOn w:val="a0"/>
    <w:link w:val="a8"/>
    <w:uiPriority w:val="99"/>
    <w:rsid w:val="00E04E26"/>
    <w:rPr>
      <w:rFonts w:ascii="Times New Roman" w:eastAsia="Times New Roman" w:hAnsi="Times New Roman" w:cs="Times New Roman"/>
      <w:spacing w:val="8"/>
      <w:kern w:val="144"/>
      <w:sz w:val="20"/>
      <w:szCs w:val="20"/>
      <w:lang w:eastAsia="ru-RU"/>
    </w:rPr>
  </w:style>
  <w:style w:type="paragraph" w:styleId="aa">
    <w:name w:val="Balloon Text"/>
    <w:basedOn w:val="a"/>
    <w:link w:val="ab"/>
    <w:uiPriority w:val="99"/>
    <w:semiHidden/>
    <w:unhideWhenUsed/>
    <w:rsid w:val="00D21FB4"/>
    <w:rPr>
      <w:rFonts w:ascii="Segoe UI" w:hAnsi="Segoe UI" w:cs="Segoe UI"/>
      <w:sz w:val="18"/>
      <w:szCs w:val="18"/>
    </w:rPr>
  </w:style>
  <w:style w:type="character" w:customStyle="1" w:styleId="ab">
    <w:name w:val="Текст выноски Знак"/>
    <w:basedOn w:val="a0"/>
    <w:link w:val="aa"/>
    <w:uiPriority w:val="99"/>
    <w:semiHidden/>
    <w:rsid w:val="00D21FB4"/>
    <w:rPr>
      <w:rFonts w:ascii="Segoe UI" w:eastAsia="Times New Roman" w:hAnsi="Segoe UI" w:cs="Segoe UI"/>
      <w:spacing w:val="8"/>
      <w:kern w:val="144"/>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EB54AEB9B36695E0DAAB394890FB94B55B5871CFCEF7AE5k5T6J" TargetMode="External"/><Relationship Id="rId13" Type="http://schemas.openxmlformats.org/officeDocument/2006/relationships/hyperlink" Target="consultantplus://offline/ref=F24C8E6DB66470D84A90B538122B6EF53068510FCF8A971A2CB100508793B5FA8F4682531283D1C7S8k8H" TargetMode="External"/><Relationship Id="rId18" Type="http://schemas.openxmlformats.org/officeDocument/2006/relationships/hyperlink" Target="consultantplus://offline/ref=3DFB4718BF76B716982B4BBC70D36EF1C23C703D5CA5742DB1F869642005A6B808A8770AD2483045qDU7D" TargetMode="External"/><Relationship Id="rId3" Type="http://schemas.openxmlformats.org/officeDocument/2006/relationships/webSettings" Target="webSettings.xml"/><Relationship Id="rId21" Type="http://schemas.openxmlformats.org/officeDocument/2006/relationships/hyperlink" Target="consultantplus://offline/ref=0F71593D289BC054202FDB43E6BABAC92EED41A1A11ADDE6136A93F5E84B43079CB2DE5AB40A075DODL" TargetMode="External"/><Relationship Id="rId7" Type="http://schemas.openxmlformats.org/officeDocument/2006/relationships/hyperlink" Target="consultantplus://offline/ref=C96D69BEA9F56A3EFA6281AB23B7D2BB9EB64CEB9B35695E0DAAB394890FB94B55B5871CFCEF7AE4k5TBJ" TargetMode="External"/><Relationship Id="rId12" Type="http://schemas.openxmlformats.org/officeDocument/2006/relationships/hyperlink" Target="consultantplus://offline/ref=2CF73072DE92F392E2728F79255CD804AE686F9E3F457264E79E95AB8BDAE05D708A0860C872gDL" TargetMode="External"/><Relationship Id="rId17" Type="http://schemas.openxmlformats.org/officeDocument/2006/relationships/hyperlink" Target="consultantplus://offline/ref=3DFB4718BF76B716982B4BBC70D36EF1C23C703D5CA5742DB1F869642005A6B808A8770AD2483045qDU7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E9FE85136F7CB257C367653184727D4B0ACEA507306D90D655BA3C50B47F51C281CECE26E11bDb2I" TargetMode="External"/><Relationship Id="rId20" Type="http://schemas.openxmlformats.org/officeDocument/2006/relationships/hyperlink" Target="consultantplus://offline/ref=9421C10644A47636085DD5CCD2C8E29C219E3F375555555CA8358FB235C9C623789BCF1875EF54C949F0ECg763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CF73072DE92F392E2728F79255CD804AC6D6F913A4F2F6EEFC799A98CD5BF4A77C30463C82F4676gE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SVETLANA.113\Downloads\&#1059;&#1057;&#1058;&#1040;&#1042;\&#1091;&#1089;&#1090;&#1072;&#1074;%20%20&#1076;&#1086;&#1096;&#1082;&#1086;&#1083;&#1100;&#1085;&#1080;&#1082;&#1080;%20&#1048;&#1088;&#1082;&#1091;&#1090;&#1089;&#1082;.doc" TargetMode="External"/><Relationship Id="rId23" Type="http://schemas.openxmlformats.org/officeDocument/2006/relationships/footer" Target="footer1.xml"/><Relationship Id="rId10" Type="http://schemas.openxmlformats.org/officeDocument/2006/relationships/hyperlink" Target="consultantplus://offline/ref=2CF73072DE92F392E2728F79255CD804AE6E699737427264E79E95AB8BDAE05D708A0862C82F466872g5L" TargetMode="External"/><Relationship Id="rId19" Type="http://schemas.openxmlformats.org/officeDocument/2006/relationships/hyperlink" Target="consultantplus://offline/ref=9421C10644A47636085DCBC1C4A4B89021976333545E5D03F06AD4EF62gC60E" TargetMode="External"/><Relationship Id="rId4" Type="http://schemas.openxmlformats.org/officeDocument/2006/relationships/footnotes" Target="footnotes.xml"/><Relationship Id="rId9" Type="http://schemas.openxmlformats.org/officeDocument/2006/relationships/hyperlink" Target="consultantplus://offline/ref=2CF73072DE92F392E2728F79255CD804AE6C699236467264E79E95AB8BDAE05D708A0862C82F476E72g6L" TargetMode="External"/><Relationship Id="rId14" Type="http://schemas.openxmlformats.org/officeDocument/2006/relationships/hyperlink" Target="consultantplus://offline/ref=787DA80F433D2A176D295DA4CC02D7F17314E77299D70479AAFD48BFEC19A857FA20824A6C91F6EBK8Y9G"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cp:lastPrinted>2015-03-20T04:26:00Z</cp:lastPrinted>
  <dcterms:created xsi:type="dcterms:W3CDTF">2015-02-12T09:22:00Z</dcterms:created>
  <dcterms:modified xsi:type="dcterms:W3CDTF">2015-04-27T01:41:00Z</dcterms:modified>
</cp:coreProperties>
</file>