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EB" w:rsidRPr="00153D58" w:rsidRDefault="00513EEB" w:rsidP="0051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13EEB" w:rsidRDefault="00513EEB" w:rsidP="0051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 xml:space="preserve"> г. Иркутска детский сад № 67</w:t>
      </w:r>
    </w:p>
    <w:p w:rsidR="00153D58" w:rsidRPr="00153D58" w:rsidRDefault="00153D58" w:rsidP="00513E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Альбертовна, воспитатель.</w:t>
      </w:r>
    </w:p>
    <w:p w:rsidR="000A094E" w:rsidRPr="00153D58" w:rsidRDefault="00153D58" w:rsidP="0051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</w:t>
      </w:r>
      <w:r w:rsidR="00D91DFE" w:rsidRPr="00153D58">
        <w:rPr>
          <w:rFonts w:ascii="Times New Roman" w:hAnsi="Times New Roman" w:cs="Times New Roman"/>
          <w:sz w:val="28"/>
          <w:szCs w:val="28"/>
        </w:rPr>
        <w:t>Роль пальчикового театра в развитии речи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91DFE" w:rsidRPr="00153D58">
        <w:rPr>
          <w:rFonts w:ascii="Times New Roman" w:hAnsi="Times New Roman" w:cs="Times New Roman"/>
          <w:sz w:val="28"/>
          <w:szCs w:val="28"/>
        </w:rPr>
        <w:t>.</w:t>
      </w:r>
    </w:p>
    <w:p w:rsidR="005D5431" w:rsidRPr="00153D58" w:rsidRDefault="005D5431" w:rsidP="005D5431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Работая в группе младшего возраста проводя занятия, общаясь с детьми, обратила внимание на то, что у некоторых детей этого возраста не очень хорошо развита активная речь. Так в чём же причина? Меня заинтересовал этот вопрос. В настоящее время актуальной проблемой становится развитие речи детей уже с младшего дошкольного возраста. В младшем дошкольном возрасте очень важно постоянно стимулировать развитие мелкой моторики и речи. Учёными доказано, что существует взаимосвязь между координацией мелких движений руки и речью. Уровень развития речи всегда находится в прямой зависимости от степени развития мелких движений пальцев рук. 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активизируется.</w:t>
      </w:r>
    </w:p>
    <w:p w:rsidR="005D5431" w:rsidRPr="00153D58" w:rsidRDefault="005D5431" w:rsidP="005D5431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В ходе изучения методической литературы и опыта работы, я пришла к выводу, что необходимо решить основную проблему, которая заключается в том, что нужно развить речь дошкольников. Эта проблема является ключевой проблемой в ходе моей педагогической деятельности. К одному из эффективных способов развития речи детей можно отнести пальчиковый театр. Пальчиковый театр - это уникальная возможность расположить сказку на ладошке у ребенка, в которой он сможет занять роль любого героя. Пальчиковые театры очень хороши для театрализованной деятельности, т. к. театрализованные игры повышают эмоциональный подъем, жизненный тонус ребенка и ребенок чувствует себя раскованно, свободно.</w:t>
      </w:r>
    </w:p>
    <w:p w:rsidR="00D91DFE" w:rsidRPr="00153D58" w:rsidRDefault="00D91DFE" w:rsidP="00D91DFE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Пальчиковый театр- это набор «куколок», которые надеваются на отдельный пальчик для инсценировки сказок, поучительных историй, проигрывания различных жизненных ситуаций. В нем могут быть как общеизвестные персонажи русских народных сказок, так и другие фигурки, объединенные по какому-то тематическому признаку, например, животные – домашние, лесные, африканские; растения – фрукты, овощи, цветы, деревья; декорации для разыгрывания представления.</w:t>
      </w:r>
    </w:p>
    <w:p w:rsidR="00513EEB" w:rsidRPr="00153D58" w:rsidRDefault="00513EEB" w:rsidP="00513EEB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Пальчиковый театр является одним из видов кукольного театра и обладает следующими преимуществами перед остальными его видами:</w:t>
      </w:r>
    </w:p>
    <w:p w:rsidR="00513EEB" w:rsidRPr="00153D58" w:rsidRDefault="00513EEB" w:rsidP="00513EEB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lastRenderedPageBreak/>
        <w:t>Пальчиковый театр способствует развитию мелкой моторики. Благодаря действиям с куклами формируются тонкие дифференцированные движения пальцев рук;</w:t>
      </w:r>
    </w:p>
    <w:p w:rsidR="00513EEB" w:rsidRPr="00153D58" w:rsidRDefault="00513EEB" w:rsidP="00513EEB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Использование пальчикового театра не предполагает наличия у ребенка специальных технических умений.</w:t>
      </w:r>
    </w:p>
    <w:p w:rsidR="00513EEB" w:rsidRPr="00153D58" w:rsidRDefault="00513EEB" w:rsidP="00513EEB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В инсценировках пальчиковый театр позволяет ребенку показать сразу несколько персонажей;</w:t>
      </w:r>
    </w:p>
    <w:p w:rsidR="00513EEB" w:rsidRPr="00153D58" w:rsidRDefault="00513EEB" w:rsidP="00513EEB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Куклы пальчикового театра занимают мало места и не требуют больших материальных затрат.</w:t>
      </w:r>
    </w:p>
    <w:p w:rsidR="00513EEB" w:rsidRPr="00153D58" w:rsidRDefault="00513EEB" w:rsidP="00513EEB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В пальчиковом театре используется режиссерская игра, как вид театрализованных игр. В ней ребенок не сам исполняет роль какого-либо персонажа, а управляет артистами – куклами. В данном виде театрализованной игры ребенок «озвучивает» своих героев и комментирует сюжет, как автор, тем самым развивается его монологическая речь.</w:t>
      </w:r>
    </w:p>
    <w:p w:rsidR="000015FE" w:rsidRPr="00153D58" w:rsidRDefault="000015FE" w:rsidP="000015FE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Основные виды пальчикового театра:</w:t>
      </w:r>
    </w:p>
    <w:p w:rsidR="000015FE" w:rsidRPr="00153D58" w:rsidRDefault="000015FE" w:rsidP="000015FE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 xml:space="preserve"> -Бумажный/картонный. Самый простой, быстро изготавливаемый, но недолговечный. </w:t>
      </w:r>
    </w:p>
    <w:p w:rsidR="000015FE" w:rsidRPr="00153D58" w:rsidRDefault="000015FE" w:rsidP="000015FE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-Деревянный. Фигурки чем-то напоминают маленьких матрешек, стандартно они упакованы в тематические коробочки, которые пригодны для применения в качестве декораций.</w:t>
      </w:r>
    </w:p>
    <w:p w:rsidR="000015FE" w:rsidRPr="00153D58" w:rsidRDefault="000015FE" w:rsidP="000015FE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-Резиновый.</w:t>
      </w:r>
      <w:r w:rsidR="007748D5" w:rsidRPr="00153D58">
        <w:rPr>
          <w:rFonts w:ascii="Times New Roman" w:hAnsi="Times New Roman" w:cs="Times New Roman"/>
          <w:sz w:val="28"/>
          <w:szCs w:val="28"/>
        </w:rPr>
        <w:t xml:space="preserve"> </w:t>
      </w:r>
      <w:r w:rsidR="00443F6D" w:rsidRPr="00153D58">
        <w:rPr>
          <w:rFonts w:ascii="Times New Roman" w:hAnsi="Times New Roman" w:cs="Times New Roman"/>
          <w:sz w:val="28"/>
          <w:szCs w:val="28"/>
        </w:rPr>
        <w:t>Фигурки</w:t>
      </w:r>
      <w:r w:rsidR="007748D5" w:rsidRPr="00153D58">
        <w:rPr>
          <w:rFonts w:ascii="Times New Roman" w:hAnsi="Times New Roman" w:cs="Times New Roman"/>
          <w:sz w:val="28"/>
          <w:szCs w:val="28"/>
        </w:rPr>
        <w:t>,</w:t>
      </w:r>
      <w:r w:rsidR="00443F6D" w:rsidRPr="00153D58">
        <w:rPr>
          <w:rFonts w:ascii="Times New Roman" w:hAnsi="Times New Roman" w:cs="Times New Roman"/>
          <w:sz w:val="28"/>
          <w:szCs w:val="28"/>
        </w:rPr>
        <w:t xml:space="preserve"> сделанные из резины, которые можно одевать на палец.</w:t>
      </w:r>
    </w:p>
    <w:p w:rsidR="000015FE" w:rsidRPr="00153D58" w:rsidRDefault="000015FE" w:rsidP="000015FE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 xml:space="preserve">- Вязаный. Куклы выглядят «живыми», они очень мягкие и приятные тактильно. </w:t>
      </w:r>
    </w:p>
    <w:p w:rsidR="00443F6D" w:rsidRPr="00153D58" w:rsidRDefault="000015FE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-Фетровый. Самый популярный на сегодня вариант. Многие мамы делают фигурки своими руками, привлекая к этому и детей (они могут обводить выкройки, рисовать глазки героям и т. п.). Персонажи из фетра получаются яркими, прочными, а сам материал комфортный в работе. Кроме того, считается, что его мягкая поверхность очень полезна для развития сенсорных ощущений.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В наше время каждый воспитатель знает о пользе пальчиковых кукол.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В первую очередь такие куклы способствуют развитию мелкой моторики и координации движений.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К тому же в процессе манипуляций с фигурками ребенок знакомится и «отрабатывает» понятия «справа-слева, вверх-вниз, следующий, предыдущий и т.д. (развивается пространственное восприятие).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lastRenderedPageBreak/>
        <w:t>При импровизациях, а не игре по жесткому сценарию, развивается воображение и фантазия.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По сути театр – это ролевая игра, в которой даже самый стеснительный ребенок чувствует себя раскованно и свободно. Дети, играя вместе в спектакле учатся общаться друг с другом, у них активно развивается речь, умение управлять сюжетом игры.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Пальчиковые куклы могут быть вашим помощником в воспитании ребенка. Мораль, высказанная применительно не к ребенку, а к кукле, воспринимается детьми без негатива (который часто возникает в ответ на поучения родителей).</w:t>
      </w:r>
    </w:p>
    <w:p w:rsidR="00443F6D" w:rsidRPr="00153D58" w:rsidRDefault="00443F6D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С помощью куколок можно решать и проигрывать проблемные ситуации: трудности в общении, конфликты, страхи и тревоги ребенка.</w:t>
      </w:r>
    </w:p>
    <w:p w:rsidR="007748D5" w:rsidRPr="00153D58" w:rsidRDefault="00443F6D" w:rsidP="007748D5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Например, обыграйте сказку-импровизацию: Лисенок не слушался маму и убежал от нее, оказавшись в незнакомом месте. Дайте ребенку главную роль лисенка, пусть сюжет развивает ребенок, вы лишь задавайте наводящие вопросы (Каких зверей встречает лисенок, добрых или злых? Страшно ли лисенку в незнакомом месте или он ничего не боится?  Возвращается ли лисенок домой?). Поведение героя ребенка поможет вам лучше понять своего малыша.</w:t>
      </w:r>
      <w:r w:rsidR="007748D5" w:rsidRPr="00153D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8D5" w:rsidRPr="00153D58" w:rsidRDefault="00513EEB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В первую очередь хотелось бы сказать, что мне понравилась работать по этой теме. В младшем дошкольном возрасте используем самые простые упражнения - надевание куклы на палец, повороты куклы вправо и влево, покачивания куклой из стороны в сторону, поклоны. В процессе деятельности дети могут свободно перемещаться, взаимодействовать друг с другом, а самое главное - при игре в пальчиковый театр невозможно играть молча! Пальчиковый театр является одним из наиболее успешных средств в развитии мелкой моторики, влияющей на развитие речи. Мы можем видеть, что ребенок, играя с пальчиковыми куклами улучаются такие двигательные качества, как точность, координация, ловкость, гибкость. Дети учатся контролировать и выполнять изолированные движения пальцами, при необходимости синхронизировать их.  Все это, несомненно, приводит к ускорению созревания областей головного мозга, которые отвечают за речь.</w:t>
      </w:r>
    </w:p>
    <w:p w:rsidR="00A533DF" w:rsidRPr="00153D58" w:rsidRDefault="00A533DF" w:rsidP="00443F6D">
      <w:pPr>
        <w:rPr>
          <w:rFonts w:ascii="Times New Roman" w:hAnsi="Times New Roman" w:cs="Times New Roman"/>
          <w:sz w:val="28"/>
          <w:szCs w:val="28"/>
        </w:rPr>
      </w:pPr>
    </w:p>
    <w:p w:rsidR="00513EEB" w:rsidRPr="00153D58" w:rsidRDefault="00513EEB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153D58">
        <w:rPr>
          <w:rFonts w:ascii="Times New Roman" w:hAnsi="Times New Roman" w:cs="Times New Roman"/>
          <w:sz w:val="28"/>
          <w:szCs w:val="28"/>
        </w:rPr>
        <w:t>Милорадова</w:t>
      </w:r>
      <w:proofErr w:type="spellEnd"/>
      <w:r w:rsidRPr="00153D58">
        <w:rPr>
          <w:rFonts w:ascii="Times New Roman" w:hAnsi="Times New Roman" w:cs="Times New Roman"/>
          <w:sz w:val="28"/>
          <w:szCs w:val="28"/>
        </w:rPr>
        <w:t xml:space="preserve"> Ирина Альбертовна</w:t>
      </w:r>
    </w:p>
    <w:p w:rsidR="00513EEB" w:rsidRPr="00153D58" w:rsidRDefault="00513EEB" w:rsidP="00443F6D">
      <w:pPr>
        <w:rPr>
          <w:rFonts w:ascii="Times New Roman" w:hAnsi="Times New Roman" w:cs="Times New Roman"/>
          <w:sz w:val="28"/>
          <w:szCs w:val="28"/>
        </w:rPr>
      </w:pPr>
      <w:r w:rsidRPr="00153D58">
        <w:rPr>
          <w:rFonts w:ascii="Times New Roman" w:hAnsi="Times New Roman" w:cs="Times New Roman"/>
          <w:sz w:val="28"/>
          <w:szCs w:val="28"/>
        </w:rPr>
        <w:t>Заведующая Халявина Татьяна Васильевна</w:t>
      </w:r>
    </w:p>
    <w:sectPr w:rsidR="00513EEB" w:rsidRPr="0015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9"/>
    <w:rsid w:val="000015FE"/>
    <w:rsid w:val="000A094E"/>
    <w:rsid w:val="000D4754"/>
    <w:rsid w:val="00153D58"/>
    <w:rsid w:val="00165439"/>
    <w:rsid w:val="00443F6D"/>
    <w:rsid w:val="00513EEB"/>
    <w:rsid w:val="005D5431"/>
    <w:rsid w:val="00663844"/>
    <w:rsid w:val="007748D5"/>
    <w:rsid w:val="00A533DF"/>
    <w:rsid w:val="00D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4691"/>
  <w15:chartTrackingRefBased/>
  <w15:docId w15:val="{D4D402CF-B350-4A2A-8848-6BCDC9B0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2022-01-07T12:08:00Z</dcterms:created>
  <dcterms:modified xsi:type="dcterms:W3CDTF">2022-01-07T12:52:00Z</dcterms:modified>
</cp:coreProperties>
</file>