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Arial"/>
          <w:color w:val="000099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a3"/>
          <w:color w:val="000099"/>
          <w:shd w:val="clear" w:color="auto" w:fill="FFFFFF"/>
        </w:rPr>
        <w:t>ТЕХНОЛОГИЧЕСКИЙ ПОРЯДОК ОБЕСПЕЧЕНИЯ ДОСТУПА ИНВАЛИДОВ В ЗДАНИЕ ДЕТСКОГО САДА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Arial"/>
          <w:color w:val="000099"/>
          <w:sz w:val="20"/>
          <w:szCs w:val="20"/>
          <w:shd w:val="clear" w:color="auto" w:fill="FFFFFF"/>
        </w:rPr>
      </w:pPr>
      <w:r>
        <w:rPr>
          <w:color w:val="000099"/>
          <w:shd w:val="clear" w:color="auto" w:fill="FFFFFF"/>
        </w:rPr>
        <w:t>Для получения информации об образовательных услугах инвалид-колясочник может действовать по следующему алгоритму: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Arial"/>
          <w:color w:val="000099"/>
          <w:sz w:val="20"/>
          <w:szCs w:val="20"/>
          <w:shd w:val="clear" w:color="auto" w:fill="FFFFFF"/>
        </w:rPr>
      </w:pPr>
      <w:r>
        <w:rPr>
          <w:color w:val="000099"/>
          <w:shd w:val="clear" w:color="auto" w:fill="FFFFFF"/>
        </w:rPr>
        <w:t xml:space="preserve">1)      Посетитель, либо сопровождающее его лицо, осуществляет звонок по номеру телефона, размещенному на информационной табличке на двери здания и на сайте учреждения, заранее, либо в момент своего прибытия, сообщает о необходимости сопровождения, </w:t>
      </w:r>
      <w:proofErr w:type="gramStart"/>
      <w:r>
        <w:rPr>
          <w:color w:val="000099"/>
          <w:shd w:val="clear" w:color="auto" w:fill="FFFFFF"/>
        </w:rPr>
        <w:t>указав  место</w:t>
      </w:r>
      <w:proofErr w:type="gramEnd"/>
      <w:r>
        <w:rPr>
          <w:color w:val="000099"/>
          <w:shd w:val="clear" w:color="auto" w:fill="FFFFFF"/>
        </w:rPr>
        <w:t xml:space="preserve"> где (автобусная остановка, автостоянка, вход в учреждение и т.д.) его необходимо встретить ответственному за оказание помощи в преодолении барьеров инвалидам-колясочникам (далее – ответственное лицо).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Arial"/>
          <w:color w:val="000099"/>
          <w:sz w:val="20"/>
          <w:szCs w:val="20"/>
          <w:shd w:val="clear" w:color="auto" w:fill="FFFFFF"/>
        </w:rPr>
      </w:pPr>
      <w:r>
        <w:rPr>
          <w:color w:val="000099"/>
          <w:shd w:val="clear" w:color="auto" w:fill="FFFFFF"/>
        </w:rPr>
        <w:t>2)      Если посетитель находится у входа в здание учреждения, то в течение 5 минут его встречает ответственное лицо и сопровождает его в приемный кабинет. (При заблаговременном предупреждении о своем прибытии время ожидания отсутствует.)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Arial"/>
          <w:color w:val="000099"/>
          <w:sz w:val="20"/>
          <w:szCs w:val="20"/>
          <w:shd w:val="clear" w:color="auto" w:fill="FFFFFF"/>
        </w:rPr>
      </w:pPr>
      <w:r>
        <w:rPr>
          <w:color w:val="000099"/>
          <w:shd w:val="clear" w:color="auto" w:fill="FFFFFF"/>
        </w:rPr>
        <w:t>3)      Если посетитель находится в ином месте прибытия, то в течение 10 минут (или сразу, при заблаговременном предупреждении о прибытии) ответственное лицо встречает его и сопровождает в учреждение к месту оказания услуги.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Arial"/>
          <w:color w:val="000099"/>
          <w:sz w:val="20"/>
          <w:szCs w:val="20"/>
          <w:shd w:val="clear" w:color="auto" w:fill="FFFFFF"/>
        </w:rPr>
      </w:pPr>
      <w:r>
        <w:rPr>
          <w:color w:val="000099"/>
          <w:shd w:val="clear" w:color="auto" w:fill="FFFFFF"/>
        </w:rPr>
        <w:t xml:space="preserve">5)      Ответственное лицо по просьбе посетителя сопровождает </w:t>
      </w:r>
      <w:proofErr w:type="gramStart"/>
      <w:r>
        <w:rPr>
          <w:color w:val="000099"/>
          <w:shd w:val="clear" w:color="auto" w:fill="FFFFFF"/>
        </w:rPr>
        <w:t>его .</w:t>
      </w:r>
      <w:proofErr w:type="gramEnd"/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Arial"/>
          <w:color w:val="000099"/>
          <w:sz w:val="20"/>
          <w:szCs w:val="20"/>
          <w:shd w:val="clear" w:color="auto" w:fill="FFFFFF"/>
        </w:rPr>
      </w:pPr>
      <w:r>
        <w:rPr>
          <w:color w:val="000099"/>
          <w:shd w:val="clear" w:color="auto" w:fill="FFFFFF"/>
        </w:rPr>
        <w:t>6)      После получения услуги ответственное лицо провожает посетителя по его желанию до выхода из учреждения, автостоянки, автобусной остановки либо иного места в радиусе 500 метров от учреждения.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Arial"/>
          <w:color w:val="000099"/>
          <w:sz w:val="20"/>
          <w:szCs w:val="20"/>
          <w:shd w:val="clear" w:color="auto" w:fill="FFFFFF"/>
        </w:rPr>
      </w:pPr>
      <w:r>
        <w:rPr>
          <w:color w:val="000099"/>
          <w:shd w:val="clear" w:color="auto" w:fill="FFFFFF"/>
        </w:rPr>
        <w:t>• Вход в здание детского сада оборудован пандусом с</w:t>
      </w:r>
      <w:r w:rsidR="003E54E1">
        <w:rPr>
          <w:color w:val="000099"/>
          <w:shd w:val="clear" w:color="auto" w:fill="FFFFFF"/>
        </w:rPr>
        <w:t xml:space="preserve"> поручнем.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Arial"/>
          <w:color w:val="000099"/>
          <w:sz w:val="20"/>
          <w:szCs w:val="20"/>
          <w:shd w:val="clear" w:color="auto" w:fill="FFFFFF"/>
        </w:rPr>
      </w:pPr>
      <w:r>
        <w:rPr>
          <w:color w:val="000099"/>
          <w:shd w:val="clear" w:color="auto" w:fill="FFFFFF"/>
        </w:rPr>
        <w:t xml:space="preserve">• На входных </w:t>
      </w:r>
      <w:proofErr w:type="gramStart"/>
      <w:r>
        <w:rPr>
          <w:color w:val="000099"/>
          <w:shd w:val="clear" w:color="auto" w:fill="FFFFFF"/>
        </w:rPr>
        <w:t>дверях  зданий</w:t>
      </w:r>
      <w:proofErr w:type="gramEnd"/>
      <w:r>
        <w:rPr>
          <w:color w:val="000099"/>
          <w:shd w:val="clear" w:color="auto" w:fill="FFFFFF"/>
        </w:rPr>
        <w:t xml:space="preserve"> учреждения  имеется информационная табличка с номером телефона вызова сотрудников для сопровождения и оказания  помощи лицам с ограниченными возможностями.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color w:val="008000"/>
          <w:sz w:val="27"/>
          <w:szCs w:val="27"/>
        </w:rPr>
        <w:t>Доступность услуг для инвалидов:</w:t>
      </w:r>
    </w:p>
    <w:p w:rsidR="003E54E1" w:rsidRDefault="00DD6576" w:rsidP="00DD657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FF"/>
        </w:rPr>
      </w:pPr>
      <w:r>
        <w:rPr>
          <w:rStyle w:val="a3"/>
          <w:color w:val="0000FF"/>
        </w:rPr>
        <w:t>-</w:t>
      </w:r>
      <w:r w:rsidR="003E54E1">
        <w:rPr>
          <w:color w:val="0000FF"/>
        </w:rPr>
        <w:t> ДОУ оборудовано пандусом</w:t>
      </w:r>
    </w:p>
    <w:p w:rsidR="00DD6576" w:rsidRDefault="003E54E1" w:rsidP="00DD657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FF"/>
        </w:rPr>
        <w:t xml:space="preserve">- рядом с ДОУ </w:t>
      </w:r>
      <w:r w:rsidR="00DD6576">
        <w:rPr>
          <w:color w:val="0000FF"/>
        </w:rPr>
        <w:t>имеется стоянка для автотранспортных средств инвалидов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FF"/>
        </w:rPr>
        <w:t>- имеется сменное кресло-коляска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FF"/>
        </w:rPr>
        <w:t>- звуковая и зрительная информация дублируется для инвалидов по слуху и зрению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FF"/>
        </w:rPr>
        <w:t>- надписи, знаки, графическая информация дублирована с помощью рельефно-точечного шрифта Брайля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FF"/>
        </w:rPr>
        <w:t xml:space="preserve">- имеется возможность предоставления инвалидам по слуху и зрению услуг </w:t>
      </w:r>
      <w:proofErr w:type="spellStart"/>
      <w:r>
        <w:rPr>
          <w:color w:val="0000FF"/>
        </w:rPr>
        <w:t>сурдопереводчика</w:t>
      </w:r>
      <w:proofErr w:type="spellEnd"/>
      <w:r>
        <w:rPr>
          <w:color w:val="0000FF"/>
        </w:rPr>
        <w:t xml:space="preserve"> - необходимо сообщить о необходимости за три дня</w:t>
      </w:r>
    </w:p>
    <w:p w:rsidR="00DD6576" w:rsidRDefault="00DD6576" w:rsidP="00DD657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FF"/>
        </w:rPr>
        <w:t>- на сайте представлена альтернативная версия для инвалидов по зрению (раздел "версия для слабовидящих")</w:t>
      </w:r>
    </w:p>
    <w:p w:rsidR="00EF78E4" w:rsidRDefault="00EF78E4"/>
    <w:sectPr w:rsidR="00EF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50"/>
    <w:rsid w:val="000D3ADF"/>
    <w:rsid w:val="003E54E1"/>
    <w:rsid w:val="00C74A50"/>
    <w:rsid w:val="00DD6576"/>
    <w:rsid w:val="00E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E426-EEE6-49BE-B133-1108E8C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576"/>
    <w:rPr>
      <w:b/>
      <w:bCs/>
    </w:rPr>
  </w:style>
  <w:style w:type="paragraph" w:styleId="a4">
    <w:name w:val="Normal (Web)"/>
    <w:basedOn w:val="a"/>
    <w:uiPriority w:val="99"/>
    <w:semiHidden/>
    <w:unhideWhenUsed/>
    <w:rsid w:val="00DD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6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22218</cp:lastModifiedBy>
  <cp:revision>2</cp:revision>
  <dcterms:created xsi:type="dcterms:W3CDTF">2020-07-07T11:17:00Z</dcterms:created>
  <dcterms:modified xsi:type="dcterms:W3CDTF">2020-07-07T11:17:00Z</dcterms:modified>
</cp:coreProperties>
</file>