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AC" w:rsidRDefault="001652AC" w:rsidP="0086401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«Интерактивные игры </w:t>
      </w:r>
      <w:r w:rsidR="0086401E">
        <w:rPr>
          <w:rFonts w:ascii="Times New Roman" w:hAnsi="Times New Roman" w:cs="Times New Roman"/>
          <w:sz w:val="28"/>
          <w:szCs w:val="28"/>
        </w:rPr>
        <w:t xml:space="preserve">  электробытовые приборы и безопасное их использование»</w:t>
      </w:r>
    </w:p>
    <w:p w:rsidR="0036504B" w:rsidRDefault="001652AC" w:rsidP="003650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2020-2022</w:t>
      </w:r>
      <w:r w:rsidR="0036504B">
        <w:rPr>
          <w:rFonts w:ascii="Times New Roman" w:hAnsi="Times New Roman" w:cs="Times New Roman"/>
          <w:sz w:val="28"/>
          <w:szCs w:val="28"/>
        </w:rPr>
        <w:t xml:space="preserve"> учебном году учителя-логопеды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Н.Ю., Серебренникова И.А. и воспитатель Уварова Т.В.</w:t>
      </w:r>
      <w:r w:rsidR="0036504B">
        <w:rPr>
          <w:rFonts w:ascii="Times New Roman" w:hAnsi="Times New Roman" w:cs="Times New Roman"/>
          <w:sz w:val="28"/>
          <w:szCs w:val="28"/>
        </w:rPr>
        <w:t xml:space="preserve"> нашего детского сада приняли участие в муниципальной проблемно-творческой группе педагогических работников г. Иркутска. Основная тема проекта «Взаимодействие субъектов образовательного процесса, направленных на профилактику нарушений развития у детей дошкольного возраста»</w:t>
      </w:r>
      <w:r w:rsidR="001B3F32">
        <w:rPr>
          <w:rFonts w:ascii="Times New Roman" w:hAnsi="Times New Roman" w:cs="Times New Roman"/>
          <w:sz w:val="28"/>
          <w:szCs w:val="28"/>
        </w:rPr>
        <w:t xml:space="preserve">. Основной акцент был сделан на создание интерактивных игр по лексическим темам на </w:t>
      </w:r>
      <w:proofErr w:type="gramStart"/>
      <w:r w:rsidR="001B3F32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="001B3F32">
        <w:rPr>
          <w:rFonts w:ascii="Times New Roman" w:hAnsi="Times New Roman" w:cs="Times New Roman"/>
          <w:sz w:val="28"/>
          <w:szCs w:val="28"/>
        </w:rPr>
        <w:t xml:space="preserve"> возраста. Лексическая тема, которую разрабатывали наши учителя-логопеды «Электробытовые приборы. Безопасное их использование» </w:t>
      </w:r>
    </w:p>
    <w:p w:rsidR="001B3F32" w:rsidRDefault="004864B1" w:rsidP="001B3F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765">
        <w:rPr>
          <w:rFonts w:ascii="Times New Roman" w:hAnsi="Times New Roman" w:cs="Times New Roman"/>
          <w:sz w:val="28"/>
          <w:szCs w:val="28"/>
        </w:rPr>
        <w:t>Данные игры напр</w:t>
      </w:r>
      <w:r w:rsidR="00DC7765">
        <w:rPr>
          <w:rFonts w:ascii="Times New Roman" w:hAnsi="Times New Roman" w:cs="Times New Roman"/>
          <w:sz w:val="28"/>
          <w:szCs w:val="28"/>
        </w:rPr>
        <w:t>а</w:t>
      </w:r>
      <w:r w:rsidRPr="00DC7765">
        <w:rPr>
          <w:rFonts w:ascii="Times New Roman" w:hAnsi="Times New Roman" w:cs="Times New Roman"/>
          <w:sz w:val="28"/>
          <w:szCs w:val="28"/>
        </w:rPr>
        <w:t>влены на расширение и обо</w:t>
      </w:r>
      <w:r w:rsidR="00DC7765">
        <w:rPr>
          <w:rFonts w:ascii="Times New Roman" w:hAnsi="Times New Roman" w:cs="Times New Roman"/>
          <w:sz w:val="28"/>
          <w:szCs w:val="28"/>
        </w:rPr>
        <w:t>б</w:t>
      </w:r>
      <w:r w:rsidRPr="00DC7765">
        <w:rPr>
          <w:rFonts w:ascii="Times New Roman" w:hAnsi="Times New Roman" w:cs="Times New Roman"/>
          <w:sz w:val="28"/>
          <w:szCs w:val="28"/>
        </w:rPr>
        <w:t>щение знания об электричестве и электрических приборах, воспитание безопасного поведени</w:t>
      </w:r>
      <w:r w:rsidR="0086401E">
        <w:rPr>
          <w:rFonts w:ascii="Times New Roman" w:hAnsi="Times New Roman" w:cs="Times New Roman"/>
          <w:sz w:val="28"/>
          <w:szCs w:val="28"/>
        </w:rPr>
        <w:t>я по отношению к ним</w:t>
      </w:r>
      <w:r w:rsidRPr="00DC7765">
        <w:rPr>
          <w:rFonts w:ascii="Times New Roman" w:hAnsi="Times New Roman" w:cs="Times New Roman"/>
          <w:sz w:val="28"/>
          <w:szCs w:val="28"/>
        </w:rPr>
        <w:t>. Интереса  к</w:t>
      </w:r>
      <w:r w:rsidR="00DC7765">
        <w:rPr>
          <w:rFonts w:ascii="Times New Roman" w:hAnsi="Times New Roman" w:cs="Times New Roman"/>
          <w:sz w:val="28"/>
          <w:szCs w:val="28"/>
        </w:rPr>
        <w:t xml:space="preserve"> </w:t>
      </w:r>
      <w:r w:rsidRPr="00DC7765">
        <w:rPr>
          <w:rFonts w:ascii="Times New Roman" w:hAnsi="Times New Roman" w:cs="Times New Roman"/>
          <w:sz w:val="28"/>
          <w:szCs w:val="28"/>
        </w:rPr>
        <w:t xml:space="preserve">окружающим в быту предметам, использование полученных </w:t>
      </w:r>
      <w:r w:rsidR="00DC7765">
        <w:rPr>
          <w:rFonts w:ascii="Times New Roman" w:hAnsi="Times New Roman" w:cs="Times New Roman"/>
          <w:sz w:val="28"/>
          <w:szCs w:val="28"/>
        </w:rPr>
        <w:t>з</w:t>
      </w:r>
      <w:r w:rsidRPr="00DC7765">
        <w:rPr>
          <w:rFonts w:ascii="Times New Roman" w:hAnsi="Times New Roman" w:cs="Times New Roman"/>
          <w:sz w:val="28"/>
          <w:szCs w:val="28"/>
        </w:rPr>
        <w:t>наний в игровой деятельности, совершенствование лексико-граммати</w:t>
      </w:r>
      <w:r w:rsidR="00DC7765">
        <w:rPr>
          <w:rFonts w:ascii="Times New Roman" w:hAnsi="Times New Roman" w:cs="Times New Roman"/>
          <w:sz w:val="28"/>
          <w:szCs w:val="28"/>
        </w:rPr>
        <w:t>ческих категорий, развитию позна</w:t>
      </w:r>
      <w:r w:rsidRPr="00DC7765">
        <w:rPr>
          <w:rFonts w:ascii="Times New Roman" w:hAnsi="Times New Roman" w:cs="Times New Roman"/>
          <w:sz w:val="28"/>
          <w:szCs w:val="28"/>
        </w:rPr>
        <w:t xml:space="preserve">вательных процессов. </w:t>
      </w:r>
      <w:r w:rsidR="0086401E">
        <w:rPr>
          <w:rFonts w:ascii="Times New Roman" w:hAnsi="Times New Roman" w:cs="Times New Roman"/>
          <w:sz w:val="28"/>
          <w:szCs w:val="28"/>
        </w:rPr>
        <w:t>Иг</w:t>
      </w:r>
      <w:r w:rsidR="001C3E90">
        <w:rPr>
          <w:rFonts w:ascii="Times New Roman" w:hAnsi="Times New Roman" w:cs="Times New Roman"/>
          <w:sz w:val="28"/>
          <w:szCs w:val="28"/>
        </w:rPr>
        <w:t xml:space="preserve">ры разнообразны, красочные, содержат понятную инструкцию к проведению. </w:t>
      </w:r>
      <w:bookmarkStart w:id="0" w:name="_GoBack"/>
      <w:bookmarkEnd w:id="0"/>
      <w:r w:rsidR="000D732D">
        <w:rPr>
          <w:rFonts w:ascii="Times New Roman" w:hAnsi="Times New Roman" w:cs="Times New Roman"/>
          <w:sz w:val="28"/>
          <w:szCs w:val="28"/>
        </w:rPr>
        <w:t xml:space="preserve">Но, необходимо помнить, сколько по времени можно играть с детьми в интерактивные игры в разном возрасте по </w:t>
      </w:r>
      <w:r w:rsidR="000D732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СанПиНу.</w:t>
      </w:r>
    </w:p>
    <w:p w:rsidR="001B3F32" w:rsidRPr="00B1124F" w:rsidRDefault="001B3F32" w:rsidP="001B3F3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24F">
        <w:rPr>
          <w:rFonts w:ascii="Times New Roman" w:hAnsi="Times New Roman" w:cs="Times New Roman"/>
          <w:b/>
          <w:sz w:val="28"/>
          <w:szCs w:val="28"/>
        </w:rPr>
        <w:t>Методическая копилка создана по возрастам:</w:t>
      </w:r>
    </w:p>
    <w:p w:rsidR="001B3F32" w:rsidRPr="00B1124F" w:rsidRDefault="001B3F32" w:rsidP="001B3F3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24F">
        <w:rPr>
          <w:rFonts w:ascii="Times New Roman" w:hAnsi="Times New Roman" w:cs="Times New Roman"/>
          <w:b/>
          <w:sz w:val="28"/>
          <w:szCs w:val="28"/>
        </w:rPr>
        <w:t>Для детей 4-5 лет</w:t>
      </w:r>
    </w:p>
    <w:p w:rsidR="001B3F32" w:rsidRDefault="001B3F32" w:rsidP="001B3F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игры:</w:t>
      </w:r>
    </w:p>
    <w:p w:rsidR="001B3F32" w:rsidRDefault="00B1124F" w:rsidP="00B1124F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B3F32">
        <w:rPr>
          <w:rFonts w:ascii="Times New Roman" w:hAnsi="Times New Roman" w:cs="Times New Roman"/>
          <w:sz w:val="28"/>
          <w:szCs w:val="28"/>
        </w:rPr>
        <w:t>«Электроприборы»</w:t>
      </w:r>
    </w:p>
    <w:p w:rsidR="001B3F32" w:rsidRDefault="00B1124F" w:rsidP="00B1124F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1B3F32">
        <w:rPr>
          <w:rFonts w:ascii="Times New Roman" w:hAnsi="Times New Roman" w:cs="Times New Roman"/>
          <w:sz w:val="28"/>
          <w:szCs w:val="28"/>
        </w:rPr>
        <w:t>«Магазин бытовой техники»</w:t>
      </w:r>
    </w:p>
    <w:p w:rsidR="001B3F32" w:rsidRDefault="00B1124F" w:rsidP="00B1124F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1B3F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B3F32">
        <w:rPr>
          <w:rFonts w:ascii="Times New Roman" w:hAnsi="Times New Roman" w:cs="Times New Roman"/>
          <w:sz w:val="28"/>
          <w:szCs w:val="28"/>
        </w:rPr>
        <w:t>ытовая техника и электроприборы»</w:t>
      </w:r>
    </w:p>
    <w:p w:rsidR="00B1124F" w:rsidRPr="00B1124F" w:rsidRDefault="001B3F32" w:rsidP="00B1124F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24F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B1124F" w:rsidRPr="00B1124F">
        <w:rPr>
          <w:rFonts w:ascii="Times New Roman" w:hAnsi="Times New Roman" w:cs="Times New Roman"/>
          <w:b/>
          <w:sz w:val="28"/>
          <w:szCs w:val="28"/>
        </w:rPr>
        <w:t>5-6 лет</w:t>
      </w:r>
    </w:p>
    <w:p w:rsidR="00B1124F" w:rsidRPr="00B1124F" w:rsidRDefault="00B1124F" w:rsidP="00B112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4F">
        <w:rPr>
          <w:rFonts w:ascii="Times New Roman" w:hAnsi="Times New Roman" w:cs="Times New Roman"/>
          <w:sz w:val="28"/>
          <w:szCs w:val="28"/>
        </w:rPr>
        <w:t>«Домашние помощники»</w:t>
      </w:r>
    </w:p>
    <w:p w:rsidR="00B1124F" w:rsidRDefault="00B1124F" w:rsidP="00B1124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«Бытовая техника и электроприборы»</w:t>
      </w:r>
    </w:p>
    <w:p w:rsidR="00B1124F" w:rsidRPr="00B1124F" w:rsidRDefault="00B1124F" w:rsidP="00B112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124F">
        <w:rPr>
          <w:rFonts w:ascii="Times New Roman" w:hAnsi="Times New Roman" w:cs="Times New Roman"/>
          <w:b/>
          <w:sz w:val="28"/>
          <w:szCs w:val="28"/>
        </w:rPr>
        <w:t>Для детей 6-7 лет</w:t>
      </w:r>
    </w:p>
    <w:p w:rsidR="00B1124F" w:rsidRDefault="00B1124F" w:rsidP="00B1124F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1.«Мастерская по ремонту бытовой техники»</w:t>
      </w:r>
    </w:p>
    <w:p w:rsidR="001B3F32" w:rsidRDefault="001B3F32" w:rsidP="00B1124F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B1124F">
        <w:rPr>
          <w:rFonts w:ascii="Times New Roman" w:hAnsi="Times New Roman" w:cs="Times New Roman"/>
          <w:sz w:val="28"/>
          <w:szCs w:val="28"/>
        </w:rPr>
        <w:t xml:space="preserve"> </w:t>
      </w:r>
      <w:r w:rsidR="00B1124F">
        <w:rPr>
          <w:rFonts w:ascii="Times New Roman" w:hAnsi="Times New Roman" w:cs="Times New Roman"/>
          <w:sz w:val="28"/>
          <w:szCs w:val="28"/>
        </w:rPr>
        <w:t>2.  «Электроприборы «</w:t>
      </w:r>
      <w:proofErr w:type="spellStart"/>
      <w:r w:rsidR="00B1124F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B1124F">
        <w:rPr>
          <w:rFonts w:ascii="Times New Roman" w:hAnsi="Times New Roman" w:cs="Times New Roman"/>
          <w:sz w:val="28"/>
          <w:szCs w:val="28"/>
        </w:rPr>
        <w:t>»</w:t>
      </w:r>
    </w:p>
    <w:p w:rsidR="00B1124F" w:rsidRDefault="00B1124F" w:rsidP="00B1124F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«Бытовая техника и электроприборы»</w:t>
      </w:r>
    </w:p>
    <w:p w:rsidR="00B1124F" w:rsidRPr="00B1124F" w:rsidRDefault="00B1124F" w:rsidP="00B112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4F">
        <w:rPr>
          <w:rFonts w:ascii="Times New Roman" w:hAnsi="Times New Roman" w:cs="Times New Roman"/>
          <w:sz w:val="28"/>
          <w:szCs w:val="28"/>
        </w:rPr>
        <w:t>Так же были подобраны развивающие видеоролики для детей по разным возрастам, раскраски, загадки, стихи, правила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с электроприборами.</w:t>
      </w:r>
    </w:p>
    <w:p w:rsidR="00553BA4" w:rsidRDefault="004864B1" w:rsidP="001B3F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765">
        <w:rPr>
          <w:rFonts w:ascii="Times New Roman" w:hAnsi="Times New Roman" w:cs="Times New Roman"/>
          <w:sz w:val="28"/>
          <w:szCs w:val="28"/>
        </w:rPr>
        <w:t>Подготовленный материал будет полезным для родителей, воспитателей логопедических и общеобразовательных групп.</w:t>
      </w:r>
    </w:p>
    <w:p w:rsidR="00DC7765" w:rsidRDefault="00DC7765" w:rsidP="00131B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д</w:t>
      </w:r>
      <w:r w:rsidR="001B3F32">
        <w:rPr>
          <w:rFonts w:ascii="Times New Roman" w:hAnsi="Times New Roman" w:cs="Times New Roman"/>
          <w:sz w:val="28"/>
          <w:szCs w:val="28"/>
        </w:rPr>
        <w:t>етей и взрослых в созданных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интерактивных </w:t>
      </w:r>
      <w:r w:rsidR="001B3F32">
        <w:rPr>
          <w:rFonts w:ascii="Times New Roman" w:hAnsi="Times New Roman" w:cs="Times New Roman"/>
          <w:sz w:val="28"/>
          <w:szCs w:val="28"/>
        </w:rPr>
        <w:t xml:space="preserve">играх </w:t>
      </w:r>
      <w:r>
        <w:rPr>
          <w:rFonts w:ascii="Times New Roman" w:hAnsi="Times New Roman" w:cs="Times New Roman"/>
          <w:sz w:val="28"/>
          <w:szCs w:val="28"/>
        </w:rPr>
        <w:t>помогает связать об</w:t>
      </w:r>
      <w:r w:rsidR="001B3F32">
        <w:rPr>
          <w:rFonts w:ascii="Times New Roman" w:hAnsi="Times New Roman" w:cs="Times New Roman"/>
          <w:sz w:val="28"/>
          <w:szCs w:val="28"/>
        </w:rPr>
        <w:t>учение с жизнью, развивает позна</w:t>
      </w:r>
      <w:r>
        <w:rPr>
          <w:rFonts w:ascii="Times New Roman" w:hAnsi="Times New Roman" w:cs="Times New Roman"/>
          <w:sz w:val="28"/>
          <w:szCs w:val="28"/>
        </w:rPr>
        <w:t>вательную и речевую активность, приу</w:t>
      </w:r>
      <w:r w:rsidR="001B3F32">
        <w:rPr>
          <w:rFonts w:ascii="Times New Roman" w:hAnsi="Times New Roman" w:cs="Times New Roman"/>
          <w:sz w:val="28"/>
          <w:szCs w:val="28"/>
        </w:rPr>
        <w:t>чает действовать самостоятельно</w:t>
      </w:r>
      <w:r>
        <w:rPr>
          <w:rFonts w:ascii="Times New Roman" w:hAnsi="Times New Roman" w:cs="Times New Roman"/>
          <w:sz w:val="28"/>
          <w:szCs w:val="28"/>
        </w:rPr>
        <w:t>, соблюдая правила безопасности с электробытовым прибором. В играх дети изучают объект с разных сторон, все его характеристики, т.е. формируется целостное видение картины изучаемого объекта.</w:t>
      </w:r>
    </w:p>
    <w:p w:rsidR="00131B62" w:rsidRPr="000D732D" w:rsidRDefault="00131B62" w:rsidP="00131B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всеми интерактивными играми можно познакомиться и использовать в своей работе</w:t>
      </w:r>
      <w:r w:rsidR="001652AC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 xml:space="preserve"> педагогам, а так же родит</w:t>
      </w:r>
      <w:r w:rsidR="001652AC">
        <w:rPr>
          <w:rFonts w:ascii="Times New Roman" w:hAnsi="Times New Roman" w:cs="Times New Roman"/>
          <w:sz w:val="28"/>
          <w:szCs w:val="28"/>
        </w:rPr>
        <w:t>елям на сайте МБДОУ № 68, страница Муниципальная проблемно-творческая группа -  Методическая копилка. Или пройти по ссылке</w:t>
      </w:r>
      <w:r w:rsidR="000D732D">
        <w:rPr>
          <w:rFonts w:ascii="Times New Roman" w:hAnsi="Times New Roman" w:cs="Times New Roman"/>
          <w:sz w:val="28"/>
          <w:szCs w:val="28"/>
        </w:rPr>
        <w:t xml:space="preserve"> </w:t>
      </w:r>
      <w:r w:rsidR="000D732D" w:rsidRPr="000D732D">
        <w:rPr>
          <w:rFonts w:ascii="Times New Roman" w:hAnsi="Times New Roman" w:cs="Times New Roman"/>
          <w:color w:val="FF0000"/>
          <w:sz w:val="28"/>
          <w:szCs w:val="28"/>
        </w:rPr>
        <w:t>https://rused.ru/irk-mdou68/</w:t>
      </w:r>
      <w:proofErr w:type="gramStart"/>
      <w:r w:rsidR="000D732D" w:rsidRPr="000D732D">
        <w:rPr>
          <w:rFonts w:ascii="Times New Roman" w:hAnsi="Times New Roman" w:cs="Times New Roman"/>
          <w:color w:val="FF0000"/>
          <w:sz w:val="28"/>
          <w:szCs w:val="28"/>
        </w:rPr>
        <w:t>методическая-копилка</w:t>
      </w:r>
      <w:proofErr w:type="gramEnd"/>
      <w:r w:rsidR="000D732D" w:rsidRPr="000D732D">
        <w:rPr>
          <w:rFonts w:ascii="Times New Roman" w:hAnsi="Times New Roman" w:cs="Times New Roman"/>
          <w:color w:val="FF0000"/>
          <w:sz w:val="28"/>
          <w:szCs w:val="28"/>
        </w:rPr>
        <w:t>/</w:t>
      </w:r>
    </w:p>
    <w:p w:rsidR="00131B62" w:rsidRDefault="00131B62" w:rsidP="00131B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B62" w:rsidRDefault="00131B62" w:rsidP="00131B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B62" w:rsidRPr="00DC7765" w:rsidRDefault="00131B62" w:rsidP="00131B6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sectPr w:rsidR="00131B62" w:rsidRPr="00DC7765" w:rsidSect="00B4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93888"/>
    <w:multiLevelType w:val="hybridMultilevel"/>
    <w:tmpl w:val="63726C90"/>
    <w:lvl w:ilvl="0" w:tplc="0B480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5F7AC7"/>
    <w:multiLevelType w:val="hybridMultilevel"/>
    <w:tmpl w:val="6A44168A"/>
    <w:lvl w:ilvl="0" w:tplc="07ACA7B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64B1"/>
    <w:rsid w:val="000D732D"/>
    <w:rsid w:val="00131B62"/>
    <w:rsid w:val="001652AC"/>
    <w:rsid w:val="001B3F32"/>
    <w:rsid w:val="001C3E90"/>
    <w:rsid w:val="0036504B"/>
    <w:rsid w:val="004864B1"/>
    <w:rsid w:val="00553BA4"/>
    <w:rsid w:val="0086401E"/>
    <w:rsid w:val="009771DC"/>
    <w:rsid w:val="00B1124F"/>
    <w:rsid w:val="00B455C1"/>
    <w:rsid w:val="00C25EF1"/>
    <w:rsid w:val="00DC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2023-02-14T13:49:00Z</dcterms:created>
  <dcterms:modified xsi:type="dcterms:W3CDTF">2023-02-14T13:49:00Z</dcterms:modified>
</cp:coreProperties>
</file>