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811" w:rsidRPr="008E7811" w:rsidRDefault="00FB6CA4" w:rsidP="008E781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1181100" y="723900"/>
            <wp:positionH relativeFrom="margin">
              <wp:align>left</wp:align>
            </wp:positionH>
            <wp:positionV relativeFrom="margin">
              <wp:align>top</wp:align>
            </wp:positionV>
            <wp:extent cx="2245360" cy="224536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d64fa1c77bbd50fb7b0f560897d7ce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5360" cy="2245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E7811" w:rsidRPr="008E7811">
        <w:rPr>
          <w:rFonts w:ascii="Times New Roman" w:eastAsia="Times New Roman" w:hAnsi="Times New Roman" w:cs="Times New Roman"/>
          <w:b/>
          <w:bCs/>
          <w:sz w:val="28"/>
          <w:szCs w:val="28"/>
        </w:rPr>
        <w:t>Консультация педагога-психолога</w:t>
      </w:r>
    </w:p>
    <w:p w:rsidR="00441605" w:rsidRPr="008E7811" w:rsidRDefault="00B128B7" w:rsidP="008E781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Разный темперамент – разная эмоциональность</w:t>
      </w:r>
    </w:p>
    <w:p w:rsidR="00441605" w:rsidRPr="008E7811" w:rsidRDefault="00441605" w:rsidP="008E78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41605" w:rsidRPr="008E7811" w:rsidRDefault="00441605" w:rsidP="00441605">
      <w:pPr>
        <w:shd w:val="clear" w:color="auto" w:fill="FFFFFF"/>
        <w:spacing w:after="0" w:line="264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78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Дети уже от рождения отличаются друг от друга. Множество факторов влияет на развитие ребенка. Темперамент является врожденным качеством, от типа темперамента зависит поведение, успехи в учебе и многое другое. В каждом типе есть много положительного, у каждого ребенка есть запас качеств и свойств, помогающих ему сохранить свою индивидуальность и неповторимость, свое собственное «Я». Зная особенности типа темперамента, вы сможете найти правильный подход к своему ребенку.</w:t>
      </w:r>
      <w:r w:rsidRPr="008E781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E78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Тип темперамента укажет вам, чего ожидать от него в коллективе и какие задачи ставить перед ним, чтобы они оказались уместными и посильными.</w:t>
      </w:r>
    </w:p>
    <w:p w:rsidR="00441605" w:rsidRPr="008E7811" w:rsidRDefault="00441605" w:rsidP="00441605">
      <w:pPr>
        <w:shd w:val="clear" w:color="auto" w:fill="FFFFFF"/>
        <w:spacing w:after="0" w:line="26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7811"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Существует 4 ключевых типа темперамента: сангвиник, флегматик, холерик и меланхолик.</w:t>
      </w:r>
    </w:p>
    <w:p w:rsidR="00441605" w:rsidRPr="008E7811" w:rsidRDefault="00441605" w:rsidP="00441605">
      <w:pPr>
        <w:shd w:val="clear" w:color="auto" w:fill="FFFFFF"/>
        <w:spacing w:after="0" w:line="26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78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Ребенок-сангвиник</w:t>
      </w:r>
      <w:r w:rsidRPr="008E7811">
        <w:rPr>
          <w:rFonts w:ascii="Times New Roman" w:eastAsia="Times New Roman" w:hAnsi="Times New Roman" w:cs="Times New Roman"/>
          <w:color w:val="000000"/>
          <w:sz w:val="28"/>
          <w:szCs w:val="28"/>
        </w:rPr>
        <w:t> это веселый, активный кроха. Он быстро сближается с людьми, любит общаться и радоваться жизни. Речь у таких детей чаще всего быстрая и выразительная, часто сопровождается жестами и выразительной мимикой. Быстро переключается с одного занятия на другое. В коллективе такие дети пользуются любовью окружающих, быстро находят общий язык со сверстниками, не пасуют перед трудностями. Родителей беспокоит несобранность, рассеянность, несерьёзность, неаккуратность. Такие дети часто приступают к выполнению заданий, не дослушав до конца. Работают быстро, но небрежно, не замечают допущенных неточностей, ошибок.</w:t>
      </w:r>
    </w:p>
    <w:p w:rsidR="00441605" w:rsidRPr="008E7811" w:rsidRDefault="00441605" w:rsidP="00441605">
      <w:pPr>
        <w:shd w:val="clear" w:color="auto" w:fill="FFFFFF"/>
        <w:spacing w:after="0" w:line="26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7811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Главное в подходе к таким детям - учить доводить начатое дело до конца, формировать критичное отношение к результатам своего труда, обращать на качество выполнения заданий, учить играть в игры, требующие сосредоточенности, точности, сдержанности. Важно настойчиво формировать такие черты характера, как аккуратность, собранность, ответственность.</w:t>
      </w:r>
    </w:p>
    <w:p w:rsidR="00441605" w:rsidRPr="008E7811" w:rsidRDefault="00441605" w:rsidP="00441605">
      <w:pPr>
        <w:shd w:val="clear" w:color="auto" w:fill="FFFFFF"/>
        <w:spacing w:after="0" w:line="26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7811">
        <w:rPr>
          <w:rFonts w:ascii="Times New Roman" w:eastAsia="Times New Roman" w:hAnsi="Times New Roman" w:cs="Times New Roman"/>
          <w:color w:val="000000"/>
          <w:sz w:val="28"/>
          <w:szCs w:val="28"/>
        </w:rPr>
        <w:t>К ребенку – сангвинику можно предъявлять повышенные требования, а небрежно выполненную работу полезно предложить выполнить заново и самому оценить полученный результат.</w:t>
      </w:r>
    </w:p>
    <w:p w:rsidR="00441605" w:rsidRPr="008E7811" w:rsidRDefault="00441605" w:rsidP="00441605">
      <w:pPr>
        <w:shd w:val="clear" w:color="auto" w:fill="FFFFFF"/>
        <w:spacing w:after="0" w:line="26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7811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Родителям нужно попытаться углубить у ребенка повышенный интерес, к какому-нибудь занятию, новые, привлекательные стороны каждого дела, направлять активность на усвоение более сложных умений и навыков. В таких детях важно поощрять, старательность, целеустремленность.</w:t>
      </w:r>
    </w:p>
    <w:p w:rsidR="00441605" w:rsidRPr="008E7811" w:rsidRDefault="00441605" w:rsidP="00441605">
      <w:pPr>
        <w:shd w:val="clear" w:color="auto" w:fill="FFFFFF"/>
        <w:spacing w:after="0" w:line="26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78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Малыша-флегматика</w:t>
      </w:r>
      <w:r w:rsidRPr="008E7811">
        <w:rPr>
          <w:rFonts w:ascii="Times New Roman" w:eastAsia="Times New Roman" w:hAnsi="Times New Roman" w:cs="Times New Roman"/>
          <w:color w:val="000000"/>
          <w:sz w:val="28"/>
          <w:szCs w:val="28"/>
        </w:rPr>
        <w:t> отличает терпеливость и медлительность. Он мужественно переносит физическую боль. Предпочитает спокойные игры. Речь у него рассудительная, немного замедленна, лишена эмоций, жестов и мимики. Для дружбы выбирает узкий круг ребят, в привязанностях постоянен. Это «надежный», послушный и пунктуальный ребенок. Самостоятельно принимать решение затрудняется, спокойно отдает право выбора другому. Схватывает и запоминает новые правила медленно, но надолго. В работе медлителен, на вопросы отвечают не сразу, медленное переключение с одного вида деятельности на другое.</w:t>
      </w:r>
    </w:p>
    <w:p w:rsidR="00441605" w:rsidRPr="008E7811" w:rsidRDefault="00441605" w:rsidP="00441605">
      <w:pPr>
        <w:shd w:val="clear" w:color="auto" w:fill="FFFFFF"/>
        <w:spacing w:after="0" w:line="26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78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Родителей беспокоит </w:t>
      </w:r>
      <w:proofErr w:type="spellStart"/>
      <w:r w:rsidRPr="008E7811">
        <w:rPr>
          <w:rFonts w:ascii="Times New Roman" w:eastAsia="Times New Roman" w:hAnsi="Times New Roman" w:cs="Times New Roman"/>
          <w:color w:val="000000"/>
          <w:sz w:val="28"/>
          <w:szCs w:val="28"/>
        </w:rPr>
        <w:t>обесцвеченность</w:t>
      </w:r>
      <w:proofErr w:type="spellEnd"/>
      <w:r w:rsidRPr="008E78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эмоционального мира ребенка, некоторое безразличие и способность сопереживать</w:t>
      </w:r>
    </w:p>
    <w:p w:rsidR="00441605" w:rsidRPr="008E7811" w:rsidRDefault="00441605" w:rsidP="00441605">
      <w:pPr>
        <w:shd w:val="clear" w:color="auto" w:fill="FFFFFF"/>
        <w:spacing w:after="0" w:line="26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781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Зная особенности своего ребенка, родители не должны торопить его, так как это нервирует малыша и может привести к еще большей скованности и потере инициативы. Задача взрослых при работе с такими детьми – способствовать развитию уверенности в своих силах, создавать условия, облегчающие выполнение задания в более быстром темпе. Постепенно развивать активность и подвижность, привлекая играть в игры сначала малой подвижности, а затем более высокой. В игре не предоставляйте ребенка самому себе, тормошите, зажигайте, заинтересовывайте. Развивайте творческие способности- привлекайте к занятиям музыкой, рисованием, лепкой, вышиванием.</w:t>
      </w:r>
    </w:p>
    <w:p w:rsidR="00441605" w:rsidRPr="008E7811" w:rsidRDefault="00441605" w:rsidP="00441605">
      <w:pPr>
        <w:shd w:val="clear" w:color="auto" w:fill="FFFFFF"/>
        <w:spacing w:after="0" w:line="26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78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Полезно использовать приемы опережающего воздействия, т.е. заблаговременно напоминать ребенку о необходимости подготовиться к </w:t>
      </w:r>
      <w:proofErr w:type="gramStart"/>
      <w:r w:rsidRPr="008E7811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какому либо</w:t>
      </w:r>
      <w:proofErr w:type="gramEnd"/>
      <w:r w:rsidRPr="008E78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делу, занятию, о приближению сроков завершения работы, о предстоящей деятельности, и т.п. такие указания помогают ему вовремя мобилизоваться и переключиться на новое дело.</w:t>
      </w:r>
    </w:p>
    <w:p w:rsidR="00441605" w:rsidRPr="008E7811" w:rsidRDefault="00441605" w:rsidP="00441605">
      <w:pPr>
        <w:shd w:val="clear" w:color="auto" w:fill="FFFFFF"/>
        <w:spacing w:after="0" w:line="26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78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Холерика</w:t>
      </w:r>
      <w:r w:rsidRPr="008E78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постоянно захлестывает буря эмоций. Такие малыши чаще всего неспокойны, вспыльчивы, не признают правил и требований. Они не любят, когда их в чем-то ограничивают, в частности они противятся дневному распорядку. Говорят быстро, эмоционально и нервно. В коллективе ищут лидерства, часто конфликтует. Он выбирают активные игры. Ребенок всегда </w:t>
      </w:r>
      <w:proofErr w:type="gramStart"/>
      <w:r w:rsidRPr="008E7811">
        <w:rPr>
          <w:rFonts w:ascii="Times New Roman" w:eastAsia="Times New Roman" w:hAnsi="Times New Roman" w:cs="Times New Roman"/>
          <w:color w:val="000000"/>
          <w:sz w:val="28"/>
          <w:szCs w:val="28"/>
        </w:rPr>
        <w:t>знает</w:t>
      </w:r>
      <w:proofErr w:type="gramEnd"/>
      <w:r w:rsidRPr="008E78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чего хочет, настойчив, решителен, бесстрашен.</w:t>
      </w:r>
      <w:r w:rsidR="008E78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E78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трудом идет на </w:t>
      </w:r>
      <w:proofErr w:type="spellStart"/>
      <w:r w:rsidRPr="008E7811">
        <w:rPr>
          <w:rFonts w:ascii="Times New Roman" w:eastAsia="Times New Roman" w:hAnsi="Times New Roman" w:cs="Times New Roman"/>
          <w:color w:val="000000"/>
          <w:sz w:val="28"/>
          <w:szCs w:val="28"/>
        </w:rPr>
        <w:t>компромис</w:t>
      </w:r>
      <w:proofErr w:type="spellEnd"/>
      <w:r w:rsidRPr="008E7811">
        <w:rPr>
          <w:rFonts w:ascii="Times New Roman" w:eastAsia="Times New Roman" w:hAnsi="Times New Roman" w:cs="Times New Roman"/>
          <w:color w:val="000000"/>
          <w:sz w:val="28"/>
          <w:szCs w:val="28"/>
        </w:rPr>
        <w:t>, не прислушивается к мнению других.</w:t>
      </w:r>
    </w:p>
    <w:p w:rsidR="00441605" w:rsidRPr="008E7811" w:rsidRDefault="00441605" w:rsidP="00441605">
      <w:pPr>
        <w:shd w:val="clear" w:color="auto" w:fill="FFFFFF"/>
        <w:spacing w:after="0" w:line="26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7811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Главное в подходе к таким детям – дать по</w:t>
      </w:r>
      <w:r w:rsidR="008E781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E7811">
        <w:rPr>
          <w:rFonts w:ascii="Times New Roman" w:eastAsia="Times New Roman" w:hAnsi="Times New Roman" w:cs="Times New Roman"/>
          <w:color w:val="000000"/>
          <w:sz w:val="28"/>
          <w:szCs w:val="28"/>
        </w:rPr>
        <w:t>езное направление детской энергии.</w:t>
      </w:r>
    </w:p>
    <w:p w:rsidR="00441605" w:rsidRPr="008E7811" w:rsidRDefault="00441605" w:rsidP="00441605">
      <w:pPr>
        <w:shd w:val="clear" w:color="auto" w:fill="FFFFFF"/>
        <w:spacing w:after="0" w:line="26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7811">
        <w:rPr>
          <w:rFonts w:ascii="Times New Roman" w:eastAsia="Times New Roman" w:hAnsi="Times New Roman" w:cs="Times New Roman"/>
          <w:color w:val="000000"/>
          <w:sz w:val="28"/>
          <w:szCs w:val="28"/>
        </w:rPr>
        <w:t>В играх желательно предусмотреть возможность проигрыша ребенка и показать, что часто, прежде чем что-то сделать неплохо бы и подумать.  Читать и рассказывать ребенку-холерику лучше книги и истории о героических поступках, где воля и спокойствие творят чудеса. Ругать и наказывать ребенка лучше  после того как он упокоится, и не физически, а  объясняя последствия его поступка. Ни в коем случае не стыдить ребенка при других.</w:t>
      </w:r>
    </w:p>
    <w:p w:rsidR="00441605" w:rsidRPr="008E7811" w:rsidRDefault="00441605" w:rsidP="00441605">
      <w:pPr>
        <w:shd w:val="clear" w:color="auto" w:fill="FFFFFF"/>
        <w:spacing w:after="0" w:line="26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7811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Расскажите ребенку о связи между излишней торопливости и низким результатам труда («Поспешишь – людей насмешишь»), поощрять старательность и терпение, использовать приемы сдержанной активности («Подожди начинать, сначала подумай ещё раз»). Развивать способность считаться с чувствами других, развивать сдержанность, через игры с правилами. Говорить с ним нужно</w:t>
      </w:r>
      <w:r w:rsidR="008E7811" w:rsidRPr="008E78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E7811">
        <w:rPr>
          <w:rFonts w:ascii="Times New Roman" w:eastAsia="Times New Roman" w:hAnsi="Times New Roman" w:cs="Times New Roman"/>
          <w:color w:val="000000"/>
          <w:sz w:val="28"/>
          <w:szCs w:val="28"/>
        </w:rPr>
        <w:t>спокойно, но требовательно, внушительно, без уговоров.</w:t>
      </w:r>
    </w:p>
    <w:p w:rsidR="00441605" w:rsidRPr="008E7811" w:rsidRDefault="00441605" w:rsidP="00441605">
      <w:pPr>
        <w:shd w:val="clear" w:color="auto" w:fill="FFFFFF"/>
        <w:spacing w:after="0" w:line="26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7811">
        <w:rPr>
          <w:rFonts w:ascii="Times New Roman" w:eastAsia="Times New Roman" w:hAnsi="Times New Roman" w:cs="Times New Roman"/>
          <w:color w:val="000000"/>
          <w:sz w:val="28"/>
          <w:szCs w:val="28"/>
        </w:rPr>
        <w:t>Мамина дочка или мамин сынок, так часто говорят о детях с темпераментом</w:t>
      </w:r>
      <w:r w:rsidR="008E7811" w:rsidRPr="008E78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E78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меланхоликов.</w:t>
      </w:r>
      <w:r w:rsidRPr="008E7811">
        <w:rPr>
          <w:rFonts w:ascii="Times New Roman" w:eastAsia="Times New Roman" w:hAnsi="Times New Roman" w:cs="Times New Roman"/>
          <w:color w:val="000000"/>
          <w:sz w:val="28"/>
          <w:szCs w:val="28"/>
        </w:rPr>
        <w:t> Они боятся шумных компаний и новых людей. В их окружении они стеснительны, скованы и нерешительны. В узком семейном кругу они открыты и общительны. Такие малыши  не стремятся к лидерству, говорят тихо и неспешно. Разборчив в еде, быстро устает, с трудом переключается на другую деятельность.</w:t>
      </w:r>
    </w:p>
    <w:p w:rsidR="00441605" w:rsidRPr="008E7811" w:rsidRDefault="00441605" w:rsidP="00441605">
      <w:pPr>
        <w:shd w:val="clear" w:color="auto" w:fill="FFFFFF"/>
        <w:spacing w:after="0" w:line="26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7811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Главная задача взрослых – вселить в ребенка уверенность в своих силах, вызвать стремление к активным действиям. Это достигается с помощью положительной оценки из поведения,</w:t>
      </w:r>
      <w:r w:rsidR="008E78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E7811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установок для проявления воли, настойчивости, выражения уверенности в их возможностях хорошо выполнить новое дело.</w:t>
      </w:r>
    </w:p>
    <w:p w:rsidR="00441605" w:rsidRPr="008E7811" w:rsidRDefault="00441605" w:rsidP="00441605">
      <w:pPr>
        <w:shd w:val="clear" w:color="auto" w:fill="FFFFFF"/>
        <w:spacing w:after="0" w:line="26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7811">
        <w:rPr>
          <w:rFonts w:ascii="Times New Roman" w:eastAsia="Times New Roman" w:hAnsi="Times New Roman" w:cs="Times New Roman"/>
          <w:color w:val="000000"/>
          <w:sz w:val="28"/>
          <w:szCs w:val="28"/>
        </w:rPr>
        <w:t>Такой ребенок требует много заботы и любящего понимания. Родители должны знать, что накопление проблем, грубое обращение неприемлемы для ребенка-меланхолика, так как он долго фиксируется на этом и долго переживает. У ребенка должен быть в семье человек,</w:t>
      </w:r>
      <w:r w:rsidR="008E78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E7811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которому он мог бы полностью довериться взрослому, получать от него тепло и внимание.</w:t>
      </w:r>
    </w:p>
    <w:p w:rsidR="00411DBE" w:rsidRPr="008E7811" w:rsidRDefault="00441605" w:rsidP="008E7811">
      <w:pPr>
        <w:shd w:val="clear" w:color="auto" w:fill="FFFFFF"/>
        <w:spacing w:after="0" w:line="26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7811">
        <w:rPr>
          <w:rFonts w:ascii="Times New Roman" w:eastAsia="Times New Roman" w:hAnsi="Times New Roman" w:cs="Times New Roman"/>
          <w:color w:val="000000"/>
          <w:sz w:val="28"/>
          <w:szCs w:val="28"/>
        </w:rPr>
        <w:t>В совместных занятиях лучше использовать рисование, лепку, конструирование, мягкие, не соревновательные игры.</w:t>
      </w:r>
    </w:p>
    <w:sectPr w:rsidR="00411DBE" w:rsidRPr="008E7811" w:rsidSect="008E7811">
      <w:pgSz w:w="11906" w:h="16838"/>
      <w:pgMar w:top="1134" w:right="850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605"/>
    <w:rsid w:val="00411DBE"/>
    <w:rsid w:val="00441605"/>
    <w:rsid w:val="008B7AEC"/>
    <w:rsid w:val="008E7811"/>
    <w:rsid w:val="00B128B7"/>
    <w:rsid w:val="00D91B77"/>
    <w:rsid w:val="00FB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D6C894-FDA5-4542-ABFC-B3C1DE9D7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416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416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416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16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441605"/>
  </w:style>
  <w:style w:type="paragraph" w:styleId="a3">
    <w:name w:val="Balloon Text"/>
    <w:basedOn w:val="a"/>
    <w:link w:val="a4"/>
    <w:uiPriority w:val="99"/>
    <w:semiHidden/>
    <w:unhideWhenUsed/>
    <w:rsid w:val="00441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16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02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1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6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7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Ингп</dc:creator>
  <cp:lastModifiedBy>User</cp:lastModifiedBy>
  <cp:revision>2</cp:revision>
  <cp:lastPrinted>2015-09-17T02:09:00Z</cp:lastPrinted>
  <dcterms:created xsi:type="dcterms:W3CDTF">2020-05-08T03:12:00Z</dcterms:created>
  <dcterms:modified xsi:type="dcterms:W3CDTF">2020-05-08T03:12:00Z</dcterms:modified>
</cp:coreProperties>
</file>