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F" w:rsidRPr="00A82C51" w:rsidRDefault="00B9376A" w:rsidP="002025DF">
      <w:pPr>
        <w:pStyle w:val="a4"/>
        <w:shd w:val="clear" w:color="auto" w:fill="FFFFFF"/>
        <w:spacing w:before="0" w:beforeAutospacing="0" w:after="240" w:afterAutospacing="0" w:line="276" w:lineRule="auto"/>
        <w:ind w:right="141" w:firstLine="426"/>
        <w:jc w:val="center"/>
        <w:rPr>
          <w:b/>
          <w:bCs/>
          <w:i/>
          <w:iCs/>
          <w:sz w:val="32"/>
          <w:szCs w:val="32"/>
        </w:rPr>
      </w:pPr>
      <w:r w:rsidRPr="00A82C51">
        <w:rPr>
          <w:b/>
          <w:bCs/>
          <w:i/>
          <w:iCs/>
          <w:sz w:val="32"/>
          <w:szCs w:val="32"/>
        </w:rPr>
        <w:t>Консультация для родителей</w:t>
      </w:r>
    </w:p>
    <w:p w:rsidR="00B9376A" w:rsidRPr="00A82C51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center"/>
        <w:rPr>
          <w:rStyle w:val="a5"/>
          <w:rFonts w:ascii="Georgia" w:hAnsi="Georgia"/>
          <w:i/>
          <w:sz w:val="40"/>
          <w:szCs w:val="40"/>
        </w:rPr>
      </w:pPr>
      <w:r w:rsidRPr="00A82C51">
        <w:rPr>
          <w:rStyle w:val="a5"/>
          <w:rFonts w:ascii="Georgia" w:hAnsi="Georgia"/>
          <w:i/>
          <w:sz w:val="40"/>
          <w:szCs w:val="40"/>
        </w:rPr>
        <w:t>Поможем ребенку заговорить</w:t>
      </w:r>
    </w:p>
    <w:p w:rsidR="002025DF" w:rsidRPr="002025DF" w:rsidRDefault="002025DF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center"/>
        <w:rPr>
          <w:rStyle w:val="a5"/>
          <w:color w:val="auto"/>
          <w:sz w:val="32"/>
          <w:szCs w:val="32"/>
        </w:rPr>
      </w:pP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rPr>
          <w:sz w:val="32"/>
          <w:szCs w:val="32"/>
        </w:rPr>
      </w:pPr>
      <w:r w:rsidRPr="002025DF">
        <w:rPr>
          <w:sz w:val="32"/>
          <w:szCs w:val="32"/>
        </w:rPr>
        <w:t>Не</w:t>
      </w:r>
      <w:r w:rsidR="00746D7B" w:rsidRPr="002025DF">
        <w:rPr>
          <w:sz w:val="32"/>
          <w:szCs w:val="32"/>
        </w:rPr>
        <w:t xml:space="preserve"> </w:t>
      </w:r>
      <w:r w:rsidRPr="002025DF">
        <w:rPr>
          <w:sz w:val="32"/>
          <w:szCs w:val="32"/>
        </w:rPr>
        <w:t>говорящие дети представляют</w:t>
      </w:r>
      <w:r w:rsidR="00B9376A" w:rsidRPr="002025DF">
        <w:rPr>
          <w:sz w:val="32"/>
          <w:szCs w:val="32"/>
        </w:rPr>
        <w:t xml:space="preserve"> разнородную в педагогическом и     </w:t>
      </w:r>
      <w:r w:rsidRPr="002025DF">
        <w:rPr>
          <w:sz w:val="32"/>
          <w:szCs w:val="32"/>
        </w:rPr>
        <w:t>медицинском отношении группу.  Развитие речи во многом зависит от того, насколько хорошо ребенок понимает</w:t>
      </w:r>
      <w:r w:rsidR="006E2146" w:rsidRPr="002025DF">
        <w:rPr>
          <w:sz w:val="32"/>
          <w:szCs w:val="32"/>
        </w:rPr>
        <w:t xml:space="preserve"> обращенную речь</w:t>
      </w:r>
      <w:r w:rsidRPr="002025DF">
        <w:rPr>
          <w:sz w:val="32"/>
          <w:szCs w:val="32"/>
        </w:rPr>
        <w:t>. Проверьте, сможет ли он выполнить следующие инструкции: сначала - простые, а затем - сложные: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   - Покажи (возьми, дай) машинку, собачку.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   - Отнеси игрушку бабушке.</w:t>
      </w:r>
    </w:p>
    <w:p w:rsidR="00746D7B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pple-converted-space"/>
          <w:sz w:val="32"/>
          <w:szCs w:val="32"/>
        </w:rPr>
      </w:pPr>
      <w:r w:rsidRPr="002025DF">
        <w:rPr>
          <w:sz w:val="32"/>
          <w:szCs w:val="32"/>
        </w:rPr>
        <w:t>   - Зайчика отнеси маме, куклу положи в шкаф, а мишку дай папе</w:t>
      </w:r>
      <w:r w:rsidR="006E2146" w:rsidRPr="002025DF">
        <w:rPr>
          <w:sz w:val="32"/>
          <w:szCs w:val="32"/>
        </w:rPr>
        <w:t>,</w:t>
      </w:r>
      <w:r w:rsidRPr="002025DF">
        <w:rPr>
          <w:sz w:val="32"/>
          <w:szCs w:val="32"/>
        </w:rPr>
        <w:t xml:space="preserve"> и т.д. </w:t>
      </w:r>
    </w:p>
    <w:p w:rsidR="00746D7B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Основной «пусковой» момент появл</w:t>
      </w:r>
      <w:r w:rsidR="00890FE0">
        <w:rPr>
          <w:sz w:val="32"/>
          <w:szCs w:val="32"/>
        </w:rPr>
        <w:t>ения речи – общение,</w:t>
      </w:r>
      <w:r w:rsidRPr="002025DF">
        <w:rPr>
          <w:sz w:val="32"/>
          <w:szCs w:val="32"/>
        </w:rPr>
        <w:t xml:space="preserve"> взаимодействие </w:t>
      </w:r>
      <w:proofErr w:type="gramStart"/>
      <w:r w:rsidRPr="002025DF">
        <w:rPr>
          <w:sz w:val="32"/>
          <w:szCs w:val="32"/>
        </w:rPr>
        <w:t>со</w:t>
      </w:r>
      <w:proofErr w:type="gramEnd"/>
      <w:r w:rsidRPr="002025DF">
        <w:rPr>
          <w:sz w:val="32"/>
          <w:szCs w:val="32"/>
        </w:rPr>
        <w:t xml:space="preserve"> взрослым. У ребенка должна сформироваться потребность в этом. Создавайте такую жизненную ситуацию, чтобы она провоцировала его на высказывание, ответ. Легче всего получить ответ при инсценировке песенок, стихов-диалогов, особенно, если к ним сделаны иллюстрации. Не запрещайте ребенку пользоваться жестами. Это свидетельствует о том, что он хочет общаться.</w:t>
      </w:r>
    </w:p>
    <w:p w:rsidR="00746D7B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Ставьте ребенка в ситуацию, чтобы в течение дня он как можно чаще</w:t>
      </w:r>
      <w:r w:rsidR="00746D7B" w:rsidRPr="002025DF">
        <w:rPr>
          <w:sz w:val="32"/>
          <w:szCs w:val="32"/>
        </w:rPr>
        <w:t xml:space="preserve"> </w:t>
      </w:r>
      <w:r w:rsidRPr="002025DF">
        <w:rPr>
          <w:sz w:val="32"/>
          <w:szCs w:val="32"/>
        </w:rPr>
        <w:t>о чем - то вас просил: «Дай!</w:t>
      </w:r>
      <w:r w:rsidR="006E2146" w:rsidRPr="002025DF">
        <w:rPr>
          <w:sz w:val="32"/>
          <w:szCs w:val="32"/>
        </w:rPr>
        <w:t>»,</w:t>
      </w:r>
      <w:r w:rsidRPr="002025DF">
        <w:rPr>
          <w:sz w:val="32"/>
          <w:szCs w:val="32"/>
        </w:rPr>
        <w:t xml:space="preserve">  </w:t>
      </w:r>
      <w:r w:rsidR="006E2146" w:rsidRPr="002025DF">
        <w:rPr>
          <w:sz w:val="32"/>
          <w:szCs w:val="32"/>
        </w:rPr>
        <w:t>«</w:t>
      </w:r>
      <w:r w:rsidRPr="002025DF">
        <w:rPr>
          <w:sz w:val="32"/>
          <w:szCs w:val="32"/>
        </w:rPr>
        <w:t>Иди!</w:t>
      </w:r>
      <w:r w:rsidR="006E2146" w:rsidRPr="002025DF">
        <w:rPr>
          <w:sz w:val="32"/>
          <w:szCs w:val="32"/>
        </w:rPr>
        <w:t>»,</w:t>
      </w:r>
      <w:r w:rsidRPr="002025DF">
        <w:rPr>
          <w:sz w:val="32"/>
          <w:szCs w:val="32"/>
        </w:rPr>
        <w:t xml:space="preserve"> </w:t>
      </w:r>
      <w:r w:rsidR="006E2146" w:rsidRPr="002025DF">
        <w:rPr>
          <w:sz w:val="32"/>
          <w:szCs w:val="32"/>
        </w:rPr>
        <w:t>«</w:t>
      </w:r>
      <w:r w:rsidRPr="002025DF">
        <w:rPr>
          <w:sz w:val="32"/>
          <w:szCs w:val="32"/>
        </w:rPr>
        <w:t>Читай!»</w:t>
      </w:r>
    </w:p>
    <w:p w:rsidR="00B9376A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 xml:space="preserve">Играйте с ребенком его любимыми игрушками: кормите, укладывайте спать, говорите </w:t>
      </w:r>
      <w:proofErr w:type="gramStart"/>
      <w:r w:rsidRPr="002025DF">
        <w:rPr>
          <w:sz w:val="32"/>
          <w:szCs w:val="32"/>
        </w:rPr>
        <w:t>за</w:t>
      </w:r>
      <w:proofErr w:type="gramEnd"/>
      <w:r w:rsidRPr="002025DF">
        <w:rPr>
          <w:sz w:val="32"/>
          <w:szCs w:val="32"/>
        </w:rPr>
        <w:t xml:space="preserve"> разных игр</w:t>
      </w:r>
      <w:r w:rsidR="00746D7B" w:rsidRPr="002025DF">
        <w:rPr>
          <w:sz w:val="32"/>
          <w:szCs w:val="32"/>
        </w:rPr>
        <w:t xml:space="preserve">ушек: гав-гав, мяу, </w:t>
      </w:r>
      <w:proofErr w:type="spellStart"/>
      <w:r w:rsidR="00746D7B" w:rsidRPr="002025DF">
        <w:rPr>
          <w:sz w:val="32"/>
          <w:szCs w:val="32"/>
        </w:rPr>
        <w:t>ква</w:t>
      </w:r>
      <w:proofErr w:type="spellEnd"/>
      <w:r w:rsidR="00746D7B" w:rsidRPr="002025DF">
        <w:rPr>
          <w:sz w:val="32"/>
          <w:szCs w:val="32"/>
        </w:rPr>
        <w:t>, ай, ой,</w:t>
      </w:r>
      <w:r w:rsidRPr="002025DF">
        <w:rPr>
          <w:sz w:val="32"/>
          <w:szCs w:val="32"/>
        </w:rPr>
        <w:t xml:space="preserve"> ох, баю-бай, </w:t>
      </w:r>
      <w:proofErr w:type="spellStart"/>
      <w:r w:rsidRPr="002025DF">
        <w:rPr>
          <w:sz w:val="32"/>
          <w:szCs w:val="32"/>
        </w:rPr>
        <w:t>ням-ням</w:t>
      </w:r>
      <w:proofErr w:type="spellEnd"/>
      <w:r w:rsidRPr="002025DF">
        <w:rPr>
          <w:sz w:val="32"/>
          <w:szCs w:val="32"/>
        </w:rPr>
        <w:t>, би-би, ту-ту, га-га, ко-ко.</w:t>
      </w:r>
    </w:p>
    <w:p w:rsidR="00890FE0" w:rsidRDefault="002025DF" w:rsidP="00890FE0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</w:t>
      </w:r>
      <w:r w:rsidR="00890FE0">
        <w:rPr>
          <w:rStyle w:val="a3"/>
          <w:rFonts w:cs="Aharoni"/>
          <w:b w:val="0"/>
          <w:sz w:val="32"/>
          <w:szCs w:val="32"/>
        </w:rPr>
        <w:t>,</w:t>
      </w:r>
      <w:r w:rsidR="00890FE0" w:rsidRPr="00890FE0">
        <w:rPr>
          <w:rStyle w:val="a3"/>
          <w:rFonts w:cs="Aharoni"/>
          <w:b w:val="0"/>
          <w:sz w:val="32"/>
          <w:szCs w:val="32"/>
        </w:rPr>
        <w:t xml:space="preserve"> </w:t>
      </w:r>
      <w:r w:rsidR="00890FE0" w:rsidRPr="002025DF">
        <w:rPr>
          <w:rStyle w:val="a3"/>
          <w:rFonts w:cs="Aharoni"/>
          <w:b w:val="0"/>
          <w:sz w:val="32"/>
          <w:szCs w:val="32"/>
        </w:rPr>
        <w:t xml:space="preserve">называйте </w:t>
      </w:r>
      <w:r w:rsidR="00890FE0">
        <w:rPr>
          <w:rStyle w:val="a3"/>
          <w:rFonts w:cs="Aharoni"/>
          <w:b w:val="0"/>
          <w:sz w:val="32"/>
          <w:szCs w:val="32"/>
        </w:rPr>
        <w:t xml:space="preserve">окружающие </w:t>
      </w:r>
      <w:r w:rsidR="00890FE0" w:rsidRPr="002025DF">
        <w:rPr>
          <w:rStyle w:val="a3"/>
          <w:rFonts w:cs="Aharoni"/>
          <w:b w:val="0"/>
          <w:sz w:val="32"/>
          <w:szCs w:val="32"/>
        </w:rPr>
        <w:t>предметы</w:t>
      </w:r>
      <w:r w:rsidR="00890FE0">
        <w:rPr>
          <w:rStyle w:val="a3"/>
          <w:rFonts w:cs="Aharoni"/>
          <w:b w:val="0"/>
          <w:sz w:val="32"/>
          <w:szCs w:val="32"/>
        </w:rPr>
        <w:t xml:space="preserve">. </w:t>
      </w:r>
      <w:r w:rsidR="00890FE0" w:rsidRPr="002025DF">
        <w:rPr>
          <w:rStyle w:val="a3"/>
          <w:rFonts w:cs="Aharoni"/>
          <w:b w:val="0"/>
          <w:sz w:val="32"/>
          <w:szCs w:val="32"/>
        </w:rPr>
        <w:t xml:space="preserve">Дайте </w:t>
      </w:r>
      <w:r w:rsidR="00890FE0">
        <w:rPr>
          <w:rStyle w:val="a3"/>
          <w:rFonts w:cs="Aharoni"/>
          <w:b w:val="0"/>
          <w:sz w:val="32"/>
          <w:szCs w:val="32"/>
        </w:rPr>
        <w:t xml:space="preserve">ребенку </w:t>
      </w:r>
      <w:r w:rsidR="00890FE0" w:rsidRPr="002025DF">
        <w:rPr>
          <w:rStyle w:val="a3"/>
          <w:rFonts w:cs="Aharoni"/>
          <w:b w:val="0"/>
          <w:sz w:val="32"/>
          <w:szCs w:val="32"/>
        </w:rPr>
        <w:t xml:space="preserve">возможность повторять эти слова. Не ожидайте, что </w:t>
      </w:r>
      <w:r w:rsidR="00890FE0">
        <w:rPr>
          <w:rStyle w:val="a3"/>
          <w:rFonts w:cs="Aharoni"/>
          <w:b w:val="0"/>
          <w:sz w:val="32"/>
          <w:szCs w:val="32"/>
        </w:rPr>
        <w:t>он</w:t>
      </w:r>
      <w:r w:rsidR="00890FE0" w:rsidRPr="002025DF">
        <w:rPr>
          <w:rStyle w:val="a3"/>
          <w:rFonts w:cs="Aharoni"/>
          <w:b w:val="0"/>
          <w:sz w:val="32"/>
          <w:szCs w:val="32"/>
        </w:rPr>
        <w:t xml:space="preserve"> сразу произнесет их отлично. Занимайтесь каждый день.</w:t>
      </w:r>
      <w:r w:rsidR="00890FE0" w:rsidRPr="00890FE0">
        <w:rPr>
          <w:rStyle w:val="a3"/>
          <w:rFonts w:cs="Aharoni"/>
          <w:b w:val="0"/>
          <w:sz w:val="32"/>
          <w:szCs w:val="32"/>
        </w:rPr>
        <w:t xml:space="preserve"> </w:t>
      </w:r>
    </w:p>
    <w:p w:rsidR="00890FE0" w:rsidRPr="00890FE0" w:rsidRDefault="00890FE0" w:rsidP="00890FE0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Fonts w:cs="Aharoni"/>
          <w:bCs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lastRenderedPageBreak/>
        <w:t>Говорите спокойно, в нормальном темпе, с интонацией</w:t>
      </w:r>
      <w:r>
        <w:rPr>
          <w:rStyle w:val="a3"/>
          <w:rFonts w:cs="Aharoni"/>
          <w:b w:val="0"/>
          <w:sz w:val="32"/>
          <w:szCs w:val="32"/>
        </w:rPr>
        <w:t>.</w:t>
      </w:r>
      <w:r w:rsidRPr="002025DF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2025DF">
        <w:rPr>
          <w:sz w:val="32"/>
          <w:szCs w:val="32"/>
        </w:rPr>
        <w:t>омментиру</w:t>
      </w:r>
      <w:r>
        <w:rPr>
          <w:sz w:val="32"/>
          <w:szCs w:val="32"/>
        </w:rPr>
        <w:t>йте</w:t>
      </w:r>
      <w:r w:rsidRPr="002025DF">
        <w:rPr>
          <w:sz w:val="32"/>
          <w:szCs w:val="32"/>
        </w:rPr>
        <w:t xml:space="preserve"> окружающее, не бо</w:t>
      </w:r>
      <w:r>
        <w:rPr>
          <w:sz w:val="32"/>
          <w:szCs w:val="32"/>
        </w:rPr>
        <w:t>йтесь</w:t>
      </w:r>
      <w:r w:rsidRPr="002025DF">
        <w:rPr>
          <w:sz w:val="32"/>
          <w:szCs w:val="32"/>
        </w:rPr>
        <w:t xml:space="preserve"> повторения одних и тех же слов, произносите их четко, терпеливо, доброжелательно.</w:t>
      </w:r>
    </w:p>
    <w:p w:rsidR="002025DF" w:rsidRPr="002025DF" w:rsidRDefault="00890FE0" w:rsidP="00890FE0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</w:rPr>
      </w:pPr>
      <w:r>
        <w:rPr>
          <w:rFonts w:cs="Aharoni"/>
          <w:bCs/>
          <w:sz w:val="32"/>
          <w:szCs w:val="32"/>
        </w:rPr>
        <w:t>И</w:t>
      </w:r>
      <w:r w:rsidR="002025DF" w:rsidRPr="002025DF">
        <w:rPr>
          <w:rStyle w:val="a3"/>
          <w:rFonts w:cs="Aharoni"/>
          <w:b w:val="0"/>
          <w:sz w:val="32"/>
          <w:szCs w:val="32"/>
        </w:rPr>
        <w:t>спользу</w:t>
      </w:r>
      <w:r>
        <w:rPr>
          <w:rStyle w:val="a3"/>
          <w:rFonts w:cs="Aharoni"/>
          <w:b w:val="0"/>
          <w:sz w:val="32"/>
          <w:szCs w:val="32"/>
        </w:rPr>
        <w:t>йте</w:t>
      </w:r>
      <w:r w:rsidR="002025DF" w:rsidRPr="002025DF">
        <w:rPr>
          <w:rStyle w:val="a3"/>
          <w:rFonts w:cs="Aharoni"/>
          <w:b w:val="0"/>
          <w:sz w:val="32"/>
          <w:szCs w:val="32"/>
        </w:rPr>
        <w:t xml:space="preserve">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2025DF" w:rsidRPr="002025DF" w:rsidRDefault="002025DF" w:rsidP="00FA5317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Fonts w:cs="Aharoni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>Задавайте ПРОСТЫЕ, ПОНЯТНЫЕ, ОТКРЫТЫЕ вопросы. Если ребенок затрудняется в ответе, то, задавая вопрос, используйте слово «или». Например: «Мальчик прыгает или бегает</w:t>
      </w:r>
      <w:r>
        <w:rPr>
          <w:rStyle w:val="a3"/>
          <w:rFonts w:cs="Aharoni"/>
          <w:b w:val="0"/>
          <w:sz w:val="32"/>
          <w:szCs w:val="32"/>
        </w:rPr>
        <w:t>?</w:t>
      </w:r>
      <w:r w:rsidRPr="002025DF">
        <w:rPr>
          <w:rStyle w:val="a3"/>
          <w:rFonts w:cs="Aharoni"/>
          <w:b w:val="0"/>
          <w:sz w:val="32"/>
          <w:szCs w:val="32"/>
        </w:rPr>
        <w:t xml:space="preserve">». </w:t>
      </w:r>
      <w:r w:rsidR="00FA5317" w:rsidRPr="002025DF">
        <w:rPr>
          <w:rStyle w:val="a3"/>
          <w:rFonts w:cs="Aharoni"/>
          <w:b w:val="0"/>
          <w:sz w:val="32"/>
          <w:szCs w:val="32"/>
        </w:rPr>
        <w:t>Выдерживайте временную паузу, чтобы у ребенка была возможность говорить и отвечать на вопросы.</w:t>
      </w:r>
      <w:r w:rsidR="00FA5317">
        <w:rPr>
          <w:rFonts w:cs="Aharoni"/>
          <w:sz w:val="32"/>
          <w:szCs w:val="32"/>
        </w:rPr>
        <w:t xml:space="preserve"> </w:t>
      </w:r>
      <w:r w:rsidRPr="002025DF">
        <w:rPr>
          <w:rStyle w:val="a3"/>
          <w:rFonts w:cs="Aharoni"/>
          <w:b w:val="0"/>
          <w:sz w:val="32"/>
          <w:szCs w:val="32"/>
        </w:rPr>
        <w:t>Помогите ребенку ответить на вопрос, а затем задайте его снова.</w:t>
      </w:r>
    </w:p>
    <w:p w:rsidR="002025DF" w:rsidRPr="002025DF" w:rsidRDefault="002025DF" w:rsidP="002025DF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Fonts w:cs="Aharoni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 xml:space="preserve">Слушайте звуки и шумы, которые нас окружают. Это может быть лай собаки, шум ветра, мотор самолета, шелест листвы, журчание ручейка и т.д. 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Развивайте понимание речи</w:t>
      </w:r>
      <w:r w:rsidR="00746D7B" w:rsidRPr="002025DF">
        <w:rPr>
          <w:sz w:val="32"/>
          <w:szCs w:val="32"/>
        </w:rPr>
        <w:t xml:space="preserve">, используя простые конструкции </w:t>
      </w:r>
      <w:r w:rsidRPr="002025DF">
        <w:rPr>
          <w:sz w:val="32"/>
          <w:szCs w:val="32"/>
        </w:rPr>
        <w:t>типа</w:t>
      </w:r>
      <w:r w:rsidR="00B9376A" w:rsidRPr="002025DF">
        <w:rPr>
          <w:sz w:val="32"/>
          <w:szCs w:val="32"/>
        </w:rPr>
        <w:t xml:space="preserve">: </w:t>
      </w:r>
      <w:r w:rsidRPr="002025DF">
        <w:rPr>
          <w:sz w:val="32"/>
          <w:szCs w:val="32"/>
        </w:rPr>
        <w:t> </w:t>
      </w:r>
      <w:r w:rsidR="00746D7B" w:rsidRPr="002025DF">
        <w:rPr>
          <w:sz w:val="32"/>
          <w:szCs w:val="32"/>
        </w:rPr>
        <w:t>«</w:t>
      </w:r>
      <w:r w:rsidRPr="002025DF">
        <w:rPr>
          <w:i/>
          <w:iCs/>
          <w:sz w:val="32"/>
          <w:szCs w:val="32"/>
        </w:rPr>
        <w:t>Дай ручку</w:t>
      </w:r>
      <w:r w:rsidR="00746D7B" w:rsidRPr="002025DF">
        <w:rPr>
          <w:i/>
          <w:iCs/>
          <w:sz w:val="32"/>
          <w:szCs w:val="32"/>
        </w:rPr>
        <w:t>»</w:t>
      </w:r>
      <w:r w:rsidRPr="002025DF">
        <w:rPr>
          <w:i/>
          <w:iCs/>
          <w:sz w:val="32"/>
          <w:szCs w:val="32"/>
        </w:rPr>
        <w:t xml:space="preserve">, </w:t>
      </w:r>
      <w:r w:rsidR="00746D7B" w:rsidRPr="002025DF">
        <w:rPr>
          <w:i/>
          <w:iCs/>
          <w:sz w:val="32"/>
          <w:szCs w:val="32"/>
        </w:rPr>
        <w:t>«</w:t>
      </w:r>
      <w:r w:rsidRPr="002025DF">
        <w:rPr>
          <w:i/>
          <w:iCs/>
          <w:sz w:val="32"/>
          <w:szCs w:val="32"/>
        </w:rPr>
        <w:t>где ножка</w:t>
      </w:r>
      <w:r w:rsidR="00746D7B" w:rsidRPr="002025DF">
        <w:rPr>
          <w:i/>
          <w:iCs/>
          <w:sz w:val="32"/>
          <w:szCs w:val="32"/>
        </w:rPr>
        <w:t xml:space="preserve">». </w:t>
      </w:r>
      <w:r w:rsidRPr="002025DF">
        <w:rPr>
          <w:sz w:val="32"/>
          <w:szCs w:val="32"/>
        </w:rPr>
        <w:t> Опирайтесь на то, что ребенку доступно. Неоднократно повторяйте уже усвоенное.</w:t>
      </w:r>
    </w:p>
    <w:p w:rsidR="006A707D" w:rsidRPr="002025DF" w:rsidRDefault="006A707D" w:rsidP="006E2146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Пойте ребенку перед сном. Лучше не менять часто репертуар.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- ку-ку, паровозик - </w:t>
      </w:r>
      <w:proofErr w:type="gramStart"/>
      <w:r w:rsidRPr="002025DF">
        <w:rPr>
          <w:sz w:val="32"/>
          <w:szCs w:val="32"/>
        </w:rPr>
        <w:t>ту-</w:t>
      </w:r>
      <w:r w:rsidR="00890FE0">
        <w:rPr>
          <w:sz w:val="32"/>
          <w:szCs w:val="32"/>
        </w:rPr>
        <w:t>ту</w:t>
      </w:r>
      <w:proofErr w:type="gramEnd"/>
      <w:r w:rsidRPr="002025DF">
        <w:rPr>
          <w:sz w:val="32"/>
          <w:szCs w:val="32"/>
        </w:rPr>
        <w:t xml:space="preserve">). Можно вместе удивляться увиденному: “Ух, ты!”. Первые слова, произносимые на эмоциональном фоне, могут быть междометиями: </w:t>
      </w:r>
      <w:proofErr w:type="gramStart"/>
      <w:r w:rsidRPr="002025DF">
        <w:rPr>
          <w:sz w:val="32"/>
          <w:szCs w:val="32"/>
        </w:rPr>
        <w:t>ой</w:t>
      </w:r>
      <w:proofErr w:type="gramEnd"/>
      <w:r w:rsidRPr="002025DF">
        <w:rPr>
          <w:sz w:val="32"/>
          <w:szCs w:val="32"/>
        </w:rPr>
        <w:t xml:space="preserve">, ай, ух. 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proofErr w:type="gramStart"/>
      <w:r w:rsidRPr="002025DF">
        <w:rPr>
          <w:sz w:val="32"/>
          <w:szCs w:val="32"/>
        </w:rPr>
        <w:t>Почаще</w:t>
      </w:r>
      <w:proofErr w:type="gramEnd"/>
      <w:r w:rsidRPr="002025DF">
        <w:rPr>
          <w:sz w:val="32"/>
          <w:szCs w:val="32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>Не перегружайте ребенка телевизионной, видео-, аудиоинформацией. При чтении сокращайте текст до понятных фраз.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t xml:space="preserve">Не раздражайтесь, не стесняйтесь того, что ваш ребенок не говорит. </w:t>
      </w:r>
      <w:r w:rsidR="00FA5317">
        <w:rPr>
          <w:sz w:val="32"/>
          <w:szCs w:val="32"/>
        </w:rPr>
        <w:t xml:space="preserve"> </w:t>
      </w:r>
      <w:r w:rsidRPr="002025DF">
        <w:rPr>
          <w:sz w:val="32"/>
          <w:szCs w:val="32"/>
        </w:rPr>
        <w:t>Не говорите при ребенке о его отставании.</w:t>
      </w:r>
    </w:p>
    <w:p w:rsidR="006A707D" w:rsidRPr="002025DF" w:rsidRDefault="006A707D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sz w:val="32"/>
          <w:szCs w:val="32"/>
        </w:rPr>
      </w:pPr>
      <w:r w:rsidRPr="002025DF">
        <w:rPr>
          <w:sz w:val="32"/>
          <w:szCs w:val="32"/>
        </w:rPr>
        <w:lastRenderedPageBreak/>
        <w:t xml:space="preserve">Не дожидаясь, пока ребенок заговорит, </w:t>
      </w:r>
      <w:r w:rsidR="002025DF" w:rsidRPr="002025DF">
        <w:rPr>
          <w:sz w:val="32"/>
          <w:szCs w:val="32"/>
        </w:rPr>
        <w:t>учите</w:t>
      </w:r>
      <w:r w:rsidRPr="002025DF">
        <w:rPr>
          <w:sz w:val="32"/>
          <w:szCs w:val="32"/>
        </w:rPr>
        <w:t xml:space="preserve"> его различать предметы по размеру (</w:t>
      </w:r>
      <w:proofErr w:type="gramStart"/>
      <w:r w:rsidRPr="002025DF">
        <w:rPr>
          <w:sz w:val="32"/>
          <w:szCs w:val="32"/>
        </w:rPr>
        <w:t>большой–маленький</w:t>
      </w:r>
      <w:proofErr w:type="gramEnd"/>
      <w:r w:rsidRPr="002025DF">
        <w:rPr>
          <w:sz w:val="32"/>
          <w:szCs w:val="32"/>
        </w:rPr>
        <w:t>), соотносить цвета, форму (дай такой же), количество (один-много).</w:t>
      </w:r>
    </w:p>
    <w:p w:rsidR="002025DF" w:rsidRPr="00890FE0" w:rsidRDefault="006A707D" w:rsidP="00890FE0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b w:val="0"/>
          <w:bCs w:val="0"/>
          <w:sz w:val="32"/>
          <w:szCs w:val="32"/>
        </w:rPr>
      </w:pPr>
      <w:r w:rsidRPr="002025DF">
        <w:rPr>
          <w:sz w:val="32"/>
          <w:szCs w:val="32"/>
        </w:rPr>
        <w:t>Проводите массаж пальчиков рук и ладошек, игры типа “</w:t>
      </w:r>
      <w:proofErr w:type="gramStart"/>
      <w:r w:rsidRPr="002025DF">
        <w:rPr>
          <w:sz w:val="32"/>
          <w:szCs w:val="32"/>
        </w:rPr>
        <w:t>Сорока-белобока</w:t>
      </w:r>
      <w:proofErr w:type="gramEnd"/>
      <w:r w:rsidRPr="002025DF">
        <w:rPr>
          <w:sz w:val="32"/>
          <w:szCs w:val="32"/>
        </w:rPr>
        <w:t>”.</w:t>
      </w:r>
    </w:p>
    <w:p w:rsidR="00890FE0" w:rsidRDefault="00A708A3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>Если ребенок употребляет лишь несколько слов в речи, помогайте ему обогащать свою речь новыми словами</w:t>
      </w:r>
      <w:r w:rsidR="009B25D2" w:rsidRPr="002025DF">
        <w:rPr>
          <w:rStyle w:val="a3"/>
          <w:rFonts w:cs="Aharoni"/>
          <w:b w:val="0"/>
          <w:sz w:val="32"/>
          <w:szCs w:val="32"/>
        </w:rPr>
        <w:t>,</w:t>
      </w:r>
      <w:r w:rsidRPr="002025DF">
        <w:rPr>
          <w:rStyle w:val="a3"/>
          <w:rFonts w:cs="Aharoni"/>
          <w:b w:val="0"/>
          <w:sz w:val="32"/>
          <w:szCs w:val="32"/>
        </w:rPr>
        <w:t xml:space="preserve"> </w:t>
      </w:r>
      <w:r w:rsidR="009B25D2" w:rsidRPr="002025DF">
        <w:rPr>
          <w:rStyle w:val="a3"/>
          <w:rFonts w:cs="Aharoni"/>
          <w:b w:val="0"/>
          <w:sz w:val="32"/>
          <w:szCs w:val="32"/>
        </w:rPr>
        <w:t>пока ребенок не узнает большинство предметов окружающе</w:t>
      </w:r>
      <w:r w:rsidR="00890FE0">
        <w:rPr>
          <w:rStyle w:val="a3"/>
          <w:rFonts w:cs="Aharoni"/>
          <w:b w:val="0"/>
          <w:sz w:val="32"/>
          <w:szCs w:val="32"/>
        </w:rPr>
        <w:t>го</w:t>
      </w:r>
      <w:r w:rsidR="009B25D2" w:rsidRPr="002025DF">
        <w:rPr>
          <w:rStyle w:val="a3"/>
          <w:rFonts w:cs="Aharoni"/>
          <w:b w:val="0"/>
          <w:sz w:val="32"/>
          <w:szCs w:val="32"/>
        </w:rPr>
        <w:t xml:space="preserve"> </w:t>
      </w:r>
      <w:r w:rsidR="00890FE0">
        <w:rPr>
          <w:rStyle w:val="a3"/>
          <w:rFonts w:cs="Aharoni"/>
          <w:b w:val="0"/>
          <w:sz w:val="32"/>
          <w:szCs w:val="32"/>
        </w:rPr>
        <w:t>мира</w:t>
      </w:r>
      <w:r w:rsidR="009B25D2" w:rsidRPr="002025DF">
        <w:rPr>
          <w:rStyle w:val="a3"/>
          <w:rFonts w:cs="Aharoni"/>
          <w:b w:val="0"/>
          <w:sz w:val="32"/>
          <w:szCs w:val="32"/>
        </w:rPr>
        <w:t xml:space="preserve">. </w:t>
      </w:r>
    </w:p>
    <w:p w:rsidR="00746D7B" w:rsidRPr="002025DF" w:rsidRDefault="009B25D2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Fonts w:cs="Aharoni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 xml:space="preserve">Постепенно </w:t>
      </w:r>
      <w:r w:rsidR="00A708A3" w:rsidRPr="002025DF">
        <w:rPr>
          <w:rStyle w:val="a3"/>
          <w:rFonts w:cs="Aharoni"/>
          <w:b w:val="0"/>
          <w:sz w:val="32"/>
          <w:szCs w:val="32"/>
        </w:rPr>
        <w:t>учит</w:t>
      </w:r>
      <w:r w:rsidRPr="002025DF">
        <w:rPr>
          <w:rStyle w:val="a3"/>
          <w:rFonts w:cs="Aharoni"/>
          <w:b w:val="0"/>
          <w:sz w:val="32"/>
          <w:szCs w:val="32"/>
        </w:rPr>
        <w:t>е</w:t>
      </w:r>
      <w:r w:rsidR="00A708A3" w:rsidRPr="002025DF">
        <w:rPr>
          <w:rStyle w:val="a3"/>
          <w:rFonts w:cs="Aharoni"/>
          <w:b w:val="0"/>
          <w:sz w:val="32"/>
          <w:szCs w:val="32"/>
        </w:rPr>
        <w:t xml:space="preserve"> </w:t>
      </w:r>
      <w:r w:rsidRPr="002025DF">
        <w:rPr>
          <w:rStyle w:val="a3"/>
          <w:rFonts w:cs="Aharoni"/>
          <w:b w:val="0"/>
          <w:sz w:val="32"/>
          <w:szCs w:val="32"/>
        </w:rPr>
        <w:t>ребенка</w:t>
      </w:r>
      <w:r w:rsidR="00A708A3" w:rsidRPr="002025DF">
        <w:rPr>
          <w:rStyle w:val="a3"/>
          <w:rFonts w:cs="Aharoni"/>
          <w:b w:val="0"/>
          <w:sz w:val="32"/>
          <w:szCs w:val="32"/>
        </w:rPr>
        <w:t xml:space="preserve"> коротким фразам. Используйте слова, которые ваш ребенок знает. Добавьте цвет, размер, действие. </w:t>
      </w:r>
      <w:proofErr w:type="gramStart"/>
      <w:r w:rsidR="00A708A3" w:rsidRPr="002025DF">
        <w:rPr>
          <w:rStyle w:val="a3"/>
          <w:rFonts w:cs="Aharoni"/>
          <w:b w:val="0"/>
          <w:sz w:val="32"/>
          <w:szCs w:val="32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890FE0" w:rsidRDefault="009B25D2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</w:rPr>
      </w:pPr>
      <w:r w:rsidRPr="002025DF">
        <w:rPr>
          <w:rStyle w:val="a3"/>
          <w:rFonts w:cs="Aharoni"/>
          <w:b w:val="0"/>
          <w:sz w:val="32"/>
          <w:szCs w:val="32"/>
        </w:rPr>
        <w:t>Все</w:t>
      </w:r>
      <w:r w:rsidR="00A708A3" w:rsidRPr="002025DF">
        <w:rPr>
          <w:rStyle w:val="a3"/>
          <w:rFonts w:cs="Aharoni"/>
          <w:b w:val="0"/>
          <w:sz w:val="32"/>
          <w:szCs w:val="32"/>
        </w:rPr>
        <w:t xml:space="preserve"> заняти</w:t>
      </w:r>
      <w:r w:rsidRPr="002025DF">
        <w:rPr>
          <w:rStyle w:val="a3"/>
          <w:rFonts w:cs="Aharoni"/>
          <w:b w:val="0"/>
          <w:sz w:val="32"/>
          <w:szCs w:val="32"/>
        </w:rPr>
        <w:t>я</w:t>
      </w:r>
      <w:r w:rsidR="00A708A3" w:rsidRPr="002025DF">
        <w:rPr>
          <w:rStyle w:val="a3"/>
          <w:rFonts w:cs="Aharoni"/>
          <w:b w:val="0"/>
          <w:sz w:val="32"/>
          <w:szCs w:val="32"/>
        </w:rPr>
        <w:t xml:space="preserve">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:rsidR="00FA5317" w:rsidRDefault="00FA5317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  <w:u w:val="single"/>
        </w:rPr>
      </w:pPr>
    </w:p>
    <w:p w:rsidR="002B59AE" w:rsidRPr="00890FE0" w:rsidRDefault="00A708A3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Cs w:val="0"/>
          <w:i/>
          <w:sz w:val="32"/>
          <w:szCs w:val="32"/>
        </w:rPr>
      </w:pPr>
      <w:r w:rsidRPr="00890FE0">
        <w:rPr>
          <w:rStyle w:val="a3"/>
          <w:rFonts w:cs="Aharoni"/>
          <w:b w:val="0"/>
          <w:sz w:val="32"/>
          <w:szCs w:val="32"/>
          <w:u w:val="single"/>
        </w:rPr>
        <w:t>Не забывайте:</w:t>
      </w:r>
      <w:r w:rsidRPr="002025DF">
        <w:rPr>
          <w:rStyle w:val="a3"/>
          <w:rFonts w:cs="Aharoni"/>
          <w:b w:val="0"/>
          <w:sz w:val="32"/>
          <w:szCs w:val="32"/>
        </w:rPr>
        <w:t xml:space="preserve"> </w:t>
      </w:r>
      <w:r w:rsidR="00A82C51">
        <w:rPr>
          <w:rStyle w:val="a3"/>
          <w:rFonts w:cs="Aharoni"/>
          <w:b w:val="0"/>
          <w:sz w:val="32"/>
          <w:szCs w:val="32"/>
        </w:rPr>
        <w:t xml:space="preserve">     </w:t>
      </w:r>
      <w:bookmarkStart w:id="0" w:name="_GoBack"/>
      <w:bookmarkEnd w:id="0"/>
      <w:r w:rsidRPr="00890FE0">
        <w:rPr>
          <w:rStyle w:val="a3"/>
          <w:rFonts w:cs="Aharoni"/>
          <w:i/>
          <w:sz w:val="32"/>
          <w:szCs w:val="32"/>
        </w:rPr>
        <w:t xml:space="preserve">Учите ребенка, играя с ним. </w:t>
      </w:r>
    </w:p>
    <w:p w:rsidR="00FA5317" w:rsidRDefault="00FA5317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Style w:val="a3"/>
          <w:rFonts w:cs="Aharoni"/>
          <w:b w:val="0"/>
          <w:sz w:val="32"/>
          <w:szCs w:val="32"/>
        </w:rPr>
      </w:pPr>
    </w:p>
    <w:p w:rsidR="00A708A3" w:rsidRPr="00FA5317" w:rsidRDefault="00FA5317" w:rsidP="00746D7B">
      <w:pPr>
        <w:pStyle w:val="a4"/>
        <w:shd w:val="clear" w:color="auto" w:fill="FFFFFF"/>
        <w:spacing w:before="0" w:beforeAutospacing="0" w:after="0" w:afterAutospacing="0" w:line="276" w:lineRule="auto"/>
        <w:ind w:right="141" w:firstLine="426"/>
        <w:jc w:val="both"/>
        <w:rPr>
          <w:rFonts w:cs="Aharoni"/>
          <w:i/>
          <w:sz w:val="32"/>
          <w:szCs w:val="32"/>
        </w:rPr>
      </w:pPr>
      <w:r>
        <w:rPr>
          <w:rStyle w:val="a3"/>
          <w:rFonts w:cs="Aharoni"/>
          <w:i/>
          <w:sz w:val="32"/>
          <w:szCs w:val="32"/>
        </w:rPr>
        <w:t xml:space="preserve">                         </w:t>
      </w:r>
      <w:r w:rsidR="00A708A3" w:rsidRPr="00FA5317">
        <w:rPr>
          <w:rStyle w:val="a3"/>
          <w:rFonts w:cs="Aharoni"/>
          <w:i/>
          <w:sz w:val="32"/>
          <w:szCs w:val="32"/>
        </w:rPr>
        <w:t>Ваш ребенок самый замечательный!  </w:t>
      </w:r>
    </w:p>
    <w:p w:rsidR="00924718" w:rsidRDefault="00924718" w:rsidP="00746D7B">
      <w:pPr>
        <w:spacing w:after="0"/>
        <w:ind w:right="141" w:firstLine="426"/>
        <w:rPr>
          <w:rFonts w:cs="Aharoni"/>
          <w:sz w:val="32"/>
          <w:szCs w:val="32"/>
        </w:rPr>
      </w:pPr>
    </w:p>
    <w:p w:rsidR="00FA5317" w:rsidRDefault="00FA5317" w:rsidP="00746D7B">
      <w:pPr>
        <w:spacing w:after="0"/>
        <w:ind w:right="141" w:firstLine="426"/>
        <w:rPr>
          <w:rFonts w:cs="Aharoni"/>
          <w:sz w:val="32"/>
          <w:szCs w:val="32"/>
        </w:rPr>
      </w:pPr>
    </w:p>
    <w:p w:rsidR="00FA5317" w:rsidRDefault="00FA5317" w:rsidP="00FA5317">
      <w:pPr>
        <w:spacing w:after="0"/>
        <w:ind w:right="141"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FA5317">
        <w:rPr>
          <w:rFonts w:ascii="Times New Roman" w:hAnsi="Times New Roman" w:cs="Times New Roman"/>
          <w:sz w:val="32"/>
          <w:szCs w:val="32"/>
        </w:rPr>
        <w:t xml:space="preserve">Консультацию подготовила </w:t>
      </w:r>
    </w:p>
    <w:p w:rsidR="00FA5317" w:rsidRDefault="00FA5317" w:rsidP="00FA5317">
      <w:pPr>
        <w:spacing w:after="0"/>
        <w:ind w:right="141"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FA5317"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</w:p>
    <w:p w:rsidR="00FA5317" w:rsidRDefault="00FA5317" w:rsidP="00FA5317">
      <w:pPr>
        <w:spacing w:after="0"/>
        <w:ind w:right="141"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FA5317">
        <w:rPr>
          <w:rFonts w:ascii="Times New Roman" w:hAnsi="Times New Roman" w:cs="Times New Roman"/>
          <w:sz w:val="32"/>
          <w:szCs w:val="32"/>
        </w:rPr>
        <w:t xml:space="preserve">Т.Н. </w:t>
      </w:r>
      <w:proofErr w:type="spellStart"/>
      <w:r w:rsidRPr="00FA5317">
        <w:rPr>
          <w:rFonts w:ascii="Times New Roman" w:hAnsi="Times New Roman" w:cs="Times New Roman"/>
          <w:sz w:val="32"/>
          <w:szCs w:val="32"/>
        </w:rPr>
        <w:t>Аксаментова</w:t>
      </w:r>
      <w:proofErr w:type="spellEnd"/>
    </w:p>
    <w:p w:rsidR="00FA5317" w:rsidRPr="00FA5317" w:rsidRDefault="00A82C51" w:rsidP="00A82C51">
      <w:pPr>
        <w:spacing w:after="0"/>
        <w:ind w:right="141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67750" cy="2475781"/>
            <wp:effectExtent l="0" t="0" r="0" b="0"/>
            <wp:docPr id="1" name="Рисунок 1" descr="C:\Users\tnaks\Desktop\q8WVoSobg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aks\Desktop\q8WVoSobg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56" cy="24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317" w:rsidRPr="00FA5317" w:rsidSect="00A82C51">
      <w:pgSz w:w="11906" w:h="16838"/>
      <w:pgMar w:top="1134" w:right="850" w:bottom="1134" w:left="1134" w:header="708" w:footer="708" w:gutter="0"/>
      <w:pgBorders w:offsetFrom="page">
        <w:top w:val="flowersDaisies" w:sz="20" w:space="24" w:color="C0504D" w:themeColor="accent2"/>
        <w:left w:val="flowersDaisies" w:sz="20" w:space="24" w:color="C0504D" w:themeColor="accent2"/>
        <w:bottom w:val="flowersDaisies" w:sz="20" w:space="24" w:color="C0504D" w:themeColor="accent2"/>
        <w:right w:val="flowersDaisies" w:sz="20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368"/>
    <w:multiLevelType w:val="multilevel"/>
    <w:tmpl w:val="A062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C7CB7"/>
    <w:multiLevelType w:val="multilevel"/>
    <w:tmpl w:val="9D9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8A3"/>
    <w:rsid w:val="002025DF"/>
    <w:rsid w:val="002B59AE"/>
    <w:rsid w:val="00436CAF"/>
    <w:rsid w:val="005A6AE7"/>
    <w:rsid w:val="006A707D"/>
    <w:rsid w:val="006E2146"/>
    <w:rsid w:val="00746D7B"/>
    <w:rsid w:val="007675E7"/>
    <w:rsid w:val="007B2B2F"/>
    <w:rsid w:val="007C3F5A"/>
    <w:rsid w:val="00890FE0"/>
    <w:rsid w:val="00924718"/>
    <w:rsid w:val="009B25D2"/>
    <w:rsid w:val="00A708A3"/>
    <w:rsid w:val="00A82C51"/>
    <w:rsid w:val="00B9376A"/>
    <w:rsid w:val="00CC003F"/>
    <w:rsid w:val="00D0581F"/>
    <w:rsid w:val="00D42501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8A3"/>
    <w:rPr>
      <w:b/>
      <w:bCs/>
    </w:rPr>
  </w:style>
  <w:style w:type="paragraph" w:styleId="a4">
    <w:name w:val="Normal (Web)"/>
    <w:basedOn w:val="a"/>
    <w:uiPriority w:val="99"/>
    <w:unhideWhenUsed/>
    <w:rsid w:val="00A7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07D"/>
  </w:style>
  <w:style w:type="character" w:styleId="a5">
    <w:name w:val="Intense Reference"/>
    <w:basedOn w:val="a0"/>
    <w:uiPriority w:val="32"/>
    <w:qFormat/>
    <w:rsid w:val="00B9376A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9CA0-9484-4865-89C1-746BA631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tnaks70@mail.ru</cp:lastModifiedBy>
  <cp:revision>9</cp:revision>
  <dcterms:created xsi:type="dcterms:W3CDTF">2019-12-04T05:22:00Z</dcterms:created>
  <dcterms:modified xsi:type="dcterms:W3CDTF">2019-12-08T16:08:00Z</dcterms:modified>
</cp:coreProperties>
</file>