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92" w:rsidRPr="00DD0019" w:rsidRDefault="00C95892" w:rsidP="00C958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5"/>
          <w:b/>
          <w:bCs/>
          <w:color w:val="0000FF"/>
          <w:sz w:val="40"/>
          <w:szCs w:val="40"/>
        </w:rPr>
        <w:t xml:space="preserve"> </w:t>
      </w:r>
      <w:r w:rsidRPr="00DD0019">
        <w:rPr>
          <w:rStyle w:val="a5"/>
          <w:b/>
          <w:bCs/>
          <w:color w:val="0000FF"/>
          <w:sz w:val="40"/>
          <w:szCs w:val="40"/>
        </w:rPr>
        <w:t xml:space="preserve"> Как дети реагируют на первые признаки пожара.</w:t>
      </w:r>
    </w:p>
    <w:p w:rsidR="00C95892" w:rsidRDefault="00C95892" w:rsidP="00C9589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 w:rsidRPr="00DD0019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     Огонь – это страшно! Что вы бы сделали на месте ребёнка? Да, спрятались бы в укромном месте, где бы вас никто не нашёл.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color w:val="333333"/>
          <w:sz w:val="28"/>
          <w:szCs w:val="28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color w:val="333333"/>
          <w:sz w:val="28"/>
          <w:szCs w:val="28"/>
        </w:rPr>
        <w:t>Пожарные в масках и широких костюмах — выглядят страшно. Ребёнок может напугаться. 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:rsidR="00C95892" w:rsidRDefault="00C95892" w:rsidP="00C958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Ребенок должен знать, что если он видит пламя, то нужно:</w:t>
      </w:r>
    </w:p>
    <w:p w:rsidR="00C95892" w:rsidRPr="00477405" w:rsidRDefault="00C95892" w:rsidP="00C95892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custom" w:hAnsi="custom"/>
          <w:color w:val="FF0000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br/>
      </w:r>
      <w:r w:rsidRPr="00477405">
        <w:rPr>
          <w:color w:val="FF0000"/>
          <w:sz w:val="28"/>
          <w:szCs w:val="28"/>
        </w:rPr>
        <w:t>—</w:t>
      </w:r>
      <w:r w:rsidRPr="00477405">
        <w:rPr>
          <w:rStyle w:val="a5"/>
          <w:b/>
          <w:bCs/>
          <w:color w:val="FF0000"/>
          <w:sz w:val="28"/>
          <w:szCs w:val="28"/>
        </w:rPr>
        <w:t> Не притрагиваться к огню, а звать на помощь взрослых!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Если взрослых нет дома, выйти из квартиры и обратиться за помощью!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Не искать укрытия в горящей квартире!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Не спускаться на лифте, а бежать вниз по лестнице!</w:t>
      </w:r>
    </w:p>
    <w:p w:rsidR="00C95892" w:rsidRPr="00477405" w:rsidRDefault="00C95892" w:rsidP="00C95892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custom" w:hAnsi="custom"/>
          <w:color w:val="FF0000"/>
          <w:sz w:val="21"/>
          <w:szCs w:val="21"/>
        </w:rPr>
      </w:pPr>
      <w:r w:rsidRPr="00477405">
        <w:rPr>
          <w:color w:val="FF0000"/>
          <w:sz w:val="28"/>
          <w:szCs w:val="28"/>
        </w:rPr>
        <w:t>—</w:t>
      </w:r>
      <w:r w:rsidRPr="00477405">
        <w:rPr>
          <w:rStyle w:val="a4"/>
          <w:color w:val="FF0000"/>
          <w:sz w:val="28"/>
          <w:szCs w:val="28"/>
        </w:rPr>
        <w:t> </w:t>
      </w:r>
      <w:r w:rsidRPr="00477405">
        <w:rPr>
          <w:rStyle w:val="a5"/>
          <w:b/>
          <w:bCs/>
          <w:color w:val="FF0000"/>
          <w:sz w:val="28"/>
          <w:szCs w:val="28"/>
        </w:rPr>
        <w:t>Если квартира заперта, не поддаваться панике, а звонить 01 или 112 и</w:t>
      </w:r>
    </w:p>
    <w:p w:rsidR="00C95892" w:rsidRPr="00477405" w:rsidRDefault="00C95892" w:rsidP="00C95892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custom" w:hAnsi="custom"/>
          <w:color w:val="FF0000"/>
          <w:sz w:val="21"/>
          <w:szCs w:val="21"/>
        </w:rPr>
      </w:pPr>
      <w:r w:rsidRPr="00477405">
        <w:rPr>
          <w:rStyle w:val="a5"/>
          <w:b/>
          <w:bCs/>
          <w:color w:val="FF0000"/>
          <w:sz w:val="28"/>
          <w:szCs w:val="28"/>
        </w:rPr>
        <w:t>— Звать на помощь соседей!</w:t>
      </w:r>
    </w:p>
    <w:p w:rsidR="00C95892" w:rsidRPr="00477405" w:rsidRDefault="00C95892" w:rsidP="00C95892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custom" w:hAnsi="custom"/>
          <w:color w:val="FF0000"/>
          <w:sz w:val="21"/>
          <w:szCs w:val="21"/>
        </w:rPr>
      </w:pPr>
      <w:r w:rsidRPr="00477405">
        <w:rPr>
          <w:rStyle w:val="a5"/>
          <w:b/>
          <w:bCs/>
          <w:color w:val="FF0000"/>
          <w:sz w:val="28"/>
          <w:szCs w:val="28"/>
        </w:rPr>
        <w:t>—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Родителям нужно постараться не напугать ребёнка, а вызвать у него желание быть внимательным и осторожным.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Огонь – это очень большая опасность! Нужен ли план эвакуации?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 Рисуя ситуации по  правилам пожарной безопасности и план эвакуации – Вы поможете ребенку не напугаться и усвоить материал.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Разработайте план, согласно которому, у вас будет два аварийных выхода.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Покажите ребенку, каким будет план во время эвакуации.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Схематично изобразите планировку комнаты все выходы и входы.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Чтобы не напугаться, ребёнок должен знать все методы оказания первой помощи.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План эвакуации лучше повесить напротив двери в доступном для всех месте.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 xml:space="preserve">— Напишите номера телефонов экстренных служб и положите под </w:t>
      </w:r>
      <w:r w:rsidRPr="00477405">
        <w:rPr>
          <w:rStyle w:val="a5"/>
          <w:b/>
          <w:bCs/>
          <w:color w:val="FF0000"/>
          <w:sz w:val="28"/>
          <w:szCs w:val="28"/>
        </w:rPr>
        <w:lastRenderedPageBreak/>
        <w:t>телефон. Пожарные и спасатели МЧС – 01 и 112.</w:t>
      </w:r>
      <w:r w:rsidRPr="00477405">
        <w:rPr>
          <w:b/>
          <w:bCs/>
          <w:iCs/>
          <w:color w:val="FF0000"/>
          <w:sz w:val="28"/>
          <w:szCs w:val="28"/>
        </w:rPr>
        <w:br/>
      </w:r>
      <w:r w:rsidRPr="00477405">
        <w:rPr>
          <w:rStyle w:val="a5"/>
          <w:b/>
          <w:bCs/>
          <w:color w:val="FF0000"/>
          <w:sz w:val="28"/>
          <w:szCs w:val="28"/>
        </w:rPr>
        <w:t>— Научите ребёнка открывать запертую изнутри дверь.</w:t>
      </w:r>
    </w:p>
    <w:p w:rsidR="00C95892" w:rsidRDefault="00C95892" w:rsidP="00C95892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 Как случаются пожары?  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присмотра, он может решить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Спасаясь от огня и дыма, дети обычно прячутся в укромном месте.</w:t>
      </w:r>
    </w:p>
    <w:p w:rsidR="00C95892" w:rsidRPr="00AF3A4B" w:rsidRDefault="00C95892" w:rsidP="00C958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77405">
        <w:rPr>
          <w:color w:val="333333"/>
          <w:sz w:val="36"/>
          <w:szCs w:val="36"/>
        </w:rPr>
        <w:t>    </w:t>
      </w:r>
      <w:r w:rsidRPr="00477405">
        <w:rPr>
          <w:rStyle w:val="a5"/>
          <w:b/>
          <w:bCs/>
          <w:color w:val="0000FF"/>
          <w:sz w:val="36"/>
          <w:szCs w:val="36"/>
        </w:rPr>
        <w:t> </w:t>
      </w:r>
      <w:r w:rsidRPr="00DD0019">
        <w:rPr>
          <w:rStyle w:val="a5"/>
          <w:b/>
          <w:bCs/>
          <w:color w:val="0000FF"/>
          <w:sz w:val="36"/>
          <w:szCs w:val="36"/>
        </w:rPr>
        <w:t>Что может послужить причиной пожара?</w:t>
      </w:r>
      <w:r w:rsidRPr="0047740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Ребёнок, увлечённый своей игрой, может положить игрушку в микроволновую печь. Включив её, микроволновая печь сразу же заискриться.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color w:val="333333"/>
          <w:sz w:val="28"/>
          <w:szCs w:val="28"/>
        </w:rPr>
        <w:t>Ребёнок может включить конфорку плиты, даже не осознав это.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color w:val="333333"/>
          <w:sz w:val="28"/>
          <w:szCs w:val="28"/>
        </w:rPr>
        <w:t>Включая, выключая лампочки, ребёнок может вызвать перенапряжение в сети. Лампочка может взорваться и стать причиной пожара.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color w:val="333333"/>
          <w:sz w:val="28"/>
          <w:szCs w:val="28"/>
        </w:rPr>
        <w:t>Оставленные свечи после праздника, могут сжечь весь этаж.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color w:val="333333"/>
          <w:sz w:val="28"/>
          <w:szCs w:val="28"/>
        </w:rPr>
        <w:t>Пробегающий ребёнок может опрокинуть работающий утюг на ковёр, тот загорится моментально.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color w:val="333333"/>
          <w:sz w:val="28"/>
          <w:szCs w:val="28"/>
        </w:rPr>
        <w:t>Дети любят играть с проводами. Если ребёнок перегрызёт провод — случится беда.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color w:val="333333"/>
          <w:sz w:val="28"/>
          <w:szCs w:val="28"/>
        </w:rPr>
        <w:t>Любые электроприборы могут выйти из строя прямо у вас на глазах и воспламениться.</w:t>
      </w:r>
    </w:p>
    <w:p w:rsidR="00E0444E" w:rsidRDefault="00C95892" w:rsidP="00C95892">
      <w:pPr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Родители, давайте следовать урокам пожарной безопасности и обучать наших детей быть внимательными и осторожными.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FF0000"/>
          <w:sz w:val="28"/>
          <w:szCs w:val="28"/>
        </w:rPr>
        <w:t>Помните: подобные уроки должны начинаться с самого раннего детства. Пожар легче предотвратить, чем его потушить.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FF0000"/>
          <w:sz w:val="28"/>
          <w:szCs w:val="28"/>
        </w:rPr>
        <w:t>Не забывайте: гораздо легче предотвратить пожар, чем его потушить. Простые меры предосторожности помогут вам обезопасить себя и своих</w:t>
      </w:r>
      <w:r w:rsidR="00D1335A">
        <w:rPr>
          <w:rStyle w:val="a4"/>
          <w:color w:val="FF0000"/>
          <w:sz w:val="28"/>
          <w:szCs w:val="28"/>
        </w:rPr>
        <w:t xml:space="preserve"> детей. </w:t>
      </w:r>
    </w:p>
    <w:p w:rsidR="00D1335A" w:rsidRDefault="00D1335A" w:rsidP="00D1335A">
      <w:pPr>
        <w:rPr>
          <w:color w:val="333333"/>
          <w:sz w:val="28"/>
          <w:szCs w:val="28"/>
          <w:shd w:val="clear" w:color="auto" w:fill="FFFFFF"/>
        </w:rPr>
      </w:pPr>
      <w:r w:rsidRPr="00477405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Советуем почитать детям: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Баданов М. Костер.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Д. Гроза.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Бороздин В. Поехали!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Волынский Т. Кошкин дом.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Гардернес</w:t>
      </w:r>
      <w:proofErr w:type="spellEnd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Э. Старший брат.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Голосов П. Сказка о заячьем теремке и опасном коробке.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Житков Б. Пожар в море. Пожар. Дым.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Зуев К. Машину проверяю.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Ильин Е. Солнечный факел.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Иоселиани О. Пожарная команда.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Куклин Л. Сталевар. Кузнец. Пожарный.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Маршак С. Кошкин дом. Вчера и сегодня (отрывок). Пожар.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Михалков С. Дядя Степа (отрывок).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Новичихин Е. Ноль — один. Спички.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Оленев К. Красная машина.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Орлова Д. Как </w:t>
      </w:r>
      <w:proofErr w:type="spellStart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Стобед</w:t>
      </w:r>
      <w:proofErr w:type="spellEnd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хотел испугать волка, а сам чуть не сгорел.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Пермяк Е. Как Огонь Воду замуж взял.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Распутин В. Костер.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Смирнов О. Степной пожар.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Сухомлинский В. Воробышек и огонь.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Толстой Л. Пожар. Пожарные собаки.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Фетисов </w:t>
      </w:r>
      <w:proofErr w:type="gramStart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</w:t>
      </w:r>
      <w:proofErr w:type="gramEnd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Куда спешат красные машины.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Холин И. Как непослушная хрюшка едва не сгорела.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Хоринская</w:t>
      </w:r>
      <w:proofErr w:type="spellEnd"/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 Спичка-невеличка.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Цыферов Г. Жил на свете слоненок.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Чуковский К. Путаница.</w:t>
      </w:r>
      <w:r w:rsidRPr="0047740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Яковлев Ю.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Кто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о чем поет?</w:t>
      </w:r>
    </w:p>
    <w:p w:rsidR="00D1335A" w:rsidRDefault="00D1335A" w:rsidP="00D1335A">
      <w:pPr>
        <w:rPr>
          <w:color w:val="333333"/>
          <w:sz w:val="28"/>
          <w:szCs w:val="28"/>
          <w:shd w:val="clear" w:color="auto" w:fill="FFFFFF"/>
        </w:rPr>
      </w:pPr>
      <w:r w:rsidRPr="006618D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Познавательные мультфильмы:</w:t>
      </w:r>
      <w:r w:rsidRPr="0066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18D0">
        <w:rPr>
          <w:color w:val="333333"/>
          <w:sz w:val="28"/>
          <w:szCs w:val="28"/>
          <w:shd w:val="clear" w:color="auto" w:fill="FFFFFF"/>
        </w:rPr>
        <w:t>https://greenwire-russia.greenpeace.org/stranica/detyam-o-prirodnykh-pozharakh</w:t>
      </w:r>
    </w:p>
    <w:p w:rsidR="00D1335A" w:rsidRDefault="00D1335A" w:rsidP="00C95892"/>
    <w:sectPr w:rsidR="00D1335A" w:rsidSect="00E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92"/>
    <w:rsid w:val="00C95892"/>
    <w:rsid w:val="00D1335A"/>
    <w:rsid w:val="00DB6085"/>
    <w:rsid w:val="00E0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892"/>
    <w:rPr>
      <w:b/>
      <w:bCs/>
    </w:rPr>
  </w:style>
  <w:style w:type="character" w:styleId="a5">
    <w:name w:val="Emphasis"/>
    <w:basedOn w:val="a0"/>
    <w:uiPriority w:val="20"/>
    <w:qFormat/>
    <w:rsid w:val="00C95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2021-02-04T06:30:00Z</dcterms:created>
  <dcterms:modified xsi:type="dcterms:W3CDTF">2021-02-04T06:31:00Z</dcterms:modified>
</cp:coreProperties>
</file>