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4"/>
          <w:szCs w:val="24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z w:val="36"/>
          <w:szCs w:val="36"/>
        </w:rPr>
        <w:t>Тема: ОВОЩИ</w:t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1. Рассмотреть вместе с ребенком картинки. Познакомить его с названиями овощей. Закрепить в словаре обобщающее понятие «овощи».</w:t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 xml:space="preserve">2. Назвать цвет овощей по образцу: </w:t>
      </w:r>
      <w:r>
        <w:rPr>
          <w:rFonts w:ascii="Arial" w:eastAsia="Arial" w:hAnsi="Arial" w:cs="Arial"/>
          <w:i/>
          <w:sz w:val="22"/>
          <w:szCs w:val="22"/>
        </w:rPr>
        <w:t xml:space="preserve">помидор красный, </w:t>
      </w:r>
      <w:r>
        <w:rPr>
          <w:rFonts w:ascii="Arial" w:eastAsia="Arial" w:hAnsi="Arial" w:cs="Arial"/>
          <w:sz w:val="22"/>
          <w:szCs w:val="22"/>
        </w:rPr>
        <w:t>...и т. д.</w:t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 xml:space="preserve">3. Соединить линиями овощи с соответствующими фигурами. Назвать форму каждого овоща по образцу: </w:t>
      </w:r>
      <w:r>
        <w:rPr>
          <w:rFonts w:ascii="Arial" w:eastAsia="Arial" w:hAnsi="Arial" w:cs="Arial"/>
          <w:i/>
          <w:sz w:val="22"/>
          <w:szCs w:val="22"/>
        </w:rPr>
        <w:t>«Огурец овальный».</w:t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 xml:space="preserve">4.  </w:t>
      </w:r>
      <w:r>
        <w:rPr>
          <w:rFonts w:ascii="Arial" w:eastAsia="Arial" w:hAnsi="Arial" w:cs="Arial"/>
          <w:b/>
          <w:sz w:val="22"/>
          <w:szCs w:val="22"/>
        </w:rPr>
        <w:t>Игра «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Жадина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»: </w:t>
      </w:r>
      <w:r>
        <w:rPr>
          <w:rFonts w:ascii="Arial" w:eastAsia="Arial" w:hAnsi="Arial" w:cs="Arial"/>
          <w:sz w:val="22"/>
          <w:szCs w:val="22"/>
        </w:rPr>
        <w:t xml:space="preserve">Представь, что это твои овощи. Ответь на вопросы: Чей это огурец? </w:t>
      </w:r>
      <w:r>
        <w:rPr>
          <w:rFonts w:ascii="Arial" w:eastAsia="Arial" w:hAnsi="Arial" w:cs="Arial"/>
          <w:i/>
          <w:sz w:val="22"/>
          <w:szCs w:val="22"/>
        </w:rPr>
        <w:t xml:space="preserve">(Мой огурец.) </w:t>
      </w:r>
      <w:r>
        <w:rPr>
          <w:rFonts w:ascii="Arial" w:eastAsia="Arial" w:hAnsi="Arial" w:cs="Arial"/>
          <w:sz w:val="22"/>
          <w:szCs w:val="22"/>
        </w:rPr>
        <w:t xml:space="preserve">Чья капуста? </w:t>
      </w:r>
      <w:r>
        <w:rPr>
          <w:rFonts w:ascii="Arial" w:eastAsia="Arial" w:hAnsi="Arial" w:cs="Arial"/>
          <w:i/>
          <w:sz w:val="22"/>
          <w:szCs w:val="22"/>
        </w:rPr>
        <w:t xml:space="preserve">(Моя капуста.) </w:t>
      </w:r>
      <w:r>
        <w:rPr>
          <w:rFonts w:ascii="Arial" w:eastAsia="Arial" w:hAnsi="Arial" w:cs="Arial"/>
          <w:sz w:val="22"/>
          <w:szCs w:val="22"/>
        </w:rPr>
        <w:t>И т. д.</w:t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5.  Ра</w:t>
      </w:r>
      <w:r>
        <w:rPr>
          <w:rFonts w:ascii="Arial" w:eastAsia="Arial" w:hAnsi="Arial" w:cs="Arial"/>
          <w:sz w:val="22"/>
          <w:szCs w:val="22"/>
        </w:rPr>
        <w:t xml:space="preserve">ссказать ребенку, что готовят из овощей.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Игра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«Какой сок? Какая запеканка? Какое пюре?»: </w:t>
      </w:r>
      <w:r>
        <w:rPr>
          <w:rFonts w:ascii="Arial" w:eastAsia="Arial" w:hAnsi="Arial" w:cs="Arial"/>
          <w:sz w:val="22"/>
          <w:szCs w:val="22"/>
        </w:rPr>
        <w:t xml:space="preserve">Скажи, как по-другому называется сок (запеканка, пюре) из моркови? </w:t>
      </w:r>
      <w:r>
        <w:rPr>
          <w:rFonts w:ascii="Arial" w:eastAsia="Arial" w:hAnsi="Arial" w:cs="Arial"/>
          <w:i/>
          <w:sz w:val="22"/>
          <w:szCs w:val="22"/>
        </w:rPr>
        <w:t xml:space="preserve">(Морковный сок; морковная запеканка; морковное пюре.) </w:t>
      </w:r>
      <w:r>
        <w:rPr>
          <w:rFonts w:ascii="Arial" w:eastAsia="Arial" w:hAnsi="Arial" w:cs="Arial"/>
          <w:sz w:val="22"/>
          <w:szCs w:val="22"/>
        </w:rPr>
        <w:t>И т. д.</w:t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ru-RU"/>
        </w:rPr>
        <w:drawing>
          <wp:inline distT="0" distB="0" distL="0" distR="0">
            <wp:extent cx="5656319" cy="2146456"/>
            <wp:effectExtent l="0" t="0" r="0" b="0"/>
            <wp:docPr id="3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56319" cy="21464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 xml:space="preserve">6. </w:t>
      </w:r>
      <w:r>
        <w:rPr>
          <w:rFonts w:ascii="Arial" w:eastAsia="Arial" w:hAnsi="Arial" w:cs="Arial"/>
          <w:b/>
          <w:sz w:val="22"/>
          <w:szCs w:val="22"/>
        </w:rPr>
        <w:t xml:space="preserve">Упражнение «Расскажи-ка!»: </w:t>
      </w:r>
      <w:r>
        <w:rPr>
          <w:rFonts w:ascii="Arial" w:eastAsia="Arial" w:hAnsi="Arial" w:cs="Arial"/>
          <w:sz w:val="22"/>
          <w:szCs w:val="22"/>
        </w:rPr>
        <w:t>Состав</w:t>
      </w:r>
      <w:r>
        <w:rPr>
          <w:rFonts w:ascii="Arial" w:eastAsia="Arial" w:hAnsi="Arial" w:cs="Arial"/>
          <w:sz w:val="22"/>
          <w:szCs w:val="22"/>
        </w:rPr>
        <w:t>ь рассказы о фруктах по предложенному наглядному плану.</w:t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ru-RU"/>
        </w:rPr>
        <w:drawing>
          <wp:inline distT="0" distB="0" distL="0" distR="0">
            <wp:extent cx="5092700" cy="595630"/>
            <wp:effectExtent l="0" t="0" r="0" b="0"/>
            <wp:docPr id="5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2700" cy="5956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2"/>
          <w:szCs w:val="22"/>
        </w:rPr>
        <w:t>ЦВЕТ                                      ФОРМА                                           ВКУС</w:t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2"/>
          <w:szCs w:val="22"/>
        </w:rPr>
        <w:t xml:space="preserve">7. Упражнение «Поваренок»: </w:t>
      </w:r>
      <w:r>
        <w:rPr>
          <w:rFonts w:ascii="Arial" w:eastAsia="Arial" w:hAnsi="Arial" w:cs="Arial"/>
          <w:sz w:val="22"/>
          <w:szCs w:val="22"/>
        </w:rPr>
        <w:t xml:space="preserve">Расскажи, что нужно сделать, чтобы приготовить суп? </w:t>
      </w:r>
      <w:r>
        <w:rPr>
          <w:rFonts w:ascii="Arial" w:eastAsia="Arial" w:hAnsi="Arial" w:cs="Arial"/>
          <w:i/>
          <w:sz w:val="22"/>
          <w:szCs w:val="22"/>
        </w:rPr>
        <w:t>(Овощи моют, чистят, реж</w:t>
      </w:r>
      <w:r>
        <w:rPr>
          <w:rFonts w:ascii="Arial" w:eastAsia="Arial" w:hAnsi="Arial" w:cs="Arial"/>
          <w:i/>
          <w:sz w:val="22"/>
          <w:szCs w:val="22"/>
        </w:rPr>
        <w:t xml:space="preserve">ут, варят.) </w:t>
      </w:r>
      <w:r>
        <w:rPr>
          <w:rFonts w:ascii="Arial" w:eastAsia="Arial" w:hAnsi="Arial" w:cs="Arial"/>
          <w:sz w:val="22"/>
          <w:szCs w:val="22"/>
        </w:rPr>
        <w:t>Сок? Пюре? Запеканку?</w:t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2"/>
          <w:szCs w:val="22"/>
        </w:rPr>
        <w:t xml:space="preserve">8. </w:t>
      </w:r>
      <w:r>
        <w:rPr>
          <w:rFonts w:ascii="Arial" w:eastAsia="Arial" w:hAnsi="Arial" w:cs="Arial"/>
          <w:b/>
          <w:sz w:val="22"/>
          <w:szCs w:val="22"/>
        </w:rPr>
        <w:t>Упражнение «Назови правильно»:</w:t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2"/>
          <w:szCs w:val="22"/>
        </w:rPr>
        <w:t xml:space="preserve">Задание 1: </w:t>
      </w:r>
      <w:r>
        <w:rPr>
          <w:rFonts w:ascii="Arial" w:eastAsia="Arial" w:hAnsi="Arial" w:cs="Arial"/>
          <w:sz w:val="22"/>
          <w:szCs w:val="22"/>
        </w:rPr>
        <w:t>Покажи, где огурец, огурцы, помидоры, помидор и т. д. Соедини линиями одинаковые овощи.</w:t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2"/>
          <w:szCs w:val="22"/>
        </w:rPr>
        <w:t xml:space="preserve">Задание 2: </w:t>
      </w:r>
      <w:r>
        <w:rPr>
          <w:rFonts w:ascii="Arial" w:eastAsia="Arial" w:hAnsi="Arial" w:cs="Arial"/>
          <w:sz w:val="22"/>
          <w:szCs w:val="22"/>
        </w:rPr>
        <w:t xml:space="preserve">Взрослый показывает, а ребенок называет овощи. Образец: </w:t>
      </w:r>
      <w:r>
        <w:rPr>
          <w:rFonts w:ascii="Arial" w:eastAsia="Arial" w:hAnsi="Arial" w:cs="Arial"/>
          <w:i/>
          <w:sz w:val="22"/>
          <w:szCs w:val="22"/>
        </w:rPr>
        <w:t>«Это помидор. Это поми</w:t>
      </w:r>
      <w:r>
        <w:rPr>
          <w:rFonts w:ascii="Arial" w:eastAsia="Arial" w:hAnsi="Arial" w:cs="Arial"/>
          <w:i/>
          <w:sz w:val="22"/>
          <w:szCs w:val="22"/>
        </w:rPr>
        <w:t>доры».</w:t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ru-RU"/>
        </w:rPr>
        <w:drawing>
          <wp:inline distT="0" distB="0" distL="0" distR="0">
            <wp:extent cx="5809023" cy="2615786"/>
            <wp:effectExtent l="0" t="0" r="0" b="0"/>
            <wp:docPr id="4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09023" cy="26157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 xml:space="preserve">9. </w:t>
      </w:r>
      <w:r>
        <w:rPr>
          <w:rFonts w:ascii="Arial" w:eastAsia="Arial" w:hAnsi="Arial" w:cs="Arial"/>
          <w:b/>
          <w:sz w:val="22"/>
          <w:szCs w:val="22"/>
        </w:rPr>
        <w:t xml:space="preserve">Упражнение «Из чего —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какой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?»: </w:t>
      </w:r>
      <w:r>
        <w:rPr>
          <w:rFonts w:ascii="Arial" w:eastAsia="Arial" w:hAnsi="Arial" w:cs="Arial"/>
          <w:sz w:val="22"/>
          <w:szCs w:val="22"/>
        </w:rPr>
        <w:t xml:space="preserve">Обведи пунктирные линии и назови, из каких овощей и что приготовила мама. </w:t>
      </w:r>
      <w:proofErr w:type="gramStart"/>
      <w:r>
        <w:rPr>
          <w:rFonts w:ascii="Arial" w:eastAsia="Arial" w:hAnsi="Arial" w:cs="Arial"/>
          <w:sz w:val="22"/>
          <w:szCs w:val="22"/>
        </w:rPr>
        <w:t>Какой (какая, какое) это сок (салат, пюре, запеканка)?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i/>
          <w:sz w:val="22"/>
          <w:szCs w:val="22"/>
        </w:rPr>
        <w:lastRenderedPageBreak/>
        <w:t>{Морковный сок.</w:t>
      </w:r>
      <w:proofErr w:type="gramEnd"/>
      <w:r>
        <w:rPr>
          <w:rFonts w:ascii="Arial" w:eastAsia="Arial" w:hAnsi="Arial" w:cs="Arial"/>
          <w:i/>
          <w:sz w:val="22"/>
          <w:szCs w:val="22"/>
        </w:rPr>
        <w:t xml:space="preserve"> Овощной салат. </w:t>
      </w:r>
      <w:proofErr w:type="gramStart"/>
      <w:r>
        <w:rPr>
          <w:rFonts w:ascii="Arial" w:eastAsia="Arial" w:hAnsi="Arial" w:cs="Arial"/>
          <w:sz w:val="22"/>
          <w:szCs w:val="22"/>
        </w:rPr>
        <w:t>И т. д.)</w:t>
      </w:r>
      <w:proofErr w:type="gramEnd"/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ru-RU"/>
        </w:rPr>
        <w:drawing>
          <wp:inline distT="0" distB="0" distL="0" distR="0">
            <wp:extent cx="5667806" cy="1817296"/>
            <wp:effectExtent l="0" t="0" r="0" b="0"/>
            <wp:docPr id="7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7806" cy="181729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ru-RU"/>
        </w:rPr>
        <w:drawing>
          <wp:inline distT="0" distB="0" distL="0" distR="0">
            <wp:extent cx="5815965" cy="1913890"/>
            <wp:effectExtent l="0" t="0" r="0" b="0"/>
            <wp:docPr id="6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5965" cy="1913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ru-RU"/>
        </w:rPr>
        <w:drawing>
          <wp:inline distT="0" distB="0" distL="0" distR="0">
            <wp:extent cx="6252210" cy="372110"/>
            <wp:effectExtent l="0" t="0" r="0" b="0"/>
            <wp:docPr id="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52210" cy="3721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ru-RU"/>
        </w:rPr>
        <w:drawing>
          <wp:inline distT="0" distB="0" distL="0" distR="0">
            <wp:extent cx="5827139" cy="3366491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7139" cy="336649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83826" w:rsidRDefault="00E378E4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944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</w:p>
    <w:p w:rsidR="00283826" w:rsidRDefault="0028382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283826" w:rsidRDefault="0028382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283826" w:rsidRDefault="0028382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</w:p>
    <w:p w:rsidR="00283826" w:rsidRDefault="00283826">
      <w:pPr>
        <w:pStyle w:val="normal"/>
        <w:pBdr>
          <w:top w:val="nil"/>
          <w:left w:val="nil"/>
          <w:bottom w:val="nil"/>
          <w:right w:val="nil"/>
          <w:between w:val="nil"/>
        </w:pBdr>
      </w:pPr>
    </w:p>
    <w:sectPr w:rsidR="00283826" w:rsidSect="00283826"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20"/>
  <w:characterSpacingControl w:val="doNotCompress"/>
  <w:compat/>
  <w:rsids>
    <w:rsidRoot w:val="00283826"/>
    <w:rsid w:val="00283826"/>
    <w:rsid w:val="00E37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2838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2838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2838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2838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28382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28382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83826"/>
  </w:style>
  <w:style w:type="table" w:customStyle="1" w:styleId="TableNormal">
    <w:name w:val="Table Normal"/>
    <w:rsid w:val="002838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2838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2838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E378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78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216</Words>
  <Characters>1237</Characters>
  <Application>Microsoft Office Word</Application>
  <DocSecurity>0</DocSecurity>
  <Lines>10</Lines>
  <Paragraphs>2</Paragraphs>
  <ScaleCrop>false</ScaleCrop>
  <Company>Microsoft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robot</dc:creator>
  <cp:lastModifiedBy>Пользователь Windows</cp:lastModifiedBy>
  <cp:revision>2</cp:revision>
  <dcterms:created xsi:type="dcterms:W3CDTF">2021-02-18T14:07:00Z</dcterms:created>
  <dcterms:modified xsi:type="dcterms:W3CDTF">2021-02-18T14:07:00Z</dcterms:modified>
</cp:coreProperties>
</file>