
<file path=[Content_Types].xml><?xml version="1.0" encoding="utf-8"?>
<Types xmlns="http://schemas.openxmlformats.org/package/2006/content-types">
  <Default Extension="rels" ContentType="application/vnd.openxmlformats-package.relationships+xml"/>
  <Default Extension="png" ContentType="image/png"/>
  <Default Extension="gif" ContentType="image/gif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numbering.xml" ContentType="application/vnd.openxmlformats-officedocument.wordprocessingml.numbering+xml"/>
</Types>
</file>

<file path=_rels/.rels><?xml version="1.0" encoding="utf-8"?><Relationships xmlns="http://schemas.openxmlformats.org/package/2006/relationships"><Relationship Id="R241A83DC" Type="http://schemas.openxmlformats.org/officeDocument/2006/relationships/officeDocument" Target="/word/document.xml" /></Relationships>
</file>

<file path=word/document.xml><?xml version="1.0" encoding="utf-8"?>
<w:document xmlns:w="http://schemas.openxmlformats.org/wordprocessingml/2006/main" xmlns:wps="http://schemas.microsoft.com/office/word/2010/wordprocessingShape" xmlns:mc="http://schemas.openxmlformats.org/markup-compatibility/2006" xmlns:w10="urn:schemas-microsoft-com:office:word" xmlns:v="urn:schemas-microsoft-com:vml" xmlns:wp14="http://schemas.microsoft.com/office/word/2010/wordprocessingDrawing" mc:Ignorable="wp14">
  <w:body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bookmarkStart w:id="0" w:name="_dx_frag_StartFragment"/>
      <w:bookmarkEnd w:id="0"/>
      <w:r>
        <w:rPr>
          <w:rFonts w:ascii="Arial" w:hAnsi="Arial"/>
          <w:b w:val="0"/>
          <w:i w:val="0"/>
          <w:color w:val="C00000"/>
          <w:sz w:val="32"/>
          <w:shd w:val="clear" w:fill="FFFFFF"/>
        </w:rPr>
        <w:t>Рекомендации родителям по лексической теме:</w:t>
      </w:r>
      <w:r>
        <w:drawing>
          <wp:anchor xmlns:wp="http://schemas.openxmlformats.org/drawingml/2006/wordprocessingDrawing" simplePos="0" allowOverlap="0" behindDoc="0" layoutInCell="0" locked="0" relativeHeight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790700" cy="838200"/>
            <wp:wrapSquare wrapText="right"/>
            <wp:docPr id="1" name="Picture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xmlns:r="http://schemas.openxmlformats.org/officeDocument/2006/relationships" r:embed="Relimage1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83820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C00000"/>
          <w:sz w:val="32"/>
          <w:shd w:val="clear" w:fill="FFFFFF"/>
        </w:rPr>
        <w:t>"Одежда и обувь"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1"/>
          <w:color w:val="000000"/>
          <w:sz w:val="24"/>
          <w:shd w:val="clear" w:fill="FFFFFF"/>
        </w:rPr>
        <w:t>Дети должны усвоить: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 назначение и основные виды одежды, обуви и головных уборов, их детали;</w:t>
        <w:br w:type="textWrapping"/>
        <w:t>кто это изготавливает и из чего.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FFFFF"/>
        </w:rPr>
        <w:t>Лексика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br w:type="textWrapping"/>
        <w:t>Словарь ребенка должен включать слова: </w:t>
      </w:r>
      <w:r>
        <w:rPr>
          <w:rFonts w:ascii="Times New Roman" w:hAnsi="Times New Roman"/>
          <w:b w:val="0"/>
          <w:i w:val="1"/>
          <w:color w:val="000000"/>
          <w:sz w:val="24"/>
          <w:shd w:val="clear" w:fill="FFFFFF"/>
        </w:rPr>
        <w:t>летняя одежда, зимняя одежда, осеннее - весенняя одежда, рукав, воротник, петелька, застежка и др., надевать, завязывать, расстегивать, вешать; взрослая, детская, мужская, женская, праздничная, рабочая; короткий, меховой, шерстяной и т.д.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FFFFF"/>
        </w:rPr>
        <w:t>Грамматический строй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1. «Опиши свою одежду и обувь» (подбор прилагательных к существительным</w:t>
        <w:br w:type="textWrapping"/>
        <w:t>Кофта (</w:t>
      </w:r>
      <w:r>
        <w:rPr>
          <w:rFonts w:ascii="Times New Roman" w:hAnsi="Times New Roman"/>
          <w:b w:val="0"/>
          <w:i w:val="1"/>
          <w:color w:val="000000"/>
          <w:sz w:val="24"/>
          <w:shd w:val="clear" w:fill="FFFFFF"/>
        </w:rPr>
        <w:t>какая?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) - вязаная, шерстяная, красная, теплая, нарядная, новая, красивая и т.д</w:t>
        <w:br w:type="textWrapping"/>
        <w:t>(сапоги, шапка, куртка, платье, брюки, юбка, ботинки, туфли, шуба, шарф)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2. «</w:t>
      </w:r>
      <w:r>
        <w:rPr>
          <w:rFonts w:ascii="Times New Roman" w:hAnsi="Times New Roman"/>
          <w:b w:val="0"/>
          <w:i w:val="1"/>
          <w:color w:val="000000"/>
          <w:sz w:val="24"/>
          <w:shd w:val="clear" w:fill="FFFFFF"/>
        </w:rPr>
        <w:t>Что у куклы?»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 (образование существительных в уменьшительной форме)</w:t>
        <w:br w:type="textWrapping"/>
        <w:t>У меня </w:t>
      </w:r>
      <w:r>
        <w:rPr>
          <w:rFonts w:ascii="Times New Roman" w:hAnsi="Times New Roman"/>
          <w:b w:val="0"/>
          <w:i w:val="1"/>
          <w:color w:val="000000"/>
          <w:sz w:val="24"/>
          <w:shd w:val="clear" w:fill="FFFFFF"/>
        </w:rPr>
        <w:t>шапка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, а у куклы - </w:t>
      </w:r>
      <w:r>
        <w:rPr>
          <w:rFonts w:ascii="Times New Roman" w:hAnsi="Times New Roman"/>
          <w:b w:val="0"/>
          <w:i w:val="1"/>
          <w:color w:val="000000"/>
          <w:sz w:val="24"/>
          <w:shd w:val="clear" w:fill="FFFFFF"/>
        </w:rPr>
        <w:t>шапочка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.</w:t>
        <w:br w:type="textWrapping"/>
        <w:t>(сапоги, шапка, куртка, платье, брюки, юбка, ботинки, туфли, шуба, шарф, сарафан, майка, трусы, колготки, рукавицы, тапки, футболка, носки, кроссовки, валенки, пижама, рубашка, костюм)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3. </w:t>
      </w:r>
      <w:r>
        <w:rPr>
          <w:rFonts w:ascii="Times New Roman" w:hAnsi="Times New Roman"/>
          <w:b w:val="0"/>
          <w:i w:val="1"/>
          <w:color w:val="000000"/>
          <w:sz w:val="24"/>
          <w:shd w:val="clear" w:fill="FFFFFF"/>
        </w:rPr>
        <w:t>«Один - много»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 (образование множественного числа существительных) РубашкА- рубашкИ…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4. </w:t>
      </w:r>
      <w:r>
        <w:rPr>
          <w:rFonts w:ascii="Times New Roman" w:hAnsi="Times New Roman"/>
          <w:b w:val="0"/>
          <w:i w:val="1"/>
          <w:color w:val="000000"/>
          <w:sz w:val="24"/>
          <w:shd w:val="clear" w:fill="FFFFFF"/>
        </w:rPr>
        <w:t>«Сосчитай»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 (согласование существительных в роде, числе и падеже с числительными 1, 3, 5)</w:t>
        <w:br w:type="textWrapping"/>
        <w:t>Юбка - одна юбка, три юбки, пять юбок (сапог, шапка, куртка, платье, юбка, ботинок, шуба, шарф, сарафан, майка, рукавица, тапок, футболка, носок, валенок, пижама,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рубашка, костюм, жилетка, туфля, рукав, воротник, берет)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5. </w:t>
      </w:r>
      <w:r>
        <w:rPr>
          <w:rFonts w:ascii="Times New Roman" w:hAnsi="Times New Roman"/>
          <w:b w:val="0"/>
          <w:i w:val="1"/>
          <w:color w:val="000000"/>
          <w:sz w:val="24"/>
          <w:shd w:val="clear" w:fill="FFFFFF"/>
        </w:rPr>
        <w:t>«Четвертый -лишний»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 (назвать в цепочке лишнее слово и объяснить свой выбор)</w:t>
        <w:br w:type="textWrapping"/>
        <w:t>Платье, </w:t>
      </w:r>
      <w:r>
        <w:rPr>
          <w:rFonts w:ascii="Times New Roman" w:hAnsi="Times New Roman"/>
          <w:b w:val="0"/>
          <w:i w:val="1"/>
          <w:color w:val="000000"/>
          <w:sz w:val="24"/>
          <w:shd w:val="clear" w:fill="FFFFFF"/>
        </w:rPr>
        <w:t>кукла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, шарф, шапка.</w:t>
        <w:br w:type="textWrapping"/>
        <w:t>Шуба, пальто, </w:t>
      </w:r>
      <w:r>
        <w:rPr>
          <w:rFonts w:ascii="Times New Roman" w:hAnsi="Times New Roman"/>
          <w:b w:val="0"/>
          <w:i w:val="1"/>
          <w:color w:val="000000"/>
          <w:sz w:val="24"/>
          <w:shd w:val="clear" w:fill="FFFFFF"/>
        </w:rPr>
        <w:t>санки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, штаны</w:t>
        <w:br w:type="textWrapping"/>
        <w:t>Валенки, </w:t>
      </w:r>
      <w:r>
        <w:rPr>
          <w:rFonts w:ascii="Times New Roman" w:hAnsi="Times New Roman"/>
          <w:b w:val="0"/>
          <w:i w:val="1"/>
          <w:color w:val="000000"/>
          <w:sz w:val="24"/>
          <w:shd w:val="clear" w:fill="FFFFFF"/>
        </w:rPr>
        <w:t>лыжи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, сапоги, ботинки</w:t>
        <w:br w:type="textWrapping"/>
        <w:t>Куртка, майка, </w:t>
      </w:r>
      <w:r>
        <w:rPr>
          <w:rFonts w:ascii="Times New Roman" w:hAnsi="Times New Roman"/>
          <w:b w:val="0"/>
          <w:i w:val="1"/>
          <w:color w:val="000000"/>
          <w:sz w:val="24"/>
          <w:shd w:val="clear" w:fill="FFFFFF"/>
        </w:rPr>
        <w:t>туфли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, юбка.</w:t>
        <w:br w:type="textWrapping"/>
        <w:t>Кроссовки, </w:t>
      </w:r>
      <w:r>
        <w:rPr>
          <w:rFonts w:ascii="Times New Roman" w:hAnsi="Times New Roman"/>
          <w:b w:val="0"/>
          <w:i w:val="1"/>
          <w:color w:val="000000"/>
          <w:sz w:val="24"/>
          <w:shd w:val="clear" w:fill="FFFFFF"/>
        </w:rPr>
        <w:t>носки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, чешки, босоножки.</w:t>
        <w:br w:type="textWrapping"/>
        <w:t>Шляпа, шапка, кепка, </w:t>
      </w:r>
      <w:r>
        <w:rPr>
          <w:rFonts w:ascii="Times New Roman" w:hAnsi="Times New Roman"/>
          <w:b w:val="0"/>
          <w:i w:val="1"/>
          <w:color w:val="000000"/>
          <w:sz w:val="24"/>
          <w:shd w:val="clear" w:fill="FFFFFF"/>
        </w:rPr>
        <w:t>шарф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.</w:t>
      </w:r>
      <w:r>
        <w:drawing>
          <wp:anchor xmlns:wp="http://schemas.openxmlformats.org/drawingml/2006/wordprocessingDrawing" simplePos="0" allowOverlap="0" behindDoc="0" layoutInCell="0" locked="0" relativeHeight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152775" cy="3648075"/>
            <wp:wrapSquare wrapText="right"/>
            <wp:docPr id="2" name="Picture 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xmlns:r="http://schemas.openxmlformats.org/officeDocument/2006/relationships" r:embed="Relimage2"/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364807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FFFFF"/>
        </w:rPr>
        <w:t>Дидактическая игра: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</w:rPr>
      </w:pPr>
      <w:r>
        <w:rPr>
          <w:rFonts w:ascii="Arial" w:hAnsi="Arial"/>
          <w:b w:val="0"/>
          <w:i w:val="0"/>
          <w:color w:val="000000"/>
          <w:sz w:val="21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</w:rPr>
      </w:pPr>
      <w:r>
        <w:rPr>
          <w:rFonts w:ascii="LUCIDA SANS UNICODE" w:hAnsi="LUCIDA SANS UNICODE"/>
          <w:b w:val="0"/>
          <w:i w:val="0"/>
          <w:color w:val="000000"/>
          <w:sz w:val="24"/>
        </w:rPr>
        <w:t>﻿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</w:rPr>
      </w:pPr>
      <w:r>
        <w:rPr>
          <w:rFonts w:ascii="Arial" w:hAnsi="Arial"/>
          <w:b w:val="0"/>
          <w:i w:val="0"/>
          <w:color w:val="000000"/>
          <w:sz w:val="21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</w:rPr>
      </w:pPr>
      <w:r>
        <w:rPr>
          <w:rFonts w:ascii="Arial" w:hAnsi="Arial"/>
          <w:b w:val="0"/>
          <w:i w:val="0"/>
          <w:color w:val="000000"/>
          <w:sz w:val="21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</w:rPr>
      </w:pPr>
      <w:r>
        <w:rPr>
          <w:rFonts w:ascii="Arial" w:hAnsi="Arial"/>
          <w:b w:val="0"/>
          <w:i w:val="0"/>
          <w:color w:val="000000"/>
          <w:sz w:val="21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</w:rPr>
      </w:pPr>
      <w:r>
        <w:rPr>
          <w:rFonts w:ascii="Arial" w:hAnsi="Arial"/>
          <w:b w:val="0"/>
          <w:i w:val="0"/>
          <w:color w:val="000000"/>
          <w:sz w:val="21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</w:rPr>
      </w:pPr>
      <w:r>
        <w:rPr>
          <w:rFonts w:ascii="Arial" w:hAnsi="Arial"/>
          <w:b w:val="0"/>
          <w:i w:val="0"/>
          <w:color w:val="000000"/>
          <w:sz w:val="21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FFFFF"/>
        </w:rPr>
        <w:t>Связная речь</w:t>
      </w:r>
    </w:p>
    <w:p>
      <w:pPr>
        <w:numPr>
          <w:ilvl w:val="0"/>
          <w:numId w:val="1"/>
        </w:numPr>
        <w:spacing w:lineRule="atLeast" w:line="294" w:before="0" w:after="0"/>
        <w:ind w:hanging="360" w:left="720" w:right="0"/>
        <w:rPr>
          <w:rFonts w:ascii="Arial" w:hAnsi="Arial"/>
          <w:b w:val="0"/>
          <w:i w:val="0"/>
          <w:color w:val="auto"/>
          <w:sz w:val="21"/>
          <w:shd w:val="clear" w:fill="FFFFFF"/>
        </w:rPr>
      </w:pPr>
      <w:r>
        <w:rPr>
          <w:rFonts w:ascii="Times New Roman" w:hAnsi="Times New Roman"/>
          <w:b w:val="0"/>
          <w:i w:val="0"/>
          <w:color w:val="auto"/>
          <w:sz w:val="24"/>
          <w:shd w:val="clear" w:fill="FFFFFF"/>
        </w:rPr>
        <w:t>Составление рассказа - описания о предмете одежды и об обуви (опиши свою одежду, обувь, голов. убор) с опорой на мнемотаблицу: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drawing>
          <wp:anchor xmlns:wp="http://schemas.openxmlformats.org/drawingml/2006/wordprocessingDrawing" simplePos="0" allowOverlap="0" behindDoc="0" layoutInCell="0" locked="0" relativeHeight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4295775" cy="3048000"/>
            <wp:wrapSquare wrapText="right"/>
            <wp:docPr id="3" name="Picture 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xmlns:r="http://schemas.openxmlformats.org/officeDocument/2006/relationships" r:embed="Relimage3"/>
                    <a:stretch>
                      <a:fillRect/>
                    </a:stretch>
                  </pic:blipFill>
                  <pic:spPr>
                    <a:xfrm>
                      <a:off x="0" y="0"/>
                      <a:ext cx="4295775" cy="304800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«Платье - это женская одежда. Оно красное с белыми цветочками. Оно сшито из ткани. У платья есть воротник, рукава, лиф, пояс, подол, застёжка. Платье носят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летом. Это одежда для девочек и женщин. Платье необходимо стирать, гладить и хранить в шкафу.».</w:t>
        <w:br w:type="textWrapping"/>
        <w:t>«Рубашка - это мужская одежда. Она сшита из ткани. У рубашки есть воротник, рукава, манжеты, карман, пуговицы и петельки. Она полосатая».</w:t>
        <w:br w:type="textWrapping"/>
      </w: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drawing>
          <wp:anchor xmlns:wp="http://schemas.openxmlformats.org/drawingml/2006/wordprocessingDrawing" simplePos="0" allowOverlap="0" behindDoc="0" layoutInCell="0" locked="0" relativeHeight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4743450" cy="3562350"/>
            <wp:wrapSquare wrapText="right"/>
            <wp:docPr id="4" name="Picture 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xmlns:r="http://schemas.openxmlformats.org/officeDocument/2006/relationships" r:embed="Relimage4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356235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drawing>
          <wp:inline xmlns:wp="http://schemas.openxmlformats.org/drawingml/2006/wordprocessingDrawing">
            <wp:extent cx="1819275" cy="1362075"/>
            <wp:docPr id="5" name="Picture 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xmlns:r="http://schemas.openxmlformats.org/officeDocument/2006/relationships" r:embed="Relimage5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136207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strike w:val="0"/>
          <w:color w:val="000000"/>
          <w:sz w:val="21"/>
          <w:u w:val="none"/>
          <w:shd w:val="clear" w:fill="FFFFFF"/>
        </w:rPr>
      </w:pPr>
      <w:r>
        <w:rPr>
          <w:rFonts w:ascii="Arial" w:hAnsi="Arial"/>
          <w:b w:val="0"/>
          <w:i w:val="0"/>
          <w:strike w:val="0"/>
          <w:color w:val="000000"/>
          <w:sz w:val="21"/>
          <w:u w:val="none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drawing>
          <wp:inline xmlns:wp="http://schemas.openxmlformats.org/drawingml/2006/wordprocessingDrawing">
            <wp:extent cx="3819525" cy="2867025"/>
            <wp:docPr id="6" name="Picture 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xmlns:r="http://schemas.openxmlformats.org/officeDocument/2006/relationships" r:embed="Relimage6"/>
                    <a:stretch>
                      <a:fillRect/>
                    </a:stretch>
                  </pic:blipFill>
                  <pic:spPr>
                    <a:xfrm>
                      <a:off x="0" y="0"/>
                      <a:ext cx="3819525" cy="286702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br w:type="textWrapping"/>
      </w:r>
      <w:r>
        <w:drawing>
          <wp:anchor xmlns:wp="http://schemas.openxmlformats.org/drawingml/2006/wordprocessingDrawing" simplePos="0" allowOverlap="0" behindDoc="0" layoutInCell="0" locked="0" relativeHeight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895725" cy="2924175"/>
            <wp:wrapSquare wrapText="right"/>
            <wp:docPr id="7" name="Picture 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xmlns:r="http://schemas.openxmlformats.org/officeDocument/2006/relationships" r:embed="Relimage7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292417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</w:rPr>
      </w:pPr>
      <w:r>
        <w:rPr>
          <w:rFonts w:ascii="Times New Roman" w:hAnsi="Times New Roman"/>
          <w:b w:val="1"/>
          <w:i w:val="0"/>
          <w:color w:val="000000"/>
          <w:sz w:val="24"/>
        </w:rPr>
        <w:t>Развитие мелкой моторики:</w:t>
      </w:r>
    </w:p>
    <w:p>
      <w:pPr>
        <w:spacing w:lineRule="atLeast" w:line="27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1"/>
          <w:i w:val="0"/>
          <w:color w:val="00B050"/>
          <w:sz w:val="24"/>
          <w:shd w:val="clear" w:fill="FFFFFF"/>
        </w:rPr>
        <w:t>Пальчиковая гимнастика</w:t>
      </w:r>
      <w:r>
        <w:rPr>
          <w:rFonts w:ascii="Times New Roman" w:hAnsi="Times New Roman"/>
          <w:b w:val="1"/>
          <w:i w:val="1"/>
          <w:color w:val="00B050"/>
          <w:sz w:val="24"/>
          <w:shd w:val="clear" w:fill="FFFFFF"/>
        </w:rPr>
        <w:t> «Одежда».</w:t>
      </w:r>
    </w:p>
    <w:p>
      <w:pPr>
        <w:spacing w:lineRule="atLeast" w:line="27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Я одежду надеваю                     (Поочередно соединять пальцы правой</w:t>
      </w:r>
    </w:p>
    <w:p>
      <w:pPr>
        <w:spacing w:lineRule="atLeast" w:line="27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t>                                                      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руки с большим.)</w:t>
      </w:r>
    </w:p>
    <w:p>
      <w:pPr>
        <w:spacing w:lineRule="atLeast" w:line="27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И ее вам называю:                     (Поочередно соединять пальцы левой</w:t>
      </w:r>
    </w:p>
    <w:p>
      <w:pPr>
        <w:spacing w:lineRule="atLeast" w:line="27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t>                                                    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руки с большим.)</w:t>
      </w:r>
    </w:p>
    <w:p>
      <w:pPr>
        <w:spacing w:lineRule="atLeast" w:line="27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Майка, брюки, а еще                 (Поочередно соединять пальцы правой</w:t>
      </w:r>
    </w:p>
    <w:p>
      <w:pPr>
        <w:spacing w:lineRule="atLeast" w:line="27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t>                                                      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руки с большим.)</w:t>
      </w:r>
    </w:p>
    <w:p>
      <w:pPr>
        <w:spacing w:lineRule="atLeast" w:line="27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Свитер, шарфик и пальто.        (Поочередно соединять пальцы левой</w:t>
      </w:r>
    </w:p>
    <w:p>
      <w:pPr>
        <w:spacing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t>                                                    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руки с большим .)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1"/>
          <w:i w:val="1"/>
          <w:color w:val="00B050"/>
          <w:sz w:val="24"/>
          <w:shd w:val="clear" w:fill="FFFFFF"/>
        </w:rPr>
        <w:t>Речевая зарядка «Где мой пальчик?»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Маша варежку надела.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t>— 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Ой, куда я пальчик дела? Нету пальчика, пропал,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В свой домишко не попал! Маша варежку сняла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t>—  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Поглядите-ка, нашла! Ищешь, ищешь — и найдешь.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t>— 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Здравствуй, пальчик, Как живешь?                 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Н. Саконская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1"/>
          <w:color w:val="000000"/>
          <w:sz w:val="24"/>
          <w:shd w:val="clear" w:fill="FFFFFF"/>
        </w:rPr>
        <w:t>Развивает интонационную выразительность речи.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1"/>
          <w:i w:val="1"/>
          <w:color w:val="00B050"/>
          <w:sz w:val="24"/>
          <w:shd w:val="clear" w:fill="FFFFFF"/>
        </w:rPr>
        <w:t>Рисование «Варежка».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Предложите ребенку обвести свою руку. Получится варежка. Покажите,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как можно украсить ее - нарисовать кисточкой прямые горизонтальные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FFFFF"/>
        </w:rPr>
        <w:t>линии разного цвета. Спросите, какого цвета полоски? Сколько их?</w:t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drawing>
          <wp:inline xmlns:wp="http://schemas.openxmlformats.org/drawingml/2006/wordprocessingDrawing">
            <wp:extent cx="3219450" cy="4162425"/>
            <wp:docPr id="8" name="Picture 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xmlns:r="http://schemas.openxmlformats.org/officeDocument/2006/relationships" r:embed="Relimage8"/>
                    <a:stretch>
                      <a:fillRect/>
                    </a:stretch>
                  </pic:blipFill>
                  <pic:spPr>
                    <a:xfrm>
                      <a:off x="0" y="0"/>
                      <a:ext cx="3219450" cy="416242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FFFFF"/>
        </w:rPr>
        <w:t>Продолжи штриховку:</w:t>
      </w:r>
      <w:r>
        <w:drawing>
          <wp:anchor xmlns:wp="http://schemas.openxmlformats.org/drawingml/2006/wordprocessingDrawing" simplePos="0" allowOverlap="0" behindDoc="0" layoutInCell="0" locked="0" relativeHeight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657600" cy="4810125"/>
            <wp:wrapSquare wrapText="right"/>
            <wp:docPr id="9" name="Picture 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xmlns:r="http://schemas.openxmlformats.org/officeDocument/2006/relationships" r:embed="Relimage9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481012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before="0" w:after="0"/>
        <w:ind w:firstLine="0" w:left="0" w:right="0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FFFFF"/>
        </w:rPr>
        <w:t>Что спряталось на рисунке?</w:t>
      </w:r>
      <w:r>
        <w:drawing>
          <wp:anchor xmlns:wp="http://schemas.openxmlformats.org/drawingml/2006/wordprocessingDrawing" simplePos="0" allowOverlap="0" behindDoc="0" layoutInCell="0" locked="0" relativeHeight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333750" cy="4076700"/>
            <wp:wrapSquare wrapText="right"/>
            <wp:docPr id="10" name="Picture 1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xmlns:r="http://schemas.openxmlformats.org/officeDocument/2006/relationships" r:embed="Relimage10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407670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spacing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Arial" w:hAnsi="Arial"/>
          <w:b w:val="0"/>
          <w:i w:val="0"/>
          <w:color w:val="000000"/>
          <w:sz w:val="21"/>
          <w:shd w:val="clear" w:fill="FFFFFF"/>
        </w:rPr>
        <w:br w:type="textWrapping"/>
      </w: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1"/>
          <w:i w:val="0"/>
          <w:color w:val="FF0000"/>
          <w:sz w:val="24"/>
          <w:shd w:val="clear" w:fill="FFFFFF"/>
        </w:rPr>
        <w:t>Я предлагаю Вам дома почитать детям</w:t>
      </w:r>
      <w:r>
        <w:rPr>
          <w:rFonts w:ascii="Times New Roman" w:hAnsi="Times New Roman"/>
          <w:b w:val="1"/>
          <w:i w:val="1"/>
          <w:color w:val="FF0000"/>
          <w:sz w:val="24"/>
          <w:shd w:val="clear" w:fill="FFFFFF"/>
        </w:rPr>
        <w:t> рассказы, стихи, сказки по теме</w:t>
      </w:r>
      <w:r>
        <w:rPr>
          <w:rFonts w:ascii="Times New Roman" w:hAnsi="Times New Roman"/>
          <w:b w:val="1"/>
          <w:i w:val="0"/>
          <w:color w:val="FF0000"/>
          <w:sz w:val="24"/>
          <w:shd w:val="clear" w:fill="FFFFFF"/>
        </w:rPr>
        <w:t>,</w:t>
      </w: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1"/>
          <w:i w:val="0"/>
          <w:color w:val="FF0000"/>
          <w:sz w:val="24"/>
          <w:shd w:val="clear" w:fill="FFFFFF"/>
        </w:rPr>
        <w:t>в том числе </w:t>
      </w:r>
      <w:r>
        <w:rPr>
          <w:rFonts w:ascii="Times New Roman" w:hAnsi="Times New Roman"/>
          <w:b w:val="1"/>
          <w:i w:val="1"/>
          <w:color w:val="FF0000"/>
          <w:sz w:val="24"/>
          <w:shd w:val="clear" w:fill="FFFFFF"/>
        </w:rPr>
        <w:t>«Наша Маша маленька...»; «Сапожник», польск., обр.</w:t>
      </w: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1"/>
          <w:i w:val="1"/>
          <w:color w:val="FF0000"/>
          <w:sz w:val="24"/>
          <w:shd w:val="clear" w:fill="FFFFFF"/>
        </w:rPr>
        <w:t>Б, Заходера; «Обновки», пер. с укр. С. Маршака. Предоставьте детям</w:t>
      </w: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1"/>
          <w:i w:val="1"/>
          <w:color w:val="FF0000"/>
          <w:sz w:val="24"/>
          <w:shd w:val="clear" w:fill="FFFFFF"/>
        </w:rPr>
        <w:t>возможность договаривать слова, фразы при чтении вами знакомых стихотворений.</w:t>
      </w: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1"/>
          <w:i w:val="1"/>
          <w:color w:val="FF0000"/>
          <w:sz w:val="24"/>
          <w:shd w:val="clear" w:fill="FFFFFF"/>
        </w:rPr>
        <w:t>Помогите ребенку запомнить порядок одевания:</w:t>
      </w: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drawing>
          <wp:anchor xmlns:wp="http://schemas.openxmlformats.org/drawingml/2006/wordprocessingDrawing" simplePos="0" allowOverlap="0" behindDoc="0" layoutInCell="0" locked="0" relativeHeight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5429250" cy="3495675"/>
            <wp:wrapSquare wrapText="right"/>
            <wp:docPr id="11" name="Picture 1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xmlns:r="http://schemas.openxmlformats.org/officeDocument/2006/relationships" r:embed="Relimage11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349567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spacing w:lineRule="atLeast" w:line="294" w:before="0" w:after="0"/>
        <w:ind w:firstLine="0" w:left="0" w:right="0"/>
        <w:jc w:val="both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</w:p>
    <w:p>
      <w:pPr>
        <w:spacing w:lineRule="atLeast" w:line="294" w:before="0" w:after="0"/>
        <w:ind w:firstLine="0" w:left="0" w:right="0"/>
        <w:jc w:val="center"/>
        <w:rPr>
          <w:rFonts w:ascii="Arial" w:hAnsi="Arial"/>
          <w:b w:val="0"/>
          <w:i w:val="0"/>
          <w:color w:val="000000"/>
          <w:sz w:val="21"/>
          <w:shd w:val="clear" w:fill="FFFFFF"/>
        </w:rPr>
      </w:pPr>
      <w:r>
        <w:rPr>
          <w:rFonts w:ascii="Times New Roman" w:hAnsi="Times New Roman"/>
          <w:b w:val="1"/>
          <w:i w:val="1"/>
          <w:color w:val="FF0000"/>
          <w:sz w:val="24"/>
          <w:shd w:val="clear" w:fill="FFFFFF"/>
        </w:rPr>
        <w:t>ЖЕЛАЮ УДАЧИ!!!</w:t>
      </w:r>
    </w:p>
    <w:p>
      <w:pPr>
        <w:spacing w:lineRule="auto" w:line="240" w:after="0"/>
      </w:pPr>
    </w:p>
    <w:sectPr>
      <w:type w:val="nextPage"/>
      <w:pgMar w:left="1700" w:right="850" w:top="1133" w:bottom="1133" w:header="708" w:footer="708" w:gutter="0"/>
    </w:sectPr>
  </w:body>
</w:document>
</file>

<file path=word/numbering.xml><?xml version="1.0" encoding="utf-8"?>
<w:numbering xmlns:w="http://schemas.openxmlformats.org/wordprocessingml/2006/main">
  <w:abstractNum w:abstractNumId="0">
    <w:nsid w:val="3327F5C5"/>
    <w:multiLevelType w:val="hybridMultilevel"/>
    <w:lvl w:ilvl="0" w:tplc="7AAF86AE">
      <w:start w:val="1"/>
      <w:numFmt w:val="decimal"/>
      <w:suff w:val="tab"/>
      <w:lvlText w:val="%1."/>
      <w:lvlJc w:val="left"/>
      <w:pPr>
        <w:ind w:hanging="360" w:left="720"/>
      </w:pPr>
      <w:rPr/>
    </w:lvl>
    <w:lvl w:ilvl="1" w:tplc="4402B5B0">
      <w:start w:val="1"/>
      <w:numFmt w:val="decimal"/>
      <w:suff w:val="tab"/>
      <w:lvlText w:val="%2."/>
      <w:lvlJc w:val="left"/>
      <w:pPr>
        <w:ind w:hanging="360" w:left="1440"/>
      </w:pPr>
      <w:rPr/>
    </w:lvl>
    <w:lvl w:ilvl="2" w:tplc="2F4B30C1">
      <w:start w:val="1"/>
      <w:numFmt w:val="decimal"/>
      <w:suff w:val="tab"/>
      <w:lvlText w:val="%3."/>
      <w:lvlJc w:val="left"/>
      <w:pPr>
        <w:ind w:hanging="360" w:left="2160"/>
      </w:pPr>
      <w:rPr/>
    </w:lvl>
    <w:lvl w:ilvl="3" w:tplc="3248713B">
      <w:start w:val="1"/>
      <w:numFmt w:val="decimal"/>
      <w:suff w:val="tab"/>
      <w:lvlText w:val="%4."/>
      <w:lvlJc w:val="left"/>
      <w:pPr>
        <w:ind w:hanging="360" w:left="2880"/>
      </w:pPr>
      <w:rPr/>
    </w:lvl>
    <w:lvl w:ilvl="4" w:tplc="5E80F565">
      <w:start w:val="1"/>
      <w:numFmt w:val="decimal"/>
      <w:suff w:val="tab"/>
      <w:lvlText w:val="%5."/>
      <w:lvlJc w:val="left"/>
      <w:pPr>
        <w:ind w:hanging="360" w:left="3600"/>
      </w:pPr>
      <w:rPr/>
    </w:lvl>
    <w:lvl w:ilvl="5" w:tplc="1802D67F">
      <w:start w:val="1"/>
      <w:numFmt w:val="decimal"/>
      <w:suff w:val="tab"/>
      <w:lvlText w:val="%6."/>
      <w:lvlJc w:val="left"/>
      <w:pPr>
        <w:ind w:hanging="360" w:left="4320"/>
      </w:pPr>
      <w:rPr/>
    </w:lvl>
    <w:lvl w:ilvl="6" w:tplc="17B8AB3E">
      <w:start w:val="1"/>
      <w:numFmt w:val="decimal"/>
      <w:suff w:val="tab"/>
      <w:lvlText w:val="%7."/>
      <w:lvlJc w:val="left"/>
      <w:pPr>
        <w:ind w:hanging="360" w:left="5040"/>
      </w:pPr>
      <w:rPr/>
    </w:lvl>
    <w:lvl w:ilvl="7" w:tplc="71EC0C41">
      <w:start w:val="1"/>
      <w:numFmt w:val="decimal"/>
      <w:suff w:val="tab"/>
      <w:lvlText w:val="%8."/>
      <w:lvlJc w:val="left"/>
      <w:pPr>
        <w:ind w:hanging="360" w:left="5760"/>
      </w:pPr>
      <w:rPr/>
    </w:lvl>
    <w:lvl w:ilvl="8" w:tplc="051417B6">
      <w:start w:val="1"/>
      <w:numFmt w:val="decimal"/>
      <w:suff w:val="tab"/>
      <w:lvlText w:val="%9."/>
      <w:lvlJc w:val="left"/>
      <w:pPr>
        <w:ind w:hanging="360" w:left="6480"/>
      </w:pPr>
      <w:rPr/>
    </w:lvl>
  </w:abstractNum>
  <w:num w:numId="1">
    <w:abstractNumId w:val="0"/>
  </w:num>
</w:numbering>
</file>

<file path=word/settings.xml><?xml version="1.0" encoding="utf-8"?>
<w:settings xmlns:w="http://schemas.openxmlformats.org/wordprocessingml/2006/main">
  <w:displayBackgroundShape w:val="0"/>
  <w:defaultTabStop w:val="720"/>
  <w:autoHyphenation w:val="0"/>
  <w:evenAndOddHeaders w:val="0"/>
  <w:clrSchemeMapping/>
</w:settings>
</file>

<file path=word/styles.xml><?xml version="1.0" encoding="utf-8"?>
<w:styles xmlns:w="http://schemas.openxmlformats.org/wordprocessingml/2006/main">
  <w:docDefaults>
    <w:rPrDefault>
      <w:rPr>
        <w:rFonts w:ascii="Times New Roman" w:hAnsi="Times New Roman"/>
        <w:b w:val="0"/>
        <w:i w:val="0"/>
        <w:caps w:val="0"/>
        <w:strike w:val="0"/>
        <w:noProof w:val="0"/>
        <w:vanish w:val="0"/>
        <w:color w:val="auto"/>
        <w:sz w:val="24"/>
        <w:u w:val="none"/>
        <w:vertAlign w:val="baseline"/>
      </w:rPr>
    </w:rPrDefault>
    <w:pPrDefault>
      <w:pPr>
        <w:keepNext w:val="0"/>
        <w:keepLines w:val="0"/>
        <w:widowControl w:val="1"/>
        <w:suppressLineNumbers w:val="0"/>
        <w:shd w:val="clear" w:fill="auto"/>
        <w:suppressAutoHyphens w:val="0"/>
        <w:spacing w:lineRule="auto" w:line="276" w:before="0" w:after="200" w:beforeAutospacing="0" w:afterAutospacing="0"/>
        <w:ind w:firstLine="0" w:left="0" w:right="0"/>
        <w:contextualSpacing w:val="0"/>
        <w:jc w:val="left"/>
      </w:pPr>
    </w:pPrDefault>
  </w:docDefaults>
  <w:style w:type="paragraph" w:styleId="P0" w:default="1">
    <w:name w:val="Normal"/>
    <w:pPr>
      <w:jc w:val="left"/>
    </w:pPr>
    <w:rPr/>
  </w:style>
  <w:style w:type="character" w:styleId="C0" w:default="1">
    <w:name w:val="Default Paragraph Font"/>
    <w:semiHidden/>
    <w:rPr/>
  </w:style>
  <w:style w:type="character" w:styleId="C1">
    <w:name w:val="Line Number"/>
    <w:basedOn w:val="C0"/>
    <w:semiHidden/>
    <w:rPr/>
  </w:style>
  <w:style w:type="character" w:styleId="C2">
    <w:name w:val="Hyperlink"/>
    <w:rPr>
      <w:color w:val="0000FF"/>
      <w:u w:val="single"/>
    </w:rPr>
  </w:style>
  <w:style w:type="table" w:styleId="T0" w:default="1">
    <w:name w:val="Normal Table"/>
    <w:tblPr>
      <w:tblCellMar>
        <w:top w:w="0" w:type="dxa"/>
        <w:left w:w="108" w:type="dxa"/>
        <w:bottom w:w="0" w:type="dxa"/>
        <w:right w:w="108" w:type="dxa"/>
      </w:tblCellMar>
    </w:tblPr>
    <w:trPr/>
    <w:tcPr/>
  </w:style>
  <w:style w:type="table" w:styleId="T1">
    <w:name w:val="Table Simple 1"/>
    <w:basedOn w:val="T0"/>
    <w:tblPr>
      <w:tblBorders>
        <w:top w:val="single" w:sz="4" w:space="0" w:shadow="0" w:frame="0" w:color="000000"/>
        <w:left w:val="single" w:sz="4" w:space="0" w:shadow="0" w:frame="0" w:color="000000"/>
        <w:bottom w:val="single" w:sz="4" w:space="0" w:shadow="0" w:frame="0" w:color="000000"/>
        <w:right w:val="single" w:sz="4" w:space="0" w:shadow="0" w:frame="0" w:color="000000"/>
        <w:insideH w:val="single" w:sz="4" w:space="0" w:shadow="0" w:frame="0" w:color="000000"/>
        <w:insideV w:val="single" w:sz="4" w:space="0" w:shadow="0" w:frame="0" w:color="000000"/>
      </w:tblBorders>
      <w:tblCellMar>
        <w:top w:w="0" w:type="dxa"/>
        <w:left w:w="108" w:type="dxa"/>
        <w:bottom w:w="0" w:type="dxa"/>
        <w:right w:w="108" w:type="dxa"/>
      </w:tblCellMar>
    </w:tblPr>
    <w:trPr/>
    <w:tcPr/>
  </w:style>
</w:styles>
</file>

<file path=word/_rels/document.xml.rels><?xml version="1.0" encoding="utf-8"?><Relationships xmlns="http://schemas.openxmlformats.org/package/2006/relationships"><Relationship Id="Relimage6" Type="http://schemas.openxmlformats.org/officeDocument/2006/relationships/image" Target="/media/image6.jpg" /><Relationship Id="Relimage7" Type="http://schemas.openxmlformats.org/officeDocument/2006/relationships/image" Target="/media/image7.jpg" /><Relationship Id="Relimage3" Type="http://schemas.openxmlformats.org/officeDocument/2006/relationships/image" Target="/media/image3.jpg" /><Relationship Id="Relimage2" Type="http://schemas.openxmlformats.org/officeDocument/2006/relationships/image" Target="/media/image2.gif" /><Relationship Id="Relimage4" Type="http://schemas.openxmlformats.org/officeDocument/2006/relationships/image" Target="/media/image4.jpg" /><Relationship Id="Relimage1" Type="http://schemas.openxmlformats.org/officeDocument/2006/relationships/image" Target="/media/image1.png" /><Relationship Id="Relimage8" Type="http://schemas.openxmlformats.org/officeDocument/2006/relationships/image" Target="/media/image8.png" /><Relationship Id="Relimage9" Type="http://schemas.openxmlformats.org/officeDocument/2006/relationships/image" Target="/media/image9.jpg" /><Relationship Id="Relimage10" Type="http://schemas.openxmlformats.org/officeDocument/2006/relationships/image" Target="/media/image10.jpg" /><Relationship Id="Relimage5" Type="http://schemas.openxmlformats.org/officeDocument/2006/relationships/image" Target="/media/image5.jpg" /><Relationship Id="Relimage11" Type="http://schemas.openxmlformats.org/officeDocument/2006/relationships/image" Target="/media/image11.jpg" /><Relationship Id="RelStyle1" Type="http://schemas.openxmlformats.org/officeDocument/2006/relationships/styles" Target="styles.xml" /><Relationship Id="RelNum1" Type="http://schemas.openxmlformats.org/officeDocument/2006/relationships/numbering" Target="numbering.xml" /><Relationship Id="RelSettings1" Type="http://schemas.openxmlformats.org/officeDocument/2006/relationships/settings" Target="settings.xml" /></Relationships>
</file>