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5B" w:rsidRPr="0043005B" w:rsidRDefault="0043005B" w:rsidP="00430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005B">
        <w:rPr>
          <w:rFonts w:ascii="Times New Roman" w:hAnsi="Times New Roman" w:cs="Times New Roman"/>
          <w:b/>
          <w:sz w:val="24"/>
          <w:szCs w:val="24"/>
        </w:rPr>
        <w:t>О гриппе и мерах его профилактики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 xml:space="preserve">Грипп и другие острые респираторные вирусные инфекции (ОРВИ) находятся на первом месте по числу ежегодно заболевающих людей. Серовариантов других респираторных вирусов очень много, например, у </w:t>
      </w:r>
      <w:proofErr w:type="spellStart"/>
      <w:r w:rsidRPr="0043005B">
        <w:rPr>
          <w:rFonts w:ascii="Times New Roman" w:hAnsi="Times New Roman" w:cs="Times New Roman"/>
          <w:sz w:val="24"/>
          <w:szCs w:val="24"/>
        </w:rPr>
        <w:t>риновирусов</w:t>
      </w:r>
      <w:proofErr w:type="spellEnd"/>
      <w:r w:rsidRPr="0043005B">
        <w:rPr>
          <w:rFonts w:ascii="Times New Roman" w:hAnsi="Times New Roman" w:cs="Times New Roman"/>
          <w:sz w:val="24"/>
          <w:szCs w:val="24"/>
        </w:rPr>
        <w:t xml:space="preserve"> их насчитывают более 100, у аденовирусов около 60. Вирус гриппа постоянно меняет свою структуру, и новый, измененный, вариант способен поражать человека вновь. Таким образом переболевший гриппом имеет хороший иммунитет против конкретного штамма, но этот иммунный барьер не может оградить человека от измененного варианта. Новый штамм легко проникает в организм человека через этот барьер, что приводит вновь к развитию инфекции. 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кого опасен грипп 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Особенно тяжело 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так же, как и для людей с хроническими заболеваниями, вирус опасен по причине ослабленной иммунной системы.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Кто в группе риска: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дети младше 2-х лет;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люди старше 60 лет;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 xml:space="preserve">больные хроническими заболеваниями легких (бронхиальная астма, хроническая </w:t>
      </w:r>
      <w:proofErr w:type="spellStart"/>
      <w:r w:rsidRPr="0043005B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43005B">
        <w:rPr>
          <w:rFonts w:ascii="Times New Roman" w:hAnsi="Times New Roman" w:cs="Times New Roman"/>
          <w:sz w:val="24"/>
          <w:szCs w:val="24"/>
        </w:rPr>
        <w:t xml:space="preserve"> болезнь легких и др.;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больные хроническими заболеваниями сердечно-сосудистой системы (врожденные пороки сердца, ишемическая болезнь сердца, сердечная недостаточность);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больные хроническими заболеваниями печени (цирроз);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больные с хроническими заболеваниями почек;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 xml:space="preserve">больные с </w:t>
      </w:r>
      <w:proofErr w:type="spellStart"/>
      <w:r w:rsidRPr="0043005B">
        <w:rPr>
          <w:rFonts w:ascii="Times New Roman" w:hAnsi="Times New Roman" w:cs="Times New Roman"/>
          <w:sz w:val="24"/>
          <w:szCs w:val="24"/>
        </w:rPr>
        <w:t>иммунодефицитными</w:t>
      </w:r>
      <w:proofErr w:type="spellEnd"/>
      <w:r w:rsidRPr="0043005B">
        <w:rPr>
          <w:rFonts w:ascii="Times New Roman" w:hAnsi="Times New Roman" w:cs="Times New Roman"/>
          <w:sz w:val="24"/>
          <w:szCs w:val="24"/>
        </w:rPr>
        <w:t xml:space="preserve"> состояниями;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больные с заболеваниями эндокринной системы и нарушениями обмена веществ;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медицинский персонал;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работники общественного транспорта, предприятий общественного питания и др.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ак происходит заражение гриппом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Грипп очень заразное заболевание. Эта инфекция передается от больного человека здоровому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руки, если на них есть засохшие капельки инфицированной биологической жидкости больного человека.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Симптомы гриппа:</w:t>
      </w:r>
    </w:p>
    <w:p w:rsidR="0043005B" w:rsidRPr="0043005B" w:rsidRDefault="0043005B" w:rsidP="0043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высокая температура (38-40С);</w:t>
      </w:r>
    </w:p>
    <w:p w:rsidR="0043005B" w:rsidRPr="0043005B" w:rsidRDefault="0043005B" w:rsidP="0043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заложенность носа, редкий сухой кашель, першение в ротоглотке, несильная боль в горле;</w:t>
      </w:r>
    </w:p>
    <w:p w:rsidR="0043005B" w:rsidRPr="0043005B" w:rsidRDefault="0043005B" w:rsidP="0043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озноб, общее недомогание, головная боль, боли в мышцах (ногах, пояснице), слабость, боли при движении глазных яблок;</w:t>
      </w:r>
    </w:p>
    <w:p w:rsidR="0043005B" w:rsidRPr="0043005B" w:rsidRDefault="0043005B" w:rsidP="0043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отсутствие аппетита, иногда тошнота и рвота, у детей иногда отмечается также диарея.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Осложнения гриппа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005B" w:rsidRPr="0043005B" w:rsidRDefault="0043005B" w:rsidP="004300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пневмония (вероятность летального исхода 40%);</w:t>
      </w:r>
    </w:p>
    <w:p w:rsidR="0043005B" w:rsidRPr="0043005B" w:rsidRDefault="0043005B" w:rsidP="004300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энцефалиты, менингиты;</w:t>
      </w:r>
    </w:p>
    <w:p w:rsidR="0043005B" w:rsidRPr="0043005B" w:rsidRDefault="0043005B" w:rsidP="004300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грипп у беременной женщины может вызвать осложнения беременности, патологии плода;</w:t>
      </w:r>
    </w:p>
    <w:p w:rsidR="0043005B" w:rsidRPr="0043005B" w:rsidRDefault="0043005B" w:rsidP="004300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обострение хронических заболеваний.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то делать, если заболел гриппом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 xml:space="preserve">Заболевший человек должен оставаться дома и не создавать угрозу заражения для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овощи богатые витаминами, рекомендуется обильное питье. 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Антибиотики и грипп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Принимать антибиотики в первые дни заболевания гриппом — большая ошибка. Антибактериальные препараты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гриппа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Самым эффективным способом профилактики является вакцинация. Состав вакцины против гриппа меняется ежегодно по рекомендации ВОЗ.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Прежде всего, вакцинироваться рекомендуется тем, кто входит в группу риска. Оптимальное время для вакцинации сентябрь - октябрь.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Кроме того, для профилактики гриппа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часто и тщательно мойте руки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избегайте контактов с людьми, у которых есть признаки заболевания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регулярно проветривайте помещения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реже посещайте места скопления людей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рекомендуется использовать маску в местах скопления людей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избегайте объятий, поцелуев и рукопожатий при встречах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не трогайте лицо, глаза, нос немытыми руками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придерживайтесь здорового образа жизни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в случае появления заболевших в семье обратитесь к врачу.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Почему нужна вакцинация от гриппа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005B" w:rsidRPr="0043005B" w:rsidRDefault="0043005B" w:rsidP="004300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грипп очень заразен;</w:t>
      </w:r>
    </w:p>
    <w:p w:rsidR="0043005B" w:rsidRPr="0043005B" w:rsidRDefault="0043005B" w:rsidP="004300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быстро распространяется;</w:t>
      </w:r>
    </w:p>
    <w:p w:rsidR="0043005B" w:rsidRPr="0043005B" w:rsidRDefault="0043005B" w:rsidP="004300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вызывает серьезные осложнения;</w:t>
      </w:r>
    </w:p>
    <w:p w:rsidR="0043005B" w:rsidRPr="0043005B" w:rsidRDefault="0043005B" w:rsidP="004300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протекает намного тяжелее других ОРВИ.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защитить от гриппа детей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lastRenderedPageBreak/>
        <w:t>Чтобы защитить от гриппа детей в возрасте до 6 месяцев, 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Детей старше 6 месяцев можно прививать от гриппа и, кроме этого, чаще гулять с ребенком на свежем воздухе, воздержаться от посещения мест массового скопления людей.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Вакцинац</w:t>
      </w:r>
      <w:r>
        <w:rPr>
          <w:rFonts w:ascii="Times New Roman" w:hAnsi="Times New Roman" w:cs="Times New Roman"/>
          <w:b/>
          <w:sz w:val="24"/>
          <w:szCs w:val="24"/>
        </w:rPr>
        <w:t>ия против гриппа и беременность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CE9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Будьте здоровы!</w:t>
      </w:r>
    </w:p>
    <w:sectPr w:rsidR="00694CE9" w:rsidRPr="0043005B" w:rsidSect="00CD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5B5"/>
    <w:multiLevelType w:val="hybridMultilevel"/>
    <w:tmpl w:val="1C26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7A1"/>
    <w:multiLevelType w:val="hybridMultilevel"/>
    <w:tmpl w:val="B2F0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EB8"/>
    <w:multiLevelType w:val="hybridMultilevel"/>
    <w:tmpl w:val="7CF2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C76C2"/>
    <w:multiLevelType w:val="hybridMultilevel"/>
    <w:tmpl w:val="5F1C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ADE"/>
    <w:multiLevelType w:val="hybridMultilevel"/>
    <w:tmpl w:val="B1DA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DA"/>
    <w:rsid w:val="001D6F36"/>
    <w:rsid w:val="0043005B"/>
    <w:rsid w:val="00694CE9"/>
    <w:rsid w:val="007B40DA"/>
    <w:rsid w:val="00803521"/>
    <w:rsid w:val="00C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E6D74-612C-46A3-8D1D-DDAE1CF2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Екатерина Олеговна</dc:creator>
  <cp:keywords/>
  <dc:description/>
  <cp:lastModifiedBy>User</cp:lastModifiedBy>
  <cp:revision>2</cp:revision>
  <dcterms:created xsi:type="dcterms:W3CDTF">2022-12-26T07:18:00Z</dcterms:created>
  <dcterms:modified xsi:type="dcterms:W3CDTF">2022-12-26T07:18:00Z</dcterms:modified>
</cp:coreProperties>
</file>