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>Доброе утро! Занятие по развитию речи. Тема " Разноцветная неделя"</w:t>
      </w:r>
    </w:p>
    <w:p w:rsidR="00213FA9" w:rsidRDefault="00213FA9" w:rsidP="00213FA9">
      <w:pPr>
        <w:rPr>
          <w:szCs w:val="24"/>
        </w:rPr>
      </w:pPr>
      <w:r w:rsidRPr="00213FA9">
        <w:rPr>
          <w:szCs w:val="24"/>
        </w:rPr>
        <w:t>Цели:</w:t>
      </w:r>
      <w:r>
        <w:rPr>
          <w:szCs w:val="24"/>
        </w:rPr>
        <w:t xml:space="preserve"> </w:t>
      </w:r>
      <w:r w:rsidRPr="00213FA9">
        <w:rPr>
          <w:szCs w:val="24"/>
        </w:rPr>
        <w:t xml:space="preserve">1. Закрепить знание основных цветов спектра и умение их дифференцировать.            </w:t>
      </w:r>
    </w:p>
    <w:p w:rsidR="00213FA9" w:rsidRDefault="00213FA9" w:rsidP="00213FA9">
      <w:pPr>
        <w:rPr>
          <w:szCs w:val="24"/>
        </w:rPr>
      </w:pPr>
      <w:r w:rsidRPr="00213FA9">
        <w:rPr>
          <w:szCs w:val="24"/>
        </w:rPr>
        <w:t xml:space="preserve">  2. Учить детей составлять рассказ с существительным из 3-4 слов.                             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 xml:space="preserve">  3. Развивать связную речь</w:t>
      </w:r>
    </w:p>
    <w:p w:rsidR="00440CEF" w:rsidRDefault="00213FA9" w:rsidP="00213FA9">
      <w:pPr>
        <w:rPr>
          <w:szCs w:val="24"/>
        </w:rPr>
      </w:pPr>
      <w:r w:rsidRPr="00213FA9">
        <w:rPr>
          <w:szCs w:val="24"/>
        </w:rPr>
        <w:t>Подб</w:t>
      </w:r>
      <w:r>
        <w:rPr>
          <w:szCs w:val="24"/>
        </w:rPr>
        <w:t xml:space="preserve">ери нужные цвета и раскрась. </w:t>
      </w:r>
      <w:proofErr w:type="gramStart"/>
      <w:r>
        <w:rPr>
          <w:szCs w:val="24"/>
        </w:rPr>
        <w:t>Расскажи</w:t>
      </w:r>
      <w:proofErr w:type="gramEnd"/>
      <w:r>
        <w:rPr>
          <w:szCs w:val="24"/>
        </w:rPr>
        <w:t xml:space="preserve"> какого цвета фрукты и овощи</w:t>
      </w:r>
      <w:r w:rsidRPr="00213FA9">
        <w:rPr>
          <w:szCs w:val="24"/>
        </w:rPr>
        <w:t>.</w:t>
      </w:r>
    </w:p>
    <w:p w:rsidR="00213FA9" w:rsidRDefault="00213FA9" w:rsidP="00213FA9">
      <w:pPr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5895975" cy="7839075"/>
            <wp:effectExtent l="19050" t="0" r="9525" b="0"/>
            <wp:docPr id="1" name="Рисунок 0" descr="изображение_viber_2020-05-20_08-53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5-20_08-53-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>Отгадай загадки: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>1.Светофоров глаз — один,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 xml:space="preserve">Остановит сто машин. 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 xml:space="preserve">Ехать на него опасно. 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lastRenderedPageBreak/>
        <w:t>Цвет у глаза очень ….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>(Красный)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>2. Летний цвет природы: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>Листьев и стеблей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>Дуба, липы, клена.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>Назови скорей!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>(Зеленый)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>3. Из скорлупок, из пеленок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>Вылез маленький цыпленок.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>Ой, смешной какой ты,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>Наш комочек …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>(Желтый)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>4. Увидав его под глазом,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>Драчуна жалеют сразу,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>А вот баклажан и слива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 xml:space="preserve">С ним </w:t>
      </w:r>
      <w:proofErr w:type="gramStart"/>
      <w:r w:rsidRPr="00213FA9">
        <w:rPr>
          <w:szCs w:val="24"/>
        </w:rPr>
        <w:t>довольны</w:t>
      </w:r>
      <w:proofErr w:type="gramEnd"/>
      <w:r w:rsidRPr="00213FA9">
        <w:rPr>
          <w:szCs w:val="24"/>
        </w:rPr>
        <w:t xml:space="preserve"> и счастливы.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>(Фиолетовый)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>5. Говорила мама Боре: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>«Не пойдем сейчас — опасно!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>Потому, что в светофоре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>Не зеленый свет, а …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>(Красный)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>6. Он с лягушкой может квакать,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>Вместе с крокодилом плакать,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>Из земли с травой расти,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>Но не может он цвести.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>(Зелёный)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>7. Нижний глаз у светофора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>Дал сигнал: "Вперёд, моторы!"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lastRenderedPageBreak/>
        <w:t xml:space="preserve">Цветом он как листик клёна. 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>И как травка! Он - …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>(Зеленый)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>8. Это цвет волны морской</w:t>
      </w:r>
    </w:p>
    <w:p w:rsidR="00213FA9" w:rsidRPr="00213FA9" w:rsidRDefault="00213FA9" w:rsidP="00213FA9">
      <w:pPr>
        <w:rPr>
          <w:szCs w:val="24"/>
        </w:rPr>
      </w:pPr>
      <w:r w:rsidRPr="00213FA9">
        <w:rPr>
          <w:szCs w:val="24"/>
        </w:rPr>
        <w:t xml:space="preserve">И цвет неба — ...                                                       </w:t>
      </w:r>
      <w:proofErr w:type="gramStart"/>
      <w:r w:rsidRPr="00213FA9">
        <w:rPr>
          <w:szCs w:val="24"/>
        </w:rPr>
        <w:t xml:space="preserve">( </w:t>
      </w:r>
      <w:proofErr w:type="gramEnd"/>
      <w:r w:rsidRPr="00213FA9">
        <w:rPr>
          <w:szCs w:val="24"/>
        </w:rPr>
        <w:t>голубой)</w:t>
      </w:r>
    </w:p>
    <w:p w:rsidR="00213FA9" w:rsidRDefault="00213FA9" w:rsidP="00213FA9">
      <w:pPr>
        <w:rPr>
          <w:szCs w:val="24"/>
        </w:rPr>
      </w:pPr>
      <w:r w:rsidRPr="00213FA9">
        <w:rPr>
          <w:szCs w:val="24"/>
        </w:rPr>
        <w:t xml:space="preserve">: Ребенок должен составить  предложение (из 3 или 4 слов) из понравившегося ему </w:t>
      </w:r>
      <w:proofErr w:type="spellStart"/>
      <w:r w:rsidRPr="00213FA9">
        <w:rPr>
          <w:szCs w:val="24"/>
        </w:rPr>
        <w:t>пазла</w:t>
      </w:r>
      <w:proofErr w:type="spellEnd"/>
      <w:r w:rsidRPr="00213FA9">
        <w:rPr>
          <w:szCs w:val="24"/>
        </w:rPr>
        <w:t xml:space="preserve">  каждой карточки</w:t>
      </w:r>
      <w:proofErr w:type="gramStart"/>
      <w:r w:rsidRPr="00213FA9">
        <w:rPr>
          <w:szCs w:val="24"/>
        </w:rPr>
        <w:t xml:space="preserve"> ,</w:t>
      </w:r>
      <w:proofErr w:type="gramEnd"/>
      <w:r w:rsidRPr="00213FA9">
        <w:rPr>
          <w:szCs w:val="24"/>
        </w:rPr>
        <w:t xml:space="preserve"> выделяя цвет картинки с </w:t>
      </w:r>
      <w:proofErr w:type="spellStart"/>
      <w:r w:rsidRPr="00213FA9">
        <w:rPr>
          <w:szCs w:val="24"/>
        </w:rPr>
        <w:t>пазла</w:t>
      </w:r>
      <w:proofErr w:type="spellEnd"/>
      <w:r w:rsidRPr="00213FA9">
        <w:rPr>
          <w:szCs w:val="24"/>
        </w:rPr>
        <w:t>.</w:t>
      </w:r>
    </w:p>
    <w:p w:rsidR="00213FA9" w:rsidRDefault="00213FA9" w:rsidP="00213FA9">
      <w:pPr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940425" cy="6071235"/>
            <wp:effectExtent l="19050" t="0" r="3175" b="0"/>
            <wp:docPr id="2" name="Рисунок 1" descr="изображение_viber_2020-05-20_08-53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5-20_08-53-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7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FA9" w:rsidRDefault="00213FA9" w:rsidP="00213FA9">
      <w:pPr>
        <w:rPr>
          <w:szCs w:val="24"/>
        </w:rPr>
      </w:pPr>
      <w:r w:rsidRPr="00213FA9">
        <w:rPr>
          <w:szCs w:val="24"/>
        </w:rPr>
        <w:t>Например: На  дереве висит желтая груша.</w:t>
      </w:r>
    </w:p>
    <w:p w:rsidR="00213FA9" w:rsidRDefault="00213FA9" w:rsidP="00213FA9">
      <w:pPr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3" name="Рисунок 2" descr="изображение_viber_2020-05-20_08-53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5-20_08-53-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FA9" w:rsidRDefault="00213FA9" w:rsidP="00213FA9">
      <w:pPr>
        <w:rPr>
          <w:szCs w:val="24"/>
        </w:rPr>
      </w:pPr>
      <w:r>
        <w:rPr>
          <w:szCs w:val="24"/>
        </w:rPr>
        <w:t>Выучить стих:</w:t>
      </w:r>
    </w:p>
    <w:p w:rsidR="00213FA9" w:rsidRPr="00213FA9" w:rsidRDefault="00213FA9" w:rsidP="00213FA9">
      <w:pPr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4762500" cy="6724650"/>
            <wp:effectExtent l="19050" t="0" r="0" b="0"/>
            <wp:docPr id="4" name="Рисунок 3" descr="изображение_viber_2020-05-20_08-53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5-20_08-53-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3FA9" w:rsidRPr="00213FA9" w:rsidSect="0044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F25"/>
    <w:multiLevelType w:val="multilevel"/>
    <w:tmpl w:val="EAFA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3DB1"/>
    <w:rsid w:val="000A3A81"/>
    <w:rsid w:val="00211E3B"/>
    <w:rsid w:val="00213FA9"/>
    <w:rsid w:val="002B5BD0"/>
    <w:rsid w:val="00440CEF"/>
    <w:rsid w:val="004A5BAF"/>
    <w:rsid w:val="00A82181"/>
    <w:rsid w:val="00D33DB1"/>
    <w:rsid w:val="00F8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2020-05-06T23:19:00Z</dcterms:created>
  <dcterms:modified xsi:type="dcterms:W3CDTF">2020-05-21T03:49:00Z</dcterms:modified>
</cp:coreProperties>
</file>