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5B" w:rsidRDefault="00530B62" w:rsidP="0053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B62">
        <w:rPr>
          <w:rFonts w:ascii="Times New Roman" w:hAnsi="Times New Roman" w:cs="Times New Roman"/>
          <w:b/>
          <w:sz w:val="24"/>
          <w:szCs w:val="24"/>
        </w:rPr>
        <w:t xml:space="preserve">Нетрадиционное рисование </w:t>
      </w:r>
      <w:r>
        <w:rPr>
          <w:rFonts w:ascii="Times New Roman" w:hAnsi="Times New Roman" w:cs="Times New Roman"/>
          <w:b/>
          <w:sz w:val="24"/>
          <w:szCs w:val="24"/>
        </w:rPr>
        <w:t>ладошками «Голубь»</w:t>
      </w:r>
    </w:p>
    <w:p w:rsidR="00530B62" w:rsidRPr="00530B62" w:rsidRDefault="00530B62" w:rsidP="0053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30B62">
        <w:rPr>
          <w:rFonts w:ascii="Times New Roman" w:hAnsi="Times New Roman" w:cs="Times New Roman"/>
          <w:sz w:val="24"/>
          <w:szCs w:val="24"/>
        </w:rPr>
        <w:t>Учить детей создавать образ птицы (голубя)нетрадиционным методом рисования ладошкой.</w:t>
      </w:r>
    </w:p>
    <w:p w:rsidR="00530B62" w:rsidRPr="00530B62" w:rsidRDefault="00530B62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B62">
        <w:rPr>
          <w:rFonts w:ascii="Times New Roman" w:hAnsi="Times New Roman" w:cs="Times New Roman"/>
          <w:sz w:val="24"/>
          <w:szCs w:val="24"/>
        </w:rPr>
        <w:t xml:space="preserve">Голубь </w:t>
      </w:r>
      <w:r w:rsidR="00BE2353">
        <w:rPr>
          <w:rFonts w:ascii="Times New Roman" w:hAnsi="Times New Roman" w:cs="Times New Roman"/>
          <w:sz w:val="24"/>
          <w:szCs w:val="24"/>
        </w:rPr>
        <w:t>-</w:t>
      </w:r>
      <w:r w:rsidRPr="00530B62">
        <w:rPr>
          <w:rFonts w:ascii="Times New Roman" w:hAnsi="Times New Roman" w:cs="Times New Roman"/>
          <w:sz w:val="24"/>
          <w:szCs w:val="24"/>
        </w:rPr>
        <w:t xml:space="preserve"> красивая птица, которая с древних времен отражала символику многих религий и культур. Голубей считают символами мира, чистоты, невинности и любви, поэтому свадебную пару так часто изображают в виде белоснежных голубя и голубки, </w:t>
      </w:r>
      <w:r w:rsidR="00682934" w:rsidRPr="00530B62">
        <w:rPr>
          <w:rFonts w:ascii="Times New Roman" w:hAnsi="Times New Roman" w:cs="Times New Roman"/>
          <w:sz w:val="24"/>
          <w:szCs w:val="24"/>
        </w:rPr>
        <w:t>также,</w:t>
      </w:r>
      <w:r w:rsidRPr="00530B62">
        <w:rPr>
          <w:rFonts w:ascii="Times New Roman" w:hAnsi="Times New Roman" w:cs="Times New Roman"/>
          <w:sz w:val="24"/>
          <w:szCs w:val="24"/>
        </w:rPr>
        <w:t xml:space="preserve"> если вы помните, в библейских сказаниях именно голубь принес Ною на ковчег оливковую веточку, свидетельствуя об окончании потопа, поэтому с тех пор такое изображение голубя символизирует добрую весть.</w:t>
      </w:r>
    </w:p>
    <w:p w:rsidR="00530B62" w:rsidRPr="00530B62" w:rsidRDefault="00530B62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B62">
        <w:rPr>
          <w:rFonts w:ascii="Times New Roman" w:hAnsi="Times New Roman" w:cs="Times New Roman"/>
          <w:sz w:val="24"/>
          <w:szCs w:val="24"/>
        </w:rPr>
        <w:t>Образ этой птицы ассоциируется только с добром и миром, поэтому рисунок с изображением голубя может украсить любой праздник.</w:t>
      </w:r>
    </w:p>
    <w:p w:rsidR="00682934" w:rsidRPr="00530B62" w:rsidRDefault="00682934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567055</wp:posOffset>
            </wp:positionV>
            <wp:extent cx="2426335" cy="1718945"/>
            <wp:effectExtent l="0" t="0" r="0" b="0"/>
            <wp:wrapNone/>
            <wp:docPr id="1" name="Рисунок 1" descr="C:\Users\User\Desktop\для сайта занятий\г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занятий\гол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2934">
        <w:rPr>
          <w:rFonts w:ascii="Times New Roman" w:hAnsi="Times New Roman" w:cs="Times New Roman"/>
          <w:sz w:val="24"/>
          <w:szCs w:val="24"/>
        </w:rPr>
        <w:t>.Чтобы изобразить голубя, ребёнок может просто обвести свою ладошку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2934">
        <w:rPr>
          <w:rFonts w:ascii="Times New Roman" w:hAnsi="Times New Roman" w:cs="Times New Roman"/>
          <w:sz w:val="24"/>
          <w:szCs w:val="24"/>
        </w:rPr>
        <w:t>Большой палец станет шеей и головой, а остальные растопыренные пальчики — его оперением. Птица остаётся белой, а остальной фон раскрашивается в голубые оттенки.</w:t>
      </w: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B62" w:rsidRDefault="00682934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589915</wp:posOffset>
            </wp:positionV>
            <wp:extent cx="2421890" cy="1689100"/>
            <wp:effectExtent l="0" t="0" r="0" b="6350"/>
            <wp:wrapNone/>
            <wp:docPr id="2" name="Рисунок 2" descr="C:\Users\User\Desktop\для сайта занятий\Г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 занятий\ГОЛ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2934">
        <w:rPr>
          <w:rFonts w:ascii="Times New Roman" w:hAnsi="Times New Roman" w:cs="Times New Roman"/>
          <w:bCs/>
          <w:sz w:val="24"/>
          <w:szCs w:val="24"/>
        </w:rPr>
        <w:t xml:space="preserve">Символ мира можно изобразить и с помощью </w:t>
      </w:r>
      <w:proofErr w:type="spellStart"/>
      <w:r w:rsidRPr="00682934">
        <w:rPr>
          <w:rFonts w:ascii="Times New Roman" w:hAnsi="Times New Roman" w:cs="Times New Roman"/>
          <w:bCs/>
          <w:sz w:val="24"/>
          <w:szCs w:val="24"/>
        </w:rPr>
        <w:t>ладошковой</w:t>
      </w:r>
      <w:proofErr w:type="spellEnd"/>
      <w:r w:rsidRPr="00682934">
        <w:rPr>
          <w:rFonts w:ascii="Times New Roman" w:hAnsi="Times New Roman" w:cs="Times New Roman"/>
          <w:bCs/>
          <w:sz w:val="24"/>
          <w:szCs w:val="24"/>
        </w:rPr>
        <w:t xml:space="preserve"> живописи (печатание).</w:t>
      </w:r>
      <w:r>
        <w:rPr>
          <w:rFonts w:ascii="Times New Roman" w:hAnsi="Times New Roman" w:cs="Times New Roman"/>
          <w:sz w:val="24"/>
          <w:szCs w:val="24"/>
        </w:rPr>
        <w:t> Н</w:t>
      </w:r>
      <w:r w:rsidRPr="00682934">
        <w:rPr>
          <w:rFonts w:ascii="Times New Roman" w:hAnsi="Times New Roman" w:cs="Times New Roman"/>
          <w:sz w:val="24"/>
          <w:szCs w:val="24"/>
        </w:rPr>
        <w:t>а тёмном фоне (синий, голубой, фиолетовый) просто делается белый отпечаток детской ручки, окрашенной белой гуашью.</w:t>
      </w: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2934" w:rsidRDefault="00682934" w:rsidP="00530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2934" w:rsidRPr="00682934" w:rsidRDefault="00AF71E6" w:rsidP="00682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419735</wp:posOffset>
            </wp:positionV>
            <wp:extent cx="2559685" cy="1718945"/>
            <wp:effectExtent l="0" t="0" r="0" b="0"/>
            <wp:wrapNone/>
            <wp:docPr id="3" name="Рисунок 3" descr="C:\Users\User\Desktop\для сайта занятий\ГО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айта занятий\ГОЛ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840" r="-2174" b="15527"/>
                    <a:stretch/>
                  </pic:blipFill>
                  <pic:spPr bwMode="auto">
                    <a:xfrm>
                      <a:off x="0" y="0"/>
                      <a:ext cx="255968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82934" w:rsidRPr="00682934">
        <w:rPr>
          <w:rFonts w:ascii="Times New Roman" w:hAnsi="Times New Roman" w:cs="Times New Roman"/>
          <w:sz w:val="24"/>
          <w:szCs w:val="24"/>
        </w:rPr>
        <w:t>Чтобы рисунок стал более оригинальным, можно интересно обыграть фон работы, например, оформить его с помощью пальчиковой живописи.</w:t>
      </w:r>
    </w:p>
    <w:p w:rsidR="00682934" w:rsidRDefault="00682934" w:rsidP="00AF71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1E6" w:rsidRDefault="00AF71E6" w:rsidP="00AF71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1E6" w:rsidRDefault="00AF71E6" w:rsidP="00AF71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1E6" w:rsidRDefault="00AF71E6" w:rsidP="00AF71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1E6" w:rsidRDefault="00AF71E6" w:rsidP="00AF71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1E6" w:rsidRPr="00682934" w:rsidRDefault="00AF71E6" w:rsidP="00AF71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Желаем творческих успехов!</w:t>
      </w:r>
    </w:p>
    <w:sectPr w:rsidR="00AF71E6" w:rsidRPr="00682934" w:rsidSect="00AF71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0B62"/>
    <w:rsid w:val="00530B62"/>
    <w:rsid w:val="00682934"/>
    <w:rsid w:val="009D5A5B"/>
    <w:rsid w:val="00AF71E6"/>
    <w:rsid w:val="00BD7C6A"/>
    <w:rsid w:val="00BE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2020-04-21T04:08:00Z</dcterms:created>
  <dcterms:modified xsi:type="dcterms:W3CDTF">2020-04-24T05:44:00Z</dcterms:modified>
</cp:coreProperties>
</file>