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2E" w:rsidRDefault="0054422E" w:rsidP="00BE038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B050"/>
          <w:sz w:val="28"/>
          <w:szCs w:val="28"/>
        </w:rPr>
      </w:pPr>
      <w:bookmarkStart w:id="0" w:name="_GoBack"/>
      <w:r>
        <w:rPr>
          <w:rStyle w:val="c13"/>
          <w:b/>
          <w:bCs/>
          <w:color w:val="00B050"/>
          <w:sz w:val="28"/>
          <w:szCs w:val="28"/>
        </w:rPr>
        <w:t>Правила перевозки детей в автомобиле</w:t>
      </w:r>
    </w:p>
    <w:bookmarkEnd w:id="0"/>
    <w:p w:rsidR="00BE0387" w:rsidRDefault="00BE0387" w:rsidP="00BE038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Примерно каждый третий ребенок, ставший жертвой ДТП, находился в качестве пассажира в автомобиле. Это доказывает, как важно соблюдать следующие правила: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пристегиваться ремнями необходимо абсолютно всем, кто находится в автомобиле, в том числе в чужом, даже при езде на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короткие расстояния (если это правило автоматически выполняется взрослыми, то оно легко войдет у ребенка в привычку);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дети должны занимать самые безопасные места в автомобиле: середину или правую часть заднего сиденья, так как отсюда в случае аварии можно безопасно выйти прямо на тротуар; обязательно пользуйтесь автокреслами;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как водитель или пассажир вы являетесь для детей примером для подражания, поэтому не будьте агрессивны по отношению к другим участникам движения, не обрушивайте на них поток проклятий, а спокойно объясните ребенку, в чем их конкретные ошибки (не бойтесь признавать, объяснять детям и исправлять свои собственные ошибки);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во время длительных поездок чаще останавливайтесь: детям необходимо двигаться, сидя долго на одном месте, они будут стараться освободиться от ремней или отвлекать ваше внимание от дороги;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*автомобиль, несмотря на свою привлекательность для детей и удобство для их перевозки, не должен быть единственным средством передвижения. Прибегайте почаще к альтернативному транспорту (автобусу, железной дороге, велосипеду, ходьбе) — это способствует развитию у детей наблюдательности, двигательно- координационных навыков, умения контролировать ситуацию.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FF0000"/>
          <w:sz w:val="28"/>
          <w:szCs w:val="28"/>
        </w:rPr>
        <w:t>ПОМНИТЕ! Чтоб никогда не попадать в сложные ситуации, надо знать и соблюдать правила движения!</w:t>
      </w:r>
    </w:p>
    <w:p w:rsidR="00A94101" w:rsidRDefault="00BE0387"/>
    <w:sectPr w:rsidR="00A94101" w:rsidSect="0054422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19"/>
    <w:rsid w:val="00185356"/>
    <w:rsid w:val="002A3B19"/>
    <w:rsid w:val="0054422E"/>
    <w:rsid w:val="00552070"/>
    <w:rsid w:val="008E37D5"/>
    <w:rsid w:val="00B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2ED1"/>
  <w15:chartTrackingRefBased/>
  <w15:docId w15:val="{1B9ECE79-684E-4FB2-9436-E8DA0C34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4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422E"/>
  </w:style>
  <w:style w:type="character" w:customStyle="1" w:styleId="c5">
    <w:name w:val="c5"/>
    <w:basedOn w:val="a0"/>
    <w:rsid w:val="0054422E"/>
  </w:style>
  <w:style w:type="paragraph" w:customStyle="1" w:styleId="c11">
    <w:name w:val="c11"/>
    <w:basedOn w:val="a"/>
    <w:rsid w:val="0054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4422E"/>
  </w:style>
  <w:style w:type="paragraph" w:customStyle="1" w:styleId="c7">
    <w:name w:val="c7"/>
    <w:basedOn w:val="a"/>
    <w:rsid w:val="0054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422E"/>
  </w:style>
  <w:style w:type="paragraph" w:customStyle="1" w:styleId="c2">
    <w:name w:val="c2"/>
    <w:basedOn w:val="a"/>
    <w:rsid w:val="0054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4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4422E"/>
  </w:style>
  <w:style w:type="character" w:customStyle="1" w:styleId="c6">
    <w:name w:val="c6"/>
    <w:basedOn w:val="a0"/>
    <w:rsid w:val="0054422E"/>
  </w:style>
  <w:style w:type="character" w:customStyle="1" w:styleId="c8">
    <w:name w:val="c8"/>
    <w:basedOn w:val="a0"/>
    <w:rsid w:val="0054422E"/>
  </w:style>
  <w:style w:type="character" w:customStyle="1" w:styleId="c9">
    <w:name w:val="c9"/>
    <w:basedOn w:val="a0"/>
    <w:rsid w:val="0054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2022-05-24T01:57:00Z</dcterms:created>
  <dcterms:modified xsi:type="dcterms:W3CDTF">2022-05-24T02:02:00Z</dcterms:modified>
</cp:coreProperties>
</file>