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E284E" w14:textId="54CAF96C" w:rsidR="000960FE" w:rsidRPr="00157D68" w:rsidRDefault="00C97BAA" w:rsidP="000960FE">
      <w:pPr>
        <w:jc w:val="center"/>
        <w:rPr>
          <w:b/>
        </w:rPr>
      </w:pPr>
      <w:bookmarkStart w:id="0" w:name="_GoBack"/>
      <w:bookmarkEnd w:id="0"/>
      <w:r>
        <w:rPr>
          <w:b/>
        </w:rPr>
        <w:t>К</w:t>
      </w:r>
      <w:r w:rsidR="000960FE" w:rsidRPr="00157D68">
        <w:rPr>
          <w:b/>
        </w:rPr>
        <w:t>онтракт</w:t>
      </w:r>
      <w:r w:rsidR="009D375C">
        <w:rPr>
          <w:b/>
        </w:rPr>
        <w:t xml:space="preserve"> № 1</w:t>
      </w:r>
      <w:r w:rsidR="000960FE" w:rsidRPr="00157D68">
        <w:rPr>
          <w:b/>
        </w:rPr>
        <w:t xml:space="preserve"> на оказание услуг общественного питания для</w:t>
      </w:r>
    </w:p>
    <w:p w14:paraId="77ED292D" w14:textId="77777777" w:rsidR="000960FE" w:rsidRPr="00157D68" w:rsidRDefault="000960FE" w:rsidP="000960FE">
      <w:pPr>
        <w:jc w:val="center"/>
        <w:rPr>
          <w:b/>
        </w:rPr>
      </w:pPr>
      <w:r w:rsidRPr="00157D68">
        <w:rPr>
          <w:b/>
        </w:rPr>
        <w:t>воспитанников МБДОУ</w:t>
      </w:r>
      <w:r w:rsidR="00C97BAA">
        <w:rPr>
          <w:b/>
        </w:rPr>
        <w:t xml:space="preserve"> г. Иркутска детский сад №</w:t>
      </w:r>
      <w:r w:rsidR="00DD13FB">
        <w:rPr>
          <w:b/>
        </w:rPr>
        <w:t>84</w:t>
      </w:r>
      <w:r w:rsidRPr="00157D68">
        <w:rPr>
          <w:b/>
        </w:rPr>
        <w:t xml:space="preserve"> </w:t>
      </w:r>
    </w:p>
    <w:p w14:paraId="60519251" w14:textId="77777777" w:rsidR="00DD13FB" w:rsidRDefault="00FC5A93" w:rsidP="00DD13FB">
      <w:pPr>
        <w:spacing w:line="230" w:lineRule="auto"/>
        <w:jc w:val="center"/>
        <w:rPr>
          <w:color w:val="000000"/>
          <w:spacing w:val="-2"/>
        </w:rPr>
      </w:pPr>
      <w:r w:rsidRPr="00157D68">
        <w:rPr>
          <w:b/>
        </w:rPr>
        <w:t xml:space="preserve">ИКЗ: </w:t>
      </w:r>
      <w:r w:rsidR="00DD13FB" w:rsidRPr="00DD13FB">
        <w:rPr>
          <w:b/>
          <w:spacing w:val="-2"/>
        </w:rPr>
        <w:t>213381106051038110100100080015629244</w:t>
      </w:r>
    </w:p>
    <w:p w14:paraId="346707B7" w14:textId="77777777" w:rsidR="00733BB0" w:rsidRDefault="00733BB0" w:rsidP="00733BB0">
      <w:pPr>
        <w:spacing w:line="230" w:lineRule="auto"/>
        <w:jc w:val="center"/>
        <w:rPr>
          <w:color w:val="000000"/>
          <w:spacing w:val="-2"/>
        </w:rPr>
      </w:pPr>
    </w:p>
    <w:p w14:paraId="6F9FCC99" w14:textId="77777777" w:rsidR="009F4814" w:rsidRDefault="009F4814" w:rsidP="00733BB0">
      <w:pPr>
        <w:spacing w:line="230" w:lineRule="auto"/>
        <w:jc w:val="center"/>
        <w:rPr>
          <w:color w:val="000000"/>
          <w:spacing w:val="-2"/>
        </w:rPr>
      </w:pPr>
    </w:p>
    <w:p w14:paraId="6078F09B" w14:textId="77777777" w:rsidR="007A1402" w:rsidRDefault="007A1402" w:rsidP="007A1402">
      <w:pPr>
        <w:spacing w:line="230" w:lineRule="auto"/>
        <w:jc w:val="center"/>
        <w:rPr>
          <w:color w:val="000000"/>
          <w:spacing w:val="-2"/>
        </w:rPr>
      </w:pPr>
    </w:p>
    <w:p w14:paraId="1AB36139" w14:textId="77777777" w:rsidR="00DA5741" w:rsidRDefault="00DA5741" w:rsidP="000960FE">
      <w:pPr>
        <w:jc w:val="both"/>
      </w:pPr>
    </w:p>
    <w:p w14:paraId="6EA5854C" w14:textId="1C031236"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9D375C">
        <w:t>29</w:t>
      </w:r>
      <w:r w:rsidRPr="00157D68">
        <w:t xml:space="preserve">» </w:t>
      </w:r>
      <w:r w:rsidR="009D375C">
        <w:t xml:space="preserve">декабря </w:t>
      </w:r>
      <w:r w:rsidRPr="00157D68">
        <w:t>2</w:t>
      </w:r>
      <w:r w:rsidR="009D375C">
        <w:t>021</w:t>
      </w:r>
      <w:r w:rsidRPr="00157D68">
        <w:t xml:space="preserve"> г.</w:t>
      </w:r>
    </w:p>
    <w:p w14:paraId="5EF79A49" w14:textId="77777777" w:rsidR="000960FE" w:rsidRPr="00157D68" w:rsidRDefault="000960FE" w:rsidP="000960FE">
      <w:pPr>
        <w:tabs>
          <w:tab w:val="left" w:pos="10490"/>
        </w:tabs>
        <w:ind w:firstLine="709"/>
        <w:jc w:val="both"/>
        <w:rPr>
          <w:highlight w:val="green"/>
        </w:rPr>
      </w:pPr>
    </w:p>
    <w:p w14:paraId="5BE6CF17" w14:textId="77777777" w:rsidR="000960FE" w:rsidRPr="006C302F" w:rsidRDefault="007A1402" w:rsidP="000960FE">
      <w:pPr>
        <w:tabs>
          <w:tab w:val="left" w:pos="10490"/>
        </w:tabs>
        <w:ind w:firstLine="319"/>
        <w:jc w:val="both"/>
      </w:pPr>
      <w:r w:rsidRPr="006D6F26">
        <w:t>Муниципальное бюджетное дошкольное образовательное учреждение города Иркутска детский сад №</w:t>
      </w:r>
      <w:r w:rsidR="00DD13FB">
        <w:t>84</w:t>
      </w:r>
      <w:r w:rsidRPr="006D6F26">
        <w:t xml:space="preserve"> (МБДОУ г. Иркутска детский сад №</w:t>
      </w:r>
      <w:r w:rsidR="00DD13FB">
        <w:t>84</w:t>
      </w:r>
      <w:r w:rsidRPr="006D6F26">
        <w:t>) именуемое в дальнейшем «</w:t>
      </w:r>
      <w:r w:rsidRPr="006D6F26">
        <w:rPr>
          <w:bCs/>
        </w:rPr>
        <w:t xml:space="preserve">Заказчик», </w:t>
      </w:r>
      <w:r w:rsidRPr="006D6F26">
        <w:t xml:space="preserve">в лице заведующего </w:t>
      </w:r>
      <w:r w:rsidR="002B561A">
        <w:t>Богдановой Татьяны Сергеевны</w:t>
      </w:r>
      <w:r w:rsidRPr="00DA5741">
        <w:rPr>
          <w:bCs/>
        </w:rPr>
        <w:t xml:space="preserve">, </w:t>
      </w:r>
      <w:r w:rsidRPr="00DA5741">
        <w:t>действующего</w:t>
      </w:r>
      <w:r w:rsidRPr="00DA5741">
        <w:rPr>
          <w:i/>
        </w:rPr>
        <w:t xml:space="preserve"> </w:t>
      </w:r>
      <w:r w:rsidRPr="00DA5741">
        <w:t>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w:t>
      </w:r>
      <w:r w:rsidRPr="00DA5741">
        <w:rPr>
          <w:bCs/>
        </w:rPr>
        <w:t>Исполнитель»</w:t>
      </w:r>
      <w:r w:rsidRPr="00DA5741">
        <w:t>, в лице исполняющего обязанности директора Прониной Любови Афанасьевны, действующего на основании приказа Департамента образования комитета по социальной политике и культуре администрации г. Иркутска «Об исполнении обязанностей» от 08.07.2021 №214-88-149/21 и Устава</w:t>
      </w:r>
      <w:r w:rsidR="000960FE" w:rsidRPr="00DA5741">
        <w:t>,</w:t>
      </w:r>
      <w:r w:rsidR="00C54C3F" w:rsidRPr="00DA5741">
        <w:t xml:space="preserve"> </w:t>
      </w:r>
      <w:r w:rsidR="000960FE" w:rsidRPr="00DA5741">
        <w:t>с</w:t>
      </w:r>
      <w:r w:rsidR="00C54C3F" w:rsidRPr="00DA5741">
        <w:t xml:space="preserve"> </w:t>
      </w:r>
      <w:r w:rsidR="000960FE" w:rsidRPr="00DA5741">
        <w:t>другой</w:t>
      </w:r>
      <w:r w:rsidR="00665863" w:rsidRPr="00DA5741">
        <w:t xml:space="preserve"> </w:t>
      </w:r>
      <w:r w:rsidR="000960FE" w:rsidRPr="00DA5741">
        <w:t>стороны, именуемые в дальнейшем совместн</w:t>
      </w:r>
      <w:r w:rsidR="008B07EB" w:rsidRPr="00DA5741">
        <w:t xml:space="preserve">о «Стороны», учитывая протокол </w:t>
      </w:r>
      <w:r w:rsidR="008B07EB" w:rsidRPr="00DA5741">
        <w:rPr>
          <w:spacing w:val="-2"/>
        </w:rPr>
        <w:t>№</w:t>
      </w:r>
      <w:r w:rsidR="00DA5741" w:rsidRPr="00DA5741">
        <w:rPr>
          <w:spacing w:val="-2"/>
        </w:rPr>
        <w:t>0134300097521000917 от 16.12.2021 рассмотрения единственной заявки на участие в совместном конкурсе с ограниченным участием в электронной форме № 956/21-СКОУЭФ 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07674" w:rsidRPr="00DA5741">
        <w:t>,</w:t>
      </w:r>
      <w:r w:rsidR="000960FE" w:rsidRPr="00DA5741">
        <w:t xml:space="preserve"> заключили</w:t>
      </w:r>
      <w:r w:rsidR="00C54C3F" w:rsidRPr="00DA5741">
        <w:t xml:space="preserve"> </w:t>
      </w:r>
      <w:r w:rsidR="000960FE" w:rsidRPr="00DA5741">
        <w:t>настоящий контракт (далее – Контракт) о нижеследующе</w:t>
      </w:r>
      <w:r w:rsidR="000960FE" w:rsidRPr="008B07EB">
        <w:t>м</w:t>
      </w:r>
      <w:r w:rsidR="000960FE" w:rsidRPr="006C302F">
        <w:t xml:space="preserve">: </w:t>
      </w:r>
    </w:p>
    <w:p w14:paraId="40A386C3" w14:textId="77777777" w:rsidR="000960FE" w:rsidRPr="00157D68" w:rsidRDefault="000960FE" w:rsidP="000960FE">
      <w:pPr>
        <w:tabs>
          <w:tab w:val="left" w:pos="10490"/>
        </w:tabs>
        <w:ind w:firstLine="708"/>
        <w:jc w:val="both"/>
        <w:rPr>
          <w:highlight w:val="green"/>
        </w:rPr>
      </w:pPr>
    </w:p>
    <w:p w14:paraId="5C75C5C6" w14:textId="77777777"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14:paraId="2D311C17" w14:textId="77777777" w:rsidR="006C302F" w:rsidRPr="006C302F" w:rsidRDefault="006C302F" w:rsidP="000960FE">
      <w:pPr>
        <w:ind w:firstLine="709"/>
        <w:jc w:val="center"/>
        <w:rPr>
          <w:b/>
          <w:bCs/>
        </w:rPr>
      </w:pPr>
    </w:p>
    <w:p w14:paraId="500F6C0E" w14:textId="77777777"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Pr="006C302F">
        <w:t xml:space="preserve"> </w:t>
      </w:r>
      <w:r w:rsidR="007A0FCA">
        <w:t xml:space="preserve">города Иркутска детский сад № </w:t>
      </w:r>
      <w:r w:rsidR="00DD13FB">
        <w:t>84</w:t>
      </w:r>
      <w:r w:rsidRPr="006C302F">
        <w:t xml:space="preserve"> по адресу: </w:t>
      </w:r>
      <w:r w:rsidR="008B5FF6">
        <w:rPr>
          <w:color w:val="000000"/>
          <w:spacing w:val="-2"/>
        </w:rPr>
        <w:t>г. Иркутск., ул.</w:t>
      </w:r>
      <w:r w:rsidR="002F795B">
        <w:rPr>
          <w:color w:val="000000"/>
          <w:spacing w:val="-2"/>
        </w:rPr>
        <w:t xml:space="preserve"> Байкальская, 219</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14:paraId="7AB13CC9" w14:textId="77777777"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2B561A">
        <w:t xml:space="preserve">59 680 </w:t>
      </w:r>
      <w:r w:rsidRPr="006C302F">
        <w:t xml:space="preserve">дето – дней. </w:t>
      </w:r>
    </w:p>
    <w:p w14:paraId="7C75D3D7" w14:textId="77777777" w:rsidR="000960FE" w:rsidRPr="006C302F" w:rsidRDefault="000960FE" w:rsidP="000960FE">
      <w:pPr>
        <w:ind w:firstLine="567"/>
        <w:jc w:val="both"/>
      </w:pPr>
      <w:r w:rsidRPr="006C302F">
        <w:t>1.</w:t>
      </w:r>
      <w:r w:rsidR="00103C31" w:rsidRPr="006C302F">
        <w:t>3. Услуги</w:t>
      </w:r>
      <w:r w:rsidRPr="006C302F">
        <w:t xml:space="preserve"> по настоящему Контракту считаются оказанными после подписания Сторонами акта об оказанных услугах.</w:t>
      </w:r>
    </w:p>
    <w:p w14:paraId="4F4CE3CE" w14:textId="77777777"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9"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14:paraId="53CC23B0" w14:textId="77777777" w:rsidR="000960FE" w:rsidRPr="001B5721" w:rsidRDefault="000960FE" w:rsidP="000960FE">
      <w:pPr>
        <w:tabs>
          <w:tab w:val="num" w:pos="360"/>
        </w:tabs>
        <w:ind w:firstLine="709"/>
        <w:jc w:val="center"/>
        <w:rPr>
          <w:b/>
          <w:bCs/>
        </w:rPr>
      </w:pPr>
    </w:p>
    <w:p w14:paraId="5981E636" w14:textId="77777777" w:rsidR="000960FE" w:rsidRDefault="000960FE" w:rsidP="000960FE">
      <w:pPr>
        <w:tabs>
          <w:tab w:val="num" w:pos="360"/>
        </w:tabs>
        <w:ind w:firstLine="709"/>
        <w:jc w:val="center"/>
        <w:rPr>
          <w:b/>
          <w:bCs/>
        </w:rPr>
      </w:pPr>
      <w:r w:rsidRPr="001B5721">
        <w:rPr>
          <w:b/>
          <w:bCs/>
        </w:rPr>
        <w:t>2. Цена Контракта и порядок оплаты.</w:t>
      </w:r>
    </w:p>
    <w:p w14:paraId="67698633" w14:textId="77777777" w:rsidR="00135A32" w:rsidRPr="001B5721" w:rsidRDefault="00135A32" w:rsidP="000960FE">
      <w:pPr>
        <w:tabs>
          <w:tab w:val="num" w:pos="360"/>
        </w:tabs>
        <w:ind w:firstLine="709"/>
        <w:jc w:val="center"/>
        <w:rPr>
          <w:b/>
          <w:bCs/>
        </w:rPr>
      </w:pPr>
    </w:p>
    <w:p w14:paraId="564E3189" w14:textId="77777777" w:rsidR="000960FE" w:rsidRPr="001B5721" w:rsidRDefault="000960FE" w:rsidP="00C0296D">
      <w:pPr>
        <w:adjustRightInd w:val="0"/>
        <w:ind w:firstLine="709"/>
        <w:jc w:val="both"/>
      </w:pPr>
      <w:r w:rsidRPr="006C302F">
        <w:t xml:space="preserve">2.1. </w:t>
      </w:r>
      <w:r w:rsidR="009F049D" w:rsidRPr="006C302F">
        <w:t xml:space="preserve">Цена настоящего Контракта составляет </w:t>
      </w:r>
      <w:r w:rsidR="002F795B">
        <w:rPr>
          <w:spacing w:val="-2"/>
        </w:rPr>
        <w:t xml:space="preserve">10 516 550,40 (Десять миллионов пятьсот шестнадцать тысяч пятьсот </w:t>
      </w:r>
      <w:r w:rsidR="00635ECC">
        <w:rPr>
          <w:spacing w:val="-2"/>
        </w:rPr>
        <w:t>пятьдесят</w:t>
      </w:r>
      <w:r w:rsidR="002F795B">
        <w:rPr>
          <w:spacing w:val="-2"/>
        </w:rPr>
        <w:t xml:space="preserve"> рублей 40 копеек</w:t>
      </w:r>
      <w:r w:rsidR="008F5CDB">
        <w:t>)</w:t>
      </w:r>
      <w:r w:rsidR="009F049D">
        <w:t xml:space="preserve"> </w:t>
      </w:r>
      <w:r w:rsidR="009F049D" w:rsidRPr="006C302F">
        <w:t xml:space="preserve">и 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9F049D">
        <w:t>147</w:t>
      </w:r>
      <w:r w:rsidR="009F049D" w:rsidRPr="006C302F">
        <w:t xml:space="preserve"> руб.</w:t>
      </w:r>
      <w:r w:rsidR="009F049D">
        <w:t xml:space="preserve"> 01 коп.</w:t>
      </w:r>
      <w:r w:rsidR="009F049D" w:rsidRPr="006C302F">
        <w:t>; по 12-ти часовым группам для воспитанников в возрасте от 3-х до 7-ми лет в размере</w:t>
      </w:r>
      <w:r w:rsidR="009F049D">
        <w:t xml:space="preserve"> 181</w:t>
      </w:r>
      <w:r w:rsidR="009F049D" w:rsidRPr="006C302F">
        <w:t xml:space="preserve"> руб. </w:t>
      </w:r>
      <w:r w:rsidR="009F049D">
        <w:t xml:space="preserve">39 </w:t>
      </w:r>
      <w:r w:rsidR="009F049D" w:rsidRPr="003C6187">
        <w:t>коп.</w:t>
      </w:r>
      <w:r w:rsidR="009F049D">
        <w:t xml:space="preserve">; по 24-х часовым группам для воспитанников </w:t>
      </w:r>
      <w:r w:rsidR="009F049D" w:rsidRPr="006C302F">
        <w:t xml:space="preserve">в возрасте от 1 года до 3-х лет в размере </w:t>
      </w:r>
      <w:r w:rsidR="009F049D">
        <w:t>0</w:t>
      </w:r>
      <w:r w:rsidR="009F049D" w:rsidRPr="006C302F">
        <w:t xml:space="preserve"> руб.</w:t>
      </w:r>
      <w:r w:rsidR="009F049D">
        <w:t xml:space="preserve"> 0 </w:t>
      </w:r>
      <w:r w:rsidR="009F049D" w:rsidRPr="006C302F">
        <w:t>коп.;</w:t>
      </w:r>
      <w:r w:rsidR="009F049D">
        <w:t xml:space="preserve"> по 24-х часовым </w:t>
      </w:r>
      <w:r w:rsidR="009F049D" w:rsidRPr="006C302F">
        <w:t>группам для воспитанников в возрасте от 3-х до 7-ми лет в размере</w:t>
      </w:r>
      <w:r w:rsidR="009F049D">
        <w:t xml:space="preserve"> 0</w:t>
      </w:r>
      <w:r w:rsidR="009F049D" w:rsidRPr="006C302F">
        <w:t xml:space="preserve"> руб. </w:t>
      </w:r>
      <w:r w:rsidR="009F049D">
        <w:t xml:space="preserve">0 </w:t>
      </w:r>
      <w:r w:rsidR="009F049D" w:rsidRPr="003C6187">
        <w:t>коп.</w:t>
      </w:r>
      <w:r w:rsidR="009F049D">
        <w:t xml:space="preserve">; </w:t>
      </w:r>
      <w:r w:rsidR="009F049D" w:rsidRPr="003C6187">
        <w:t>по</w:t>
      </w:r>
      <w:r w:rsidR="009F049D" w:rsidRPr="006C302F">
        <w:t xml:space="preserve"> группам с кратковременным режимом пребывания: 5 часовые (завтрак и 2-ой завтрак) для воспитанников в </w:t>
      </w:r>
      <w:r w:rsidR="009F049D">
        <w:t xml:space="preserve">возрасте от 1 года до 3-х лет в </w:t>
      </w:r>
      <w:r w:rsidR="009F049D" w:rsidRPr="006C302F">
        <w:t xml:space="preserve">размере </w:t>
      </w:r>
      <w:r w:rsidR="009F049D">
        <w:t>39</w:t>
      </w:r>
      <w:r w:rsidR="009F049D" w:rsidRPr="006C302F">
        <w:t xml:space="preserve"> руб. </w:t>
      </w:r>
      <w:r w:rsidR="009F049D">
        <w:t xml:space="preserve">12 </w:t>
      </w:r>
      <w:r w:rsidR="009F049D" w:rsidRPr="006C302F">
        <w:t xml:space="preserve">коп.; 5 часовые (завтрак и 2-ой завтрак) для воспитанников в возрасте от 3-х до 7-ми лет в размере </w:t>
      </w:r>
      <w:r w:rsidR="009F049D">
        <w:t xml:space="preserve">47 </w:t>
      </w:r>
      <w:r w:rsidR="009F049D" w:rsidRPr="006C302F">
        <w:t xml:space="preserve">руб. </w:t>
      </w:r>
      <w:r w:rsidR="009F049D">
        <w:t xml:space="preserve">42 </w:t>
      </w:r>
      <w:r w:rsidR="009F049D" w:rsidRPr="006C302F">
        <w:t>коп.; 5 часовые (2-ой завтрак и обед) для воспитанников в возрасте от 1 года до 3-х лет в размере</w:t>
      </w:r>
      <w:r w:rsidR="009F049D">
        <w:t xml:space="preserve">     </w:t>
      </w:r>
      <w:r w:rsidR="009F049D" w:rsidRPr="006C302F">
        <w:t xml:space="preserve"> </w:t>
      </w:r>
      <w:r w:rsidR="009F049D">
        <w:t xml:space="preserve">61 </w:t>
      </w:r>
      <w:r w:rsidR="009F049D" w:rsidRPr="006C302F">
        <w:t xml:space="preserve">руб. </w:t>
      </w:r>
      <w:r w:rsidR="009F049D">
        <w:t xml:space="preserve">64 </w:t>
      </w:r>
      <w:r w:rsidR="009F049D" w:rsidRPr="006C302F">
        <w:t>коп.; 5 часовые (2-ой завтрак и обед) для воспитанников в возрасте от 3-х до 7-ми лет в размере</w:t>
      </w:r>
      <w:r w:rsidR="009F049D">
        <w:t xml:space="preserve"> 75</w:t>
      </w:r>
      <w:r w:rsidR="009F049D" w:rsidRPr="006C302F">
        <w:t xml:space="preserve"> руб. </w:t>
      </w:r>
      <w:r w:rsidR="009F049D">
        <w:t xml:space="preserve">89 </w:t>
      </w:r>
      <w:r w:rsidR="009F049D" w:rsidRPr="006C302F">
        <w:t xml:space="preserve">коп.; 5 часовые (завтрак и 2-ой завтрак и обед) для воспитанников в возрасте от 1 года до 3-х лет в размере  </w:t>
      </w:r>
      <w:r w:rsidR="009F049D">
        <w:t>92</w:t>
      </w:r>
      <w:r w:rsidR="009F049D" w:rsidRPr="006C302F">
        <w:t xml:space="preserve"> руб. </w:t>
      </w:r>
      <w:r w:rsidR="009F049D">
        <w:t xml:space="preserve">48 </w:t>
      </w:r>
      <w:r w:rsidR="009F049D" w:rsidRPr="006C302F">
        <w:t xml:space="preserve">коп.; 5 часовые (завтрак и 2-ой завтрак и обед) для воспитанников в возрасте от 3-х до 7-ми лет в размере </w:t>
      </w:r>
      <w:r w:rsidR="009F049D">
        <w:t>115</w:t>
      </w:r>
      <w:r w:rsidR="009F049D" w:rsidRPr="006C302F">
        <w:t xml:space="preserve"> руб. </w:t>
      </w:r>
      <w:r w:rsidR="009F049D">
        <w:t xml:space="preserve">01 </w:t>
      </w:r>
      <w:r w:rsidR="009F049D" w:rsidRPr="00820DCA">
        <w:t xml:space="preserve">коп.; 5 часовые (полдник и ужин) для воспитанников в возрасте от 1 года до 3-х лет в размере </w:t>
      </w:r>
      <w:r w:rsidR="009F049D">
        <w:t>54</w:t>
      </w:r>
      <w:r w:rsidR="009F049D" w:rsidRPr="00820DCA">
        <w:t xml:space="preserve"> руб. </w:t>
      </w:r>
      <w:r w:rsidR="009F049D">
        <w:t xml:space="preserve">53 </w:t>
      </w:r>
      <w:r w:rsidR="009F049D" w:rsidRPr="00820DCA">
        <w:t xml:space="preserve">коп.; 5 часовые (полдник и ужин) для воспитанников в возрасте от 3-х до 7-ми лет в размере </w:t>
      </w:r>
      <w:r w:rsidR="009F049D">
        <w:t>66</w:t>
      </w:r>
      <w:r w:rsidR="009F049D" w:rsidRPr="00820DCA">
        <w:t xml:space="preserve"> руб. </w:t>
      </w:r>
      <w:r w:rsidR="009F049D">
        <w:t xml:space="preserve">40 </w:t>
      </w:r>
      <w:r w:rsidR="009F049D"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0</w:t>
      </w:r>
      <w:r w:rsidR="00C0296D" w:rsidRPr="00820DCA">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103C31">
        <w:t>0</w:t>
      </w:r>
      <w:r w:rsidR="00C0296D" w:rsidRPr="00820DCA">
        <w:t xml:space="preserve"> руб. </w:t>
      </w:r>
      <w:r w:rsidR="00103C31">
        <w:t xml:space="preserve">0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 xml:space="preserve">0 </w:t>
      </w:r>
      <w:r w:rsidR="00C0296D" w:rsidRPr="00820DCA">
        <w:t xml:space="preserve">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14:paraId="10CF3AE6" w14:textId="77777777"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14:paraId="79135322" w14:textId="77777777" w:rsidR="000960FE" w:rsidRPr="00F37A9A" w:rsidRDefault="000960FE" w:rsidP="006C302F">
      <w:pPr>
        <w:ind w:firstLine="709"/>
        <w:jc w:val="both"/>
        <w:rPr>
          <w:b/>
        </w:rPr>
      </w:pPr>
      <w:r w:rsidRPr="00F37A9A">
        <w:lastRenderedPageBreak/>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14:paraId="7569276D" w14:textId="77777777"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14:paraId="5E1A65F9" w14:textId="77777777" w:rsidR="000960FE" w:rsidRPr="00F37A9A" w:rsidRDefault="000960FE" w:rsidP="006C302F">
      <w:pPr>
        <w:autoSpaceDE w:val="0"/>
        <w:autoSpaceDN w:val="0"/>
        <w:adjustRightInd w:val="0"/>
        <w:ind w:firstLine="709"/>
        <w:jc w:val="both"/>
      </w:pPr>
      <w:bookmarkStart w:id="1" w:name="sub_21"/>
      <w:bookmarkEnd w:id="1"/>
      <w:r w:rsidRPr="00F37A9A">
        <w:t>- средства субсидии на выполнение муницип</w:t>
      </w:r>
      <w:r w:rsidR="00F37A9A">
        <w:t>ального задания –</w:t>
      </w:r>
      <w:r w:rsidR="008F5CDB">
        <w:t xml:space="preserve"> </w:t>
      </w:r>
      <w:r w:rsidR="00635ECC">
        <w:t xml:space="preserve">5 005 100 </w:t>
      </w:r>
      <w:r w:rsidR="00F37A9A">
        <w:t xml:space="preserve">руб. </w:t>
      </w:r>
      <w:r w:rsidR="00410FF3">
        <w:t>00</w:t>
      </w:r>
      <w:r w:rsidRPr="00F37A9A">
        <w:t xml:space="preserve"> коп</w:t>
      </w:r>
      <w:r w:rsidR="00FC4DFC">
        <w:t>.</w:t>
      </w:r>
      <w:r w:rsidRPr="00F37A9A">
        <w:t xml:space="preserve"> </w:t>
      </w:r>
    </w:p>
    <w:p w14:paraId="35C6F885" w14:textId="77777777"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 </w:t>
      </w:r>
      <w:r w:rsidR="00635ECC">
        <w:t xml:space="preserve">5 511 450 </w:t>
      </w:r>
      <w:r w:rsidRPr="00820DCA">
        <w:t>руб</w:t>
      </w:r>
      <w:r w:rsidR="00F37A9A" w:rsidRPr="00820DCA">
        <w:t>.</w:t>
      </w:r>
      <w:r w:rsidR="00635ECC">
        <w:t>40</w:t>
      </w:r>
      <w:r w:rsidRPr="00820DCA">
        <w:t xml:space="preserve"> коп</w:t>
      </w:r>
      <w:r w:rsidR="00F37A9A" w:rsidRPr="00820DCA">
        <w:t>.</w:t>
      </w:r>
      <w:r w:rsidRPr="00820DCA">
        <w:t xml:space="preserve"> </w:t>
      </w:r>
    </w:p>
    <w:p w14:paraId="2D38D1D8" w14:textId="77777777"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14:paraId="77D728E7" w14:textId="77777777"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14:paraId="1449132B" w14:textId="77777777"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14:paraId="527105CD" w14:textId="77777777"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14:paraId="54F8779E" w14:textId="77777777"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14:paraId="5B11C2B0" w14:textId="77777777"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14:paraId="5366AF0E" w14:textId="77777777"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14:paraId="2556931D" w14:textId="77777777"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14:paraId="05569003" w14:textId="77777777"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14:paraId="64DF79B6" w14:textId="77777777"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14:paraId="6C4D24EA" w14:textId="77777777"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14:paraId="668E1121" w14:textId="77777777"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33FD05" w14:textId="77777777" w:rsidR="000960FE" w:rsidRPr="00157D68" w:rsidRDefault="000960FE" w:rsidP="000960FE">
      <w:pPr>
        <w:rPr>
          <w:b/>
          <w:bCs/>
          <w:highlight w:val="green"/>
        </w:rPr>
      </w:pPr>
    </w:p>
    <w:p w14:paraId="2C7EA772" w14:textId="77777777" w:rsidR="000960FE" w:rsidRPr="00190B63" w:rsidRDefault="000960FE" w:rsidP="000960FE">
      <w:pPr>
        <w:ind w:firstLine="709"/>
        <w:jc w:val="center"/>
        <w:rPr>
          <w:b/>
          <w:bCs/>
        </w:rPr>
      </w:pPr>
      <w:r w:rsidRPr="00190B63">
        <w:rPr>
          <w:b/>
          <w:bCs/>
        </w:rPr>
        <w:t>3.Права и обязанности Сторон</w:t>
      </w:r>
    </w:p>
    <w:p w14:paraId="11EA995B" w14:textId="77777777" w:rsidR="0075240A" w:rsidRPr="00190B63" w:rsidRDefault="0075240A" w:rsidP="000960FE">
      <w:pPr>
        <w:ind w:firstLine="709"/>
        <w:jc w:val="center"/>
        <w:rPr>
          <w:b/>
          <w:bCs/>
        </w:rPr>
      </w:pPr>
    </w:p>
    <w:p w14:paraId="700A02D6" w14:textId="77777777" w:rsidR="000960FE" w:rsidRPr="00190B63" w:rsidRDefault="000960FE" w:rsidP="0075240A">
      <w:pPr>
        <w:ind w:right="45" w:firstLine="567"/>
        <w:jc w:val="both"/>
        <w:rPr>
          <w:b/>
          <w:bCs/>
        </w:rPr>
      </w:pPr>
      <w:r w:rsidRPr="00190B63">
        <w:rPr>
          <w:b/>
          <w:bCs/>
        </w:rPr>
        <w:t>3.1.Исполнитель обязан:</w:t>
      </w:r>
    </w:p>
    <w:p w14:paraId="4B1BB038" w14:textId="77777777"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14:paraId="00444484" w14:textId="77777777"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14:paraId="56052C35" w14:textId="77777777"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14:paraId="1F7DC633" w14:textId="77777777"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14:paraId="37294554" w14:textId="77777777"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14:paraId="45558733" w14:textId="77777777"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14:paraId="7D3087A4" w14:textId="77777777"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14:paraId="49D08FCB" w14:textId="77777777"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w:t>
      </w:r>
      <w:r w:rsidR="003D6564" w:rsidRPr="003468DD">
        <w:lastRenderedPageBreak/>
        <w:t>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14:paraId="61294A44" w14:textId="77777777"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14:paraId="081305A6" w14:textId="77777777"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14:paraId="5CCC56D8" w14:textId="77777777"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14:paraId="262C7662" w14:textId="77777777"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14:paraId="12C6663F" w14:textId="77777777"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14:paraId="604D2DCA" w14:textId="77777777"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14:paraId="0BE29359" w14:textId="77777777"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14:paraId="0E3B8591" w14:textId="77777777"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14:paraId="1C7FC30D" w14:textId="77777777"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14:paraId="6C6A861D" w14:textId="77777777"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14:paraId="4DA7EFCF" w14:textId="77777777"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14:paraId="3EA7B9FB" w14:textId="77777777" w:rsidR="00EE2945" w:rsidRPr="00190B63" w:rsidRDefault="00EE2945" w:rsidP="0070572D">
      <w:pPr>
        <w:autoSpaceDE w:val="0"/>
        <w:autoSpaceDN w:val="0"/>
        <w:adjustRightInd w:val="0"/>
        <w:ind w:firstLine="567"/>
        <w:jc w:val="both"/>
      </w:pPr>
      <w:r w:rsidRPr="00190B63">
        <w:t xml:space="preserve">- </w:t>
      </w:r>
      <w:r w:rsidR="0070572D" w:rsidRPr="0070572D">
        <w:t xml:space="preserve">ежедневное меню основного (организованного) питания </w:t>
      </w:r>
      <w:r w:rsidRPr="00190B63">
        <w:t>на сутки для всех возрастных групп детей с указанием наименования приема пищи, наименования блюда, массы порции, калорийности порции;</w:t>
      </w:r>
    </w:p>
    <w:p w14:paraId="4396AD99" w14:textId="77777777"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14:paraId="068E9124" w14:textId="77777777"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14:paraId="2662BB4A" w14:textId="77777777"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14:paraId="34B7DBFA" w14:textId="77777777" w:rsidR="000960FE" w:rsidRPr="00190B63" w:rsidRDefault="004E1804" w:rsidP="003171AA">
      <w:pPr>
        <w:ind w:right="45" w:firstLine="567"/>
        <w:jc w:val="both"/>
      </w:pPr>
      <w:r w:rsidRPr="00190B63">
        <w:t>Предоставлять Заказчику ежедневное меню с ценой на каждое блюдо.</w:t>
      </w:r>
    </w:p>
    <w:p w14:paraId="0C7ED459" w14:textId="77777777"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14:paraId="78A51B97" w14:textId="77777777"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14:paraId="71207813" w14:textId="77777777"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14:paraId="05AB5370" w14:textId="77777777"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14:paraId="18AC9DC5" w14:textId="77777777"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14:paraId="312D5D3E" w14:textId="77777777"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345EE2B9" w14:textId="77777777"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14:paraId="372CACD2" w14:textId="77777777"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14:paraId="47EED76B" w14:textId="77777777"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14:paraId="30CB09A0" w14:textId="77777777" w:rsidR="00B512E2" w:rsidRPr="009F1308" w:rsidRDefault="000960FE" w:rsidP="00CA62F3">
      <w:pPr>
        <w:ind w:right="45" w:firstLine="567"/>
        <w:jc w:val="both"/>
      </w:pPr>
      <w:r w:rsidRPr="00190B63">
        <w:lastRenderedPageBreak/>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14:paraId="783D0C39" w14:textId="77777777"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14:paraId="590AE363" w14:textId="77777777"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14:paraId="11C23066" w14:textId="77777777"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14:paraId="61C76DF4" w14:textId="77777777"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14:paraId="3AD20C9F" w14:textId="77777777"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14:paraId="273B0794" w14:textId="77777777"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1E9E8E1C" w14:textId="77777777"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14:paraId="43BE9DBD" w14:textId="77777777"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14:paraId="02B64623" w14:textId="77777777"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14:paraId="25AD6477" w14:textId="77777777"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14:paraId="07F3E21B" w14:textId="77777777"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14:paraId="3235EB1E" w14:textId="77777777"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14:paraId="5989B869" w14:textId="77777777" w:rsidR="000960FE" w:rsidRDefault="000960FE" w:rsidP="0075240A">
      <w:pPr>
        <w:autoSpaceDE w:val="0"/>
        <w:autoSpaceDN w:val="0"/>
        <w:adjustRightInd w:val="0"/>
        <w:ind w:firstLine="567"/>
        <w:jc w:val="both"/>
      </w:pPr>
      <w:r w:rsidRPr="00924D90">
        <w:lastRenderedPageBreak/>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14:paraId="13747E2C" w14:textId="77777777"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14:paraId="77191248" w14:textId="77777777"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14:paraId="17DF4C1F" w14:textId="77777777"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14:paraId="6C77ED64" w14:textId="77777777"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14:paraId="4FDB1501" w14:textId="77777777"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2C1B4FC" w14:textId="77777777"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14:paraId="7C48F76B" w14:textId="77777777"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14:paraId="1648B5D7" w14:textId="77777777"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14:paraId="7E74B738" w14:textId="77777777"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14:paraId="5EA5CF6F" w14:textId="77777777"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14:paraId="1A13CB57" w14:textId="77777777"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046C7F4F" w14:textId="77777777"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14:paraId="515C9DBD" w14:textId="77777777"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14:paraId="691C43A9" w14:textId="77777777"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14:paraId="7C5C88BA" w14:textId="77777777"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14:paraId="04F63BB7" w14:textId="77777777"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14:paraId="755D7D92" w14:textId="77777777"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14:paraId="1EA73CAF" w14:textId="77777777"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14:paraId="10CFB5C2" w14:textId="77777777"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14:paraId="0B7C7F17" w14:textId="77777777"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 xml:space="preserve">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w:t>
      </w:r>
      <w:r w:rsidRPr="003576E7">
        <w:lastRenderedPageBreak/>
        <w:t>(установленного/смонтированного на пищеблоке Заказчика), а также наименование и количество кухонного инвентаря, переданных Исполнителю.</w:t>
      </w:r>
    </w:p>
    <w:p w14:paraId="42243DE4" w14:textId="77777777"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10"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14:paraId="036737F0" w14:textId="77777777"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14:paraId="29D99914" w14:textId="77777777" w:rsidR="0094578C" w:rsidRPr="004E1804" w:rsidRDefault="0094578C" w:rsidP="0075240A">
      <w:pPr>
        <w:widowControl w:val="0"/>
        <w:ind w:firstLine="567"/>
        <w:jc w:val="both"/>
        <w:rPr>
          <w:rFonts w:eastAsia="Calibri"/>
          <w:spacing w:val="0"/>
          <w:kern w:val="0"/>
        </w:rPr>
      </w:pPr>
    </w:p>
    <w:p w14:paraId="1BD25229" w14:textId="77777777" w:rsidR="000960FE" w:rsidRPr="003576E7" w:rsidRDefault="000960FE" w:rsidP="003576E7">
      <w:pPr>
        <w:ind w:firstLine="567"/>
        <w:jc w:val="both"/>
        <w:rPr>
          <w:b/>
          <w:bCs/>
        </w:rPr>
      </w:pPr>
      <w:r w:rsidRPr="003576E7">
        <w:rPr>
          <w:b/>
          <w:bCs/>
        </w:rPr>
        <w:t>3.2. Заказчик обязан:</w:t>
      </w:r>
    </w:p>
    <w:p w14:paraId="6EA6A3B7" w14:textId="77777777"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14:paraId="09E3A5DC" w14:textId="77777777"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14:paraId="7D5E9E7E" w14:textId="77777777"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14:paraId="31F3431B" w14:textId="77777777"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14:paraId="5C623C0C" w14:textId="77777777"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14:paraId="3FA67F03" w14:textId="77777777"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14:paraId="71636A15" w14:textId="77777777"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14:paraId="0DE99939" w14:textId="77777777"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14:paraId="55A7E145" w14:textId="77777777"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14:paraId="2479EB6F" w14:textId="77777777"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14:paraId="7449D338" w14:textId="77777777"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14:paraId="4F38F9A3" w14:textId="77777777"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14:paraId="57CDCA70" w14:textId="77777777"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14:paraId="0CDC1DEE" w14:textId="77777777"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14:paraId="7374F4DF" w14:textId="77777777"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14:paraId="68E2FECD" w14:textId="77777777"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14:paraId="6755FEF9" w14:textId="77777777" w:rsidR="000960FE" w:rsidRPr="00955443" w:rsidRDefault="000960FE" w:rsidP="003576E7">
      <w:pPr>
        <w:ind w:right="45" w:firstLine="567"/>
        <w:jc w:val="both"/>
      </w:pPr>
      <w:r w:rsidRPr="00955443">
        <w:t>3.2.</w:t>
      </w:r>
      <w:r w:rsidR="00120042">
        <w:t>7</w:t>
      </w:r>
      <w:r w:rsidRPr="00955443">
        <w:t>.1. ежедневный контроль:</w:t>
      </w:r>
    </w:p>
    <w:p w14:paraId="69238400" w14:textId="77777777"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14:paraId="128BE346" w14:textId="77777777"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14:paraId="1B9A9DCB" w14:textId="77777777" w:rsidR="000960FE" w:rsidRPr="00955443" w:rsidRDefault="000960FE" w:rsidP="003576E7">
      <w:pPr>
        <w:ind w:right="45" w:firstLine="567"/>
        <w:jc w:val="both"/>
      </w:pPr>
      <w:r w:rsidRPr="00955443">
        <w:t xml:space="preserve"> - за соблюдением технологии приготовления пищи;</w:t>
      </w:r>
    </w:p>
    <w:p w14:paraId="15A4326A" w14:textId="77777777"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14:paraId="572ED2CA" w14:textId="77777777" w:rsidR="000960FE" w:rsidRPr="00955443" w:rsidRDefault="000960FE" w:rsidP="003576E7">
      <w:pPr>
        <w:ind w:right="45" w:firstLine="567"/>
        <w:jc w:val="both"/>
      </w:pPr>
      <w:r w:rsidRPr="00955443">
        <w:t xml:space="preserve"> - за соблюдением меню;</w:t>
      </w:r>
    </w:p>
    <w:p w14:paraId="3A5977C2" w14:textId="77777777" w:rsidR="000960FE" w:rsidRPr="00955443" w:rsidRDefault="000960FE" w:rsidP="003576E7">
      <w:pPr>
        <w:ind w:right="45" w:firstLine="567"/>
        <w:jc w:val="both"/>
      </w:pPr>
      <w:r w:rsidRPr="00955443">
        <w:t xml:space="preserve"> - за исправной работой оборудования на пищеблоке;</w:t>
      </w:r>
    </w:p>
    <w:p w14:paraId="1554284B" w14:textId="77777777" w:rsidR="000960FE" w:rsidRPr="00955443" w:rsidRDefault="000960FE" w:rsidP="003576E7">
      <w:pPr>
        <w:ind w:right="45" w:firstLine="567"/>
        <w:jc w:val="both"/>
      </w:pPr>
      <w:r w:rsidRPr="00955443">
        <w:t xml:space="preserve"> - за состоянием здоровья воспитанников.</w:t>
      </w:r>
    </w:p>
    <w:p w14:paraId="589A7E6A" w14:textId="77777777" w:rsidR="000960FE" w:rsidRPr="00955443" w:rsidRDefault="000960FE" w:rsidP="003576E7">
      <w:pPr>
        <w:ind w:right="45" w:firstLine="567"/>
        <w:jc w:val="both"/>
      </w:pPr>
      <w:r w:rsidRPr="00955443">
        <w:t>3.2.</w:t>
      </w:r>
      <w:r w:rsidR="00120042">
        <w:t>7</w:t>
      </w:r>
      <w:r w:rsidRPr="00955443">
        <w:t>.2. систематический контроль:</w:t>
      </w:r>
    </w:p>
    <w:p w14:paraId="39F0990D" w14:textId="77777777"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14:paraId="5E2C5AD1" w14:textId="77777777" w:rsidR="000960FE" w:rsidRPr="00955443" w:rsidRDefault="000960FE" w:rsidP="003576E7">
      <w:pPr>
        <w:widowControl w:val="0"/>
        <w:ind w:firstLine="567"/>
      </w:pPr>
      <w:r w:rsidRPr="00955443">
        <w:t>- за пищевой и энергетической ценностью рационов;</w:t>
      </w:r>
    </w:p>
    <w:p w14:paraId="66A4EE9F" w14:textId="77777777"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14:paraId="60633CC6" w14:textId="77777777"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14:paraId="5A1F712A" w14:textId="77777777"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14:paraId="03452E0E" w14:textId="77777777"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14:paraId="100481BE" w14:textId="77777777"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14:paraId="17F20169" w14:textId="77777777" w:rsidR="000960FE" w:rsidRPr="00955443" w:rsidRDefault="000960FE" w:rsidP="003576E7">
      <w:pPr>
        <w:widowControl w:val="0"/>
        <w:tabs>
          <w:tab w:val="left" w:pos="540"/>
          <w:tab w:val="left" w:pos="720"/>
        </w:tabs>
        <w:ind w:firstLine="567"/>
        <w:jc w:val="both"/>
      </w:pPr>
      <w:r w:rsidRPr="00955443">
        <w:lastRenderedPageBreak/>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14:paraId="3A2CEA25" w14:textId="77777777"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14:paraId="681F4E7A" w14:textId="77777777"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14:paraId="141291A3" w14:textId="77777777"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14:paraId="2769E299" w14:textId="77777777"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14:paraId="2426CCE5" w14:textId="77777777"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14:paraId="7F8F2157" w14:textId="77777777"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14:paraId="30FEF0A1" w14:textId="77777777"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14:paraId="3F622B3A" w14:textId="77777777"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14:paraId="342128A3" w14:textId="77777777"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14:paraId="7720C383" w14:textId="77777777"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14:paraId="3EF971AD" w14:textId="77777777"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14:paraId="028AC1B5" w14:textId="77777777"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14:paraId="2035F7A6" w14:textId="77777777"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14:paraId="516A6C4E" w14:textId="77777777"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14:paraId="7AC9C460" w14:textId="77777777"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14:paraId="297F8120" w14:textId="77777777"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14:paraId="1B8971FB" w14:textId="77777777"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14:paraId="02E67D5C" w14:textId="77777777"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14:paraId="5F63D75C" w14:textId="77777777"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14:paraId="1449D352" w14:textId="77777777" w:rsidR="00274AC7" w:rsidRPr="001F599E" w:rsidRDefault="00274AC7" w:rsidP="003576E7">
      <w:pPr>
        <w:tabs>
          <w:tab w:val="left" w:pos="0"/>
          <w:tab w:val="left" w:pos="567"/>
        </w:tabs>
        <w:suppressAutoHyphens/>
        <w:ind w:right="45" w:firstLine="567"/>
        <w:jc w:val="both"/>
      </w:pPr>
    </w:p>
    <w:p w14:paraId="6F3CB4AC" w14:textId="77777777" w:rsidR="002B26CF" w:rsidRPr="002A7C17" w:rsidRDefault="002B26CF" w:rsidP="003576E7">
      <w:pPr>
        <w:widowControl w:val="0"/>
        <w:ind w:right="45" w:firstLine="567"/>
        <w:jc w:val="both"/>
      </w:pPr>
      <w:r w:rsidRPr="001F599E">
        <w:rPr>
          <w:b/>
        </w:rPr>
        <w:t>3.3. Исполнитель вправе:</w:t>
      </w:r>
    </w:p>
    <w:p w14:paraId="06EC1A0E" w14:textId="77777777"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14:paraId="2AB05065" w14:textId="77777777" w:rsidR="000960FE" w:rsidRPr="001B5721" w:rsidRDefault="000960FE" w:rsidP="000960FE">
      <w:pPr>
        <w:jc w:val="center"/>
        <w:rPr>
          <w:b/>
        </w:rPr>
      </w:pPr>
    </w:p>
    <w:p w14:paraId="49090D34" w14:textId="77777777" w:rsidR="000960FE" w:rsidRPr="002A7C17" w:rsidRDefault="000960FE" w:rsidP="000960FE">
      <w:pPr>
        <w:widowControl w:val="0"/>
        <w:jc w:val="center"/>
        <w:rPr>
          <w:b/>
        </w:rPr>
      </w:pPr>
      <w:r w:rsidRPr="002A7C17">
        <w:rPr>
          <w:b/>
        </w:rPr>
        <w:t xml:space="preserve">4. Порядок приемки оказанных услуг </w:t>
      </w:r>
    </w:p>
    <w:p w14:paraId="7B4C6DE9" w14:textId="77777777" w:rsidR="002A7C17" w:rsidRPr="002A7C17" w:rsidRDefault="002A7C17" w:rsidP="000960FE">
      <w:pPr>
        <w:widowControl w:val="0"/>
        <w:jc w:val="center"/>
        <w:rPr>
          <w:b/>
        </w:rPr>
      </w:pPr>
    </w:p>
    <w:p w14:paraId="3E2184AC" w14:textId="77777777"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14:paraId="26EB8C3C" w14:textId="77777777"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14:paraId="356F93CB" w14:textId="77777777"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14:paraId="14859CDA" w14:textId="77777777" w:rsidR="000960FE" w:rsidRPr="00194997" w:rsidRDefault="000960FE" w:rsidP="002A7C17">
      <w:pPr>
        <w:widowControl w:val="0"/>
        <w:ind w:firstLine="567"/>
        <w:jc w:val="both"/>
      </w:pPr>
      <w:r w:rsidRPr="00194997">
        <w:t xml:space="preserve"> - время и место его составления;</w:t>
      </w:r>
    </w:p>
    <w:p w14:paraId="64DF2352" w14:textId="77777777" w:rsidR="000960FE" w:rsidRPr="00194997" w:rsidRDefault="000960FE" w:rsidP="002A7C17">
      <w:pPr>
        <w:widowControl w:val="0"/>
        <w:ind w:firstLine="567"/>
        <w:jc w:val="both"/>
      </w:pPr>
      <w:r w:rsidRPr="00194997">
        <w:lastRenderedPageBreak/>
        <w:t xml:space="preserve"> - перечень недостатков, подлежащих устранению (выявленные недостатки в ходе оказания услуг);</w:t>
      </w:r>
    </w:p>
    <w:p w14:paraId="5F5AEF9B" w14:textId="77777777"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14:paraId="3EA6FFF3" w14:textId="77777777"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14:paraId="27B5E3AC" w14:textId="77777777"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14:paraId="07EC0186" w14:textId="77777777"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14:paraId="04032276" w14:textId="77777777"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14:paraId="074DC5DD" w14:textId="77777777"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14:paraId="4DAC5D37" w14:textId="77777777"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14:paraId="6880EE14" w14:textId="77777777"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14:paraId="353A7312" w14:textId="77777777" w:rsidR="000960FE" w:rsidRPr="00157D68" w:rsidRDefault="000960FE" w:rsidP="000960FE">
      <w:pPr>
        <w:jc w:val="center"/>
        <w:rPr>
          <w:b/>
          <w:highlight w:val="green"/>
        </w:rPr>
      </w:pPr>
    </w:p>
    <w:p w14:paraId="1E5D5268" w14:textId="77777777"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14:paraId="7D2F2397" w14:textId="77777777" w:rsidR="00B531D1" w:rsidRPr="00157D68" w:rsidRDefault="00B531D1" w:rsidP="000960FE">
      <w:pPr>
        <w:jc w:val="center"/>
        <w:rPr>
          <w:b/>
          <w:highlight w:val="green"/>
        </w:rPr>
      </w:pPr>
    </w:p>
    <w:p w14:paraId="14754075" w14:textId="77777777"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14:paraId="713691DB" w14:textId="77777777"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14:paraId="55867817" w14:textId="77777777"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14:paraId="22B9FC2C" w14:textId="77777777"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A72D0">
          <w:rPr>
            <w:rFonts w:eastAsia="Calibri"/>
            <w:spacing w:val="0"/>
            <w:kern w:val="0"/>
          </w:rPr>
          <w:t xml:space="preserve">частями </w:t>
        </w:r>
      </w:hyperlink>
      <w:r w:rsidRPr="00DA72D0">
        <w:rPr>
          <w:rFonts w:eastAsia="Calibri"/>
          <w:spacing w:val="0"/>
          <w:kern w:val="0"/>
        </w:rPr>
        <w:t xml:space="preserve">7.2 и </w:t>
      </w:r>
      <w:hyperlink r:id="rId12"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14:paraId="540BFA73" w14:textId="77777777"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3"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6"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7"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14:paraId="6A93FF24" w14:textId="77777777"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14:paraId="4AB00176" w14:textId="77777777"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14:paraId="5D34EF98" w14:textId="77777777"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14:paraId="52D8915B" w14:textId="77777777" w:rsidR="000960FE" w:rsidRPr="001B5721" w:rsidRDefault="000960FE" w:rsidP="000960FE">
      <w:pPr>
        <w:jc w:val="center"/>
        <w:rPr>
          <w:b/>
        </w:rPr>
      </w:pPr>
    </w:p>
    <w:p w14:paraId="594D228E" w14:textId="77777777" w:rsidR="000960FE" w:rsidRDefault="000960FE" w:rsidP="000960FE">
      <w:pPr>
        <w:jc w:val="center"/>
        <w:rPr>
          <w:b/>
        </w:rPr>
      </w:pPr>
      <w:r w:rsidRPr="001B5721">
        <w:rPr>
          <w:b/>
        </w:rPr>
        <w:t>6.Ответственность Сторон</w:t>
      </w:r>
    </w:p>
    <w:p w14:paraId="7F337AE6" w14:textId="77777777" w:rsidR="00A94DBE" w:rsidRPr="001B5721" w:rsidRDefault="00A94DBE" w:rsidP="000960FE">
      <w:pPr>
        <w:jc w:val="center"/>
        <w:rPr>
          <w:b/>
        </w:rPr>
      </w:pPr>
    </w:p>
    <w:p w14:paraId="74FEB72C" w14:textId="77777777"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14:paraId="6AC6094B"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14:paraId="4A5F7B41"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14:paraId="4C0853F0" w14:textId="77777777"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14:paraId="76890A88"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p>
    <w:p w14:paraId="0265F647"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lang w:eastAsia="en-US"/>
        </w:rPr>
        <w:t xml:space="preserve"> </w:t>
      </w:r>
    </w:p>
    <w:p w14:paraId="1CA5A071" w14:textId="77777777"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p>
    <w:p w14:paraId="1908CDB2" w14:textId="77777777"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01C7EA74" w14:textId="77777777"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14:paraId="6D7A0DE0" w14:textId="77777777"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p>
    <w:p w14:paraId="7E732AE2" w14:textId="77777777"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14:paraId="23410F39" w14:textId="77777777"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14:paraId="11F1BF92" w14:textId="77777777"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14:paraId="024F10EB" w14:textId="77777777"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E48C8C9" w14:textId="77777777" w:rsidR="00E01BAB" w:rsidRDefault="00E01BAB" w:rsidP="000960FE">
      <w:pPr>
        <w:ind w:firstLine="709"/>
        <w:jc w:val="center"/>
        <w:rPr>
          <w:b/>
          <w:bCs/>
        </w:rPr>
      </w:pPr>
    </w:p>
    <w:p w14:paraId="394B9074" w14:textId="77777777" w:rsidR="000960FE" w:rsidRPr="00A94DBE" w:rsidRDefault="000960FE" w:rsidP="000960FE">
      <w:pPr>
        <w:ind w:firstLine="709"/>
        <w:jc w:val="center"/>
        <w:rPr>
          <w:b/>
          <w:bCs/>
        </w:rPr>
      </w:pPr>
      <w:r w:rsidRPr="00A94DBE">
        <w:rPr>
          <w:b/>
          <w:bCs/>
        </w:rPr>
        <w:t>7. Срок действия Контракта</w:t>
      </w:r>
    </w:p>
    <w:p w14:paraId="22F17CEC" w14:textId="77777777" w:rsidR="00A94DBE" w:rsidRPr="00157D68" w:rsidRDefault="00A94DBE" w:rsidP="000960FE">
      <w:pPr>
        <w:ind w:firstLine="709"/>
        <w:jc w:val="center"/>
        <w:rPr>
          <w:b/>
          <w:bCs/>
          <w:highlight w:val="green"/>
        </w:rPr>
      </w:pPr>
    </w:p>
    <w:p w14:paraId="255227DA" w14:textId="77777777"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 xml:space="preserve">по </w:t>
      </w:r>
      <w:r w:rsidR="004B6DEA" w:rsidRPr="004B6DEA">
        <w:lastRenderedPageBreak/>
        <w:t>«31» декабря 202</w:t>
      </w:r>
      <w:r w:rsidR="00117D05">
        <w:t>2</w:t>
      </w:r>
      <w:r w:rsidR="004B6DEA" w:rsidRPr="004B6DEA">
        <w:t xml:space="preserve"> года. </w:t>
      </w:r>
    </w:p>
    <w:p w14:paraId="5BCF9FEC" w14:textId="77777777"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14:paraId="473716BF" w14:textId="77777777"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14:paraId="27707A73" w14:textId="77777777" w:rsidR="000960FE" w:rsidRPr="00157D68" w:rsidRDefault="000960FE" w:rsidP="000960FE">
      <w:pPr>
        <w:tabs>
          <w:tab w:val="left" w:pos="0"/>
          <w:tab w:val="left" w:pos="2268"/>
        </w:tabs>
        <w:jc w:val="center"/>
        <w:rPr>
          <w:b/>
          <w:bCs/>
          <w:highlight w:val="green"/>
        </w:rPr>
      </w:pPr>
    </w:p>
    <w:p w14:paraId="2116582F" w14:textId="77777777" w:rsidR="00E01BAB" w:rsidRDefault="00E01BAB" w:rsidP="000960FE">
      <w:pPr>
        <w:tabs>
          <w:tab w:val="left" w:pos="0"/>
          <w:tab w:val="left" w:pos="2268"/>
        </w:tabs>
        <w:jc w:val="center"/>
        <w:rPr>
          <w:b/>
          <w:bCs/>
        </w:rPr>
      </w:pPr>
    </w:p>
    <w:p w14:paraId="7141C4B5" w14:textId="77777777" w:rsidR="00E01BAB" w:rsidRDefault="00E01BAB" w:rsidP="000960FE">
      <w:pPr>
        <w:tabs>
          <w:tab w:val="left" w:pos="0"/>
          <w:tab w:val="left" w:pos="2268"/>
        </w:tabs>
        <w:jc w:val="center"/>
        <w:rPr>
          <w:b/>
          <w:bCs/>
        </w:rPr>
      </w:pPr>
    </w:p>
    <w:p w14:paraId="03245875" w14:textId="77777777"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14:paraId="246227FE" w14:textId="77777777" w:rsidR="00667341" w:rsidRPr="00157D68" w:rsidRDefault="00667341" w:rsidP="000960FE">
      <w:pPr>
        <w:tabs>
          <w:tab w:val="left" w:pos="0"/>
          <w:tab w:val="left" w:pos="2268"/>
        </w:tabs>
        <w:jc w:val="center"/>
        <w:rPr>
          <w:b/>
          <w:bCs/>
          <w:highlight w:val="green"/>
        </w:rPr>
      </w:pPr>
    </w:p>
    <w:p w14:paraId="64A50A8C" w14:textId="77777777"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14:paraId="2A929472" w14:textId="77777777"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14:paraId="5455AF5B" w14:textId="77777777"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14:paraId="76351D02" w14:textId="77777777" w:rsidR="00337A68" w:rsidRPr="00157D68" w:rsidRDefault="00337A68" w:rsidP="000960FE">
      <w:pPr>
        <w:ind w:firstLine="360"/>
        <w:jc w:val="both"/>
        <w:rPr>
          <w:b/>
          <w:bCs/>
          <w:highlight w:val="green"/>
        </w:rPr>
      </w:pPr>
    </w:p>
    <w:p w14:paraId="6EA6C598" w14:textId="77777777" w:rsidR="000960FE" w:rsidRPr="00FC4DFC" w:rsidRDefault="000960FE" w:rsidP="000960FE">
      <w:pPr>
        <w:tabs>
          <w:tab w:val="left" w:pos="2268"/>
        </w:tabs>
        <w:ind w:firstLine="709"/>
        <w:jc w:val="center"/>
        <w:rPr>
          <w:b/>
          <w:bCs/>
        </w:rPr>
      </w:pPr>
      <w:r w:rsidRPr="00FC4DFC">
        <w:rPr>
          <w:b/>
          <w:bCs/>
        </w:rPr>
        <w:t>9. Порядок разрешения споров</w:t>
      </w:r>
    </w:p>
    <w:p w14:paraId="0EF73967" w14:textId="77777777" w:rsidR="00FC4DFC" w:rsidRPr="00FC4DFC" w:rsidRDefault="00FC4DFC" w:rsidP="000960FE">
      <w:pPr>
        <w:tabs>
          <w:tab w:val="left" w:pos="2268"/>
        </w:tabs>
        <w:ind w:firstLine="709"/>
        <w:jc w:val="center"/>
        <w:rPr>
          <w:b/>
          <w:bCs/>
        </w:rPr>
      </w:pPr>
    </w:p>
    <w:p w14:paraId="3D61EE86" w14:textId="77777777"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14:paraId="710856CE" w14:textId="77777777"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14:paraId="67F70BA7" w14:textId="77777777" w:rsidR="000960FE" w:rsidRPr="00157D68" w:rsidRDefault="000960FE" w:rsidP="000960FE">
      <w:pPr>
        <w:tabs>
          <w:tab w:val="left" w:pos="0"/>
        </w:tabs>
        <w:jc w:val="center"/>
        <w:rPr>
          <w:highlight w:val="green"/>
        </w:rPr>
      </w:pPr>
    </w:p>
    <w:p w14:paraId="0B86F863" w14:textId="77777777" w:rsidR="000960FE" w:rsidRPr="00FC4DFC" w:rsidRDefault="000960FE" w:rsidP="000960FE">
      <w:pPr>
        <w:tabs>
          <w:tab w:val="left" w:pos="0"/>
        </w:tabs>
        <w:jc w:val="center"/>
        <w:rPr>
          <w:b/>
          <w:bCs/>
        </w:rPr>
      </w:pPr>
      <w:r w:rsidRPr="00FC4DFC">
        <w:rPr>
          <w:b/>
          <w:bCs/>
        </w:rPr>
        <w:t>10. Порядок расторжения Контракта</w:t>
      </w:r>
    </w:p>
    <w:p w14:paraId="53F3A4F6" w14:textId="77777777" w:rsidR="00FC4DFC" w:rsidRPr="00157D68" w:rsidRDefault="00FC4DFC" w:rsidP="000960FE">
      <w:pPr>
        <w:tabs>
          <w:tab w:val="left" w:pos="0"/>
        </w:tabs>
        <w:jc w:val="center"/>
        <w:rPr>
          <w:b/>
          <w:bCs/>
          <w:highlight w:val="green"/>
        </w:rPr>
      </w:pPr>
    </w:p>
    <w:p w14:paraId="450C57A5" w14:textId="77777777"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14:paraId="058B2C76" w14:textId="77777777"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14:paraId="47356456" w14:textId="77777777"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14:paraId="66571D4B" w14:textId="77777777"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70BAF39" w14:textId="77777777"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14:paraId="564DE38A" w14:textId="77777777"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14:paraId="051F0A11" w14:textId="77777777"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14:paraId="12D1D4FE" w14:textId="77777777"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14:paraId="16E4CB33" w14:textId="77777777"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14:paraId="62541C79" w14:textId="77777777"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14:paraId="4FD52998" w14:textId="77777777"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FA98BAE" w14:textId="77777777"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14:paraId="6660556B" w14:textId="77777777" w:rsidR="000960FE" w:rsidRPr="00157D68" w:rsidRDefault="000960FE" w:rsidP="005B6848">
      <w:pPr>
        <w:rPr>
          <w:b/>
          <w:bCs/>
          <w:highlight w:val="green"/>
        </w:rPr>
      </w:pPr>
    </w:p>
    <w:p w14:paraId="18B9E774" w14:textId="77777777" w:rsidR="000960FE" w:rsidRPr="00FC4DFC" w:rsidRDefault="000960FE" w:rsidP="000960FE">
      <w:pPr>
        <w:tabs>
          <w:tab w:val="left" w:pos="2268"/>
        </w:tabs>
        <w:ind w:firstLine="709"/>
        <w:jc w:val="center"/>
        <w:rPr>
          <w:b/>
          <w:bCs/>
        </w:rPr>
      </w:pPr>
      <w:r w:rsidRPr="00FC4DFC">
        <w:rPr>
          <w:b/>
          <w:bCs/>
        </w:rPr>
        <w:t>11. Заключительные положения</w:t>
      </w:r>
    </w:p>
    <w:p w14:paraId="2EF1111A" w14:textId="77777777" w:rsidR="00FC4DFC" w:rsidRPr="00FC4DFC" w:rsidRDefault="00FC4DFC" w:rsidP="000960FE">
      <w:pPr>
        <w:tabs>
          <w:tab w:val="left" w:pos="2268"/>
        </w:tabs>
        <w:ind w:firstLine="709"/>
        <w:jc w:val="center"/>
        <w:rPr>
          <w:b/>
          <w:bCs/>
        </w:rPr>
      </w:pPr>
    </w:p>
    <w:p w14:paraId="7129E29E" w14:textId="77777777"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14:paraId="6EE7AEDF" w14:textId="77777777"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14:paraId="492C9B5F" w14:textId="77777777" w:rsidR="000960FE" w:rsidRPr="0054384F" w:rsidRDefault="000960FE" w:rsidP="0054384F">
      <w:pPr>
        <w:autoSpaceDE w:val="0"/>
        <w:autoSpaceDN w:val="0"/>
        <w:adjustRightInd w:val="0"/>
        <w:ind w:firstLine="567"/>
        <w:jc w:val="both"/>
      </w:pPr>
      <w:r w:rsidRPr="0054384F">
        <w:t xml:space="preserve">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w:t>
      </w:r>
      <w:r w:rsidRPr="0054384F">
        <w:lastRenderedPageBreak/>
        <w:t>осуществлением расчетов по настоящему Контракту, направлением другой стороне предусмотренных настоящим Контрактом документов и уведомлений.</w:t>
      </w:r>
    </w:p>
    <w:p w14:paraId="4F5156D0" w14:textId="77777777"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14:paraId="7E7C5874" w14:textId="77777777"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14:paraId="035A53C1" w14:textId="77777777"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14:paraId="3B4BBF19" w14:textId="77777777"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14:paraId="63EEED75" w14:textId="77777777"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14:paraId="6018975D" w14:textId="77777777"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14:paraId="2A73C046" w14:textId="77777777"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14:paraId="35A41014" w14:textId="77777777" w:rsidR="000960FE" w:rsidRPr="001B5721" w:rsidRDefault="000960FE" w:rsidP="005F68CD">
      <w:pPr>
        <w:ind w:left="567"/>
      </w:pPr>
    </w:p>
    <w:p w14:paraId="72099027" w14:textId="77777777"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14:paraId="73EC0D8B" w14:textId="77777777" w:rsidR="000960FE" w:rsidRPr="001B5721" w:rsidRDefault="000960FE" w:rsidP="000960FE">
      <w:pPr>
        <w:jc w:val="both"/>
      </w:pPr>
    </w:p>
    <w:p w14:paraId="41D0848F" w14:textId="77777777" w:rsidR="000960FE" w:rsidRPr="001B5721" w:rsidRDefault="00665863" w:rsidP="000960FE">
      <w:pPr>
        <w:jc w:val="both"/>
      </w:pPr>
      <w:r>
        <w:t xml:space="preserve">                    </w:t>
      </w:r>
      <w:r w:rsidR="000960FE" w:rsidRPr="001B5721">
        <w:t>ЗАКАЗЧИК</w:t>
      </w:r>
      <w:r>
        <w:t xml:space="preserve">                                                                                       </w:t>
      </w:r>
      <w:r w:rsidR="000960FE" w:rsidRPr="001B5721">
        <w:t>ИСПОЛНИТЕЛЬ</w:t>
      </w:r>
    </w:p>
    <w:tbl>
      <w:tblPr>
        <w:tblpPr w:leftFromText="180" w:rightFromText="180" w:vertAnchor="text" w:horzAnchor="margin" w:tblpXSpec="center" w:tblpY="72"/>
        <w:tblW w:w="10490" w:type="dxa"/>
        <w:tblLook w:val="04A0" w:firstRow="1" w:lastRow="0" w:firstColumn="1" w:lastColumn="0" w:noHBand="0" w:noVBand="1"/>
      </w:tblPr>
      <w:tblGrid>
        <w:gridCol w:w="5670"/>
        <w:gridCol w:w="4820"/>
      </w:tblGrid>
      <w:tr w:rsidR="00711D98" w:rsidRPr="007A5F04" w14:paraId="2CDA92EC" w14:textId="77777777" w:rsidTr="00711D98">
        <w:tc>
          <w:tcPr>
            <w:tcW w:w="5670" w:type="dxa"/>
          </w:tcPr>
          <w:p w14:paraId="777A2D8C" w14:textId="77777777" w:rsidR="002B561A" w:rsidRPr="00C47D17" w:rsidRDefault="002B561A" w:rsidP="002B561A">
            <w:pPr>
              <w:ind w:left="-142" w:right="-166" w:firstLine="142"/>
              <w:jc w:val="both"/>
            </w:pPr>
            <w:r w:rsidRPr="00C47D17">
              <w:t>МБДОУ г. Иркутска детский сад № 84</w:t>
            </w:r>
          </w:p>
          <w:p w14:paraId="25325EA1" w14:textId="77777777" w:rsidR="002B561A" w:rsidRDefault="002B561A" w:rsidP="002B561A">
            <w:pPr>
              <w:ind w:right="-166" w:hanging="34"/>
            </w:pPr>
            <w:r w:rsidRPr="00CC7815">
              <w:t xml:space="preserve">Юридический адрес: </w:t>
            </w:r>
            <w:r>
              <w:t>г. Иркутск, ул. Байкальская, 219</w:t>
            </w:r>
          </w:p>
          <w:p w14:paraId="18650941" w14:textId="77777777" w:rsidR="002B561A" w:rsidRDefault="002B561A" w:rsidP="002B561A">
            <w:pPr>
              <w:ind w:right="-166" w:hanging="34"/>
            </w:pPr>
            <w:r w:rsidRPr="00AA34F3">
              <w:t>Почтовый адрес:</w:t>
            </w:r>
            <w:r>
              <w:t xml:space="preserve"> </w:t>
            </w:r>
            <w:r w:rsidRPr="00AA34F3">
              <w:t>664075, г. Иркутск, ул. Байкальская, 219</w:t>
            </w:r>
          </w:p>
          <w:p w14:paraId="7720B004" w14:textId="77777777" w:rsidR="002B561A" w:rsidRDefault="002B561A" w:rsidP="002B561A">
            <w:pPr>
              <w:ind w:right="-166" w:hanging="34"/>
            </w:pPr>
            <w:r>
              <w:t>Тел: 22-69-77</w:t>
            </w:r>
          </w:p>
          <w:p w14:paraId="3C0D8C81" w14:textId="77777777" w:rsidR="002B561A" w:rsidRDefault="002B561A" w:rsidP="002B561A">
            <w:pPr>
              <w:ind w:right="-166" w:hanging="34"/>
            </w:pPr>
            <w:r w:rsidRPr="00AA34F3">
              <w:t xml:space="preserve">Эл. почта: </w:t>
            </w:r>
            <w:r>
              <w:t>detskiisad84@mail.ru</w:t>
            </w:r>
          </w:p>
          <w:p w14:paraId="6ED3FEDC" w14:textId="77777777" w:rsidR="002B561A" w:rsidRDefault="002B561A" w:rsidP="002B561A">
            <w:pPr>
              <w:ind w:right="-166" w:hanging="34"/>
            </w:pPr>
            <w:r>
              <w:t>ИНН 3811060510</w:t>
            </w:r>
          </w:p>
          <w:p w14:paraId="55E5417F" w14:textId="77777777" w:rsidR="002B561A" w:rsidRDefault="002B561A" w:rsidP="002B561A">
            <w:pPr>
              <w:ind w:right="-166" w:hanging="34"/>
            </w:pPr>
            <w:r>
              <w:t>КПП 381101001</w:t>
            </w:r>
          </w:p>
          <w:p w14:paraId="570E7D7A" w14:textId="77777777" w:rsidR="002B561A" w:rsidRDefault="002B561A" w:rsidP="002B561A">
            <w:pPr>
              <w:ind w:right="-166" w:hanging="34"/>
            </w:pPr>
            <w:r>
              <w:t>л/с 20902430161</w:t>
            </w:r>
          </w:p>
          <w:p w14:paraId="61F09114" w14:textId="77777777" w:rsidR="002B561A" w:rsidRPr="0035061F" w:rsidRDefault="002B561A" w:rsidP="002B561A">
            <w:pPr>
              <w:widowControl w:val="0"/>
              <w:tabs>
                <w:tab w:val="left" w:pos="5103"/>
              </w:tabs>
            </w:pPr>
            <w:r w:rsidRPr="0035061F">
              <w:t>Р/сч   40102810145370000026</w:t>
            </w:r>
          </w:p>
          <w:p w14:paraId="64FA8B59" w14:textId="77777777" w:rsidR="002B561A" w:rsidRPr="0035061F" w:rsidRDefault="002B561A" w:rsidP="002B561A">
            <w:pPr>
              <w:widowControl w:val="0"/>
              <w:tabs>
                <w:tab w:val="left" w:pos="5103"/>
              </w:tabs>
            </w:pPr>
            <w:r w:rsidRPr="0035061F">
              <w:t>УФК по Иркутской области (Департамент финансов комитета по бюджетной политике и финансам администрации города Иркутска)</w:t>
            </w:r>
          </w:p>
          <w:p w14:paraId="7AC0C26D" w14:textId="77777777" w:rsidR="002B561A" w:rsidRPr="0035061F" w:rsidRDefault="002B561A" w:rsidP="002B561A">
            <w:pPr>
              <w:widowControl w:val="0"/>
              <w:tabs>
                <w:tab w:val="left" w:pos="5103"/>
              </w:tabs>
            </w:pPr>
            <w:r w:rsidRPr="0035061F">
              <w:t>ИНН/КПП 3808193119/380801001</w:t>
            </w:r>
          </w:p>
          <w:p w14:paraId="4FEFBB6B" w14:textId="77777777" w:rsidR="002B561A" w:rsidRPr="0035061F" w:rsidRDefault="002B561A" w:rsidP="002B561A">
            <w:pPr>
              <w:widowControl w:val="0"/>
              <w:tabs>
                <w:tab w:val="left" w:pos="5103"/>
              </w:tabs>
            </w:pPr>
            <w:r w:rsidRPr="0035061F">
              <w:t>Отделение Иркутск/УФК по Иркутской области  г. Иркутск</w:t>
            </w:r>
          </w:p>
          <w:p w14:paraId="3AF5E066" w14:textId="77777777" w:rsidR="002B561A" w:rsidRPr="0035061F" w:rsidRDefault="002B561A" w:rsidP="002B561A">
            <w:pPr>
              <w:widowControl w:val="0"/>
              <w:tabs>
                <w:tab w:val="left" w:pos="5103"/>
              </w:tabs>
            </w:pPr>
            <w:r w:rsidRPr="0035061F">
              <w:t>БИК 012520101</w:t>
            </w:r>
          </w:p>
          <w:p w14:paraId="05AE6B72" w14:textId="77777777" w:rsidR="002B561A" w:rsidRPr="0035061F" w:rsidRDefault="002B561A" w:rsidP="002B561A">
            <w:pPr>
              <w:widowControl w:val="0"/>
              <w:tabs>
                <w:tab w:val="left" w:pos="5103"/>
              </w:tabs>
            </w:pPr>
            <w:r w:rsidRPr="0035061F">
              <w:t xml:space="preserve">Казначейский счет № 03234643257010003400 </w:t>
            </w:r>
          </w:p>
          <w:p w14:paraId="0F5CA558" w14:textId="77777777" w:rsidR="00D83E93" w:rsidRDefault="00D83E93" w:rsidP="00D83E93">
            <w:pPr>
              <w:ind w:left="-142" w:right="-166" w:firstLine="142"/>
              <w:jc w:val="both"/>
            </w:pPr>
          </w:p>
          <w:p w14:paraId="703FEBE5" w14:textId="77777777" w:rsidR="00711D98" w:rsidRPr="00D66003" w:rsidRDefault="00711D98" w:rsidP="00D83E93">
            <w:pPr>
              <w:ind w:left="-142" w:right="-166" w:firstLine="142"/>
              <w:jc w:val="both"/>
            </w:pPr>
            <w:r w:rsidRPr="007A5F04">
              <w:t>Заведующий</w:t>
            </w:r>
            <w:r w:rsidRPr="00D66003">
              <w:t xml:space="preserve">              </w:t>
            </w:r>
          </w:p>
          <w:p w14:paraId="5F49A29B" w14:textId="77777777" w:rsidR="00711D98" w:rsidRPr="007A5F04" w:rsidRDefault="00711D98" w:rsidP="00711D98">
            <w:pPr>
              <w:ind w:left="-142" w:right="-166" w:firstLine="142"/>
              <w:jc w:val="both"/>
            </w:pPr>
            <w:r w:rsidRPr="007A5F04">
              <w:t>___________________</w:t>
            </w:r>
            <w:r w:rsidR="00D83E93" w:rsidRPr="007A5F04">
              <w:t xml:space="preserve">_ </w:t>
            </w:r>
            <w:r w:rsidR="00534A5E">
              <w:t xml:space="preserve"> </w:t>
            </w:r>
            <w:r w:rsidR="00905F67">
              <w:t xml:space="preserve"> </w:t>
            </w:r>
            <w:r w:rsidR="002B561A">
              <w:t xml:space="preserve"> Т.С. Богданова</w:t>
            </w:r>
          </w:p>
          <w:p w14:paraId="26EFFC3C" w14:textId="77777777" w:rsidR="00711D98" w:rsidRPr="007A5F04" w:rsidRDefault="00711D98" w:rsidP="00711D98">
            <w:pPr>
              <w:jc w:val="both"/>
              <w:rPr>
                <w:color w:val="FF0000"/>
              </w:rPr>
            </w:pPr>
          </w:p>
          <w:p w14:paraId="5FAC6129" w14:textId="77777777" w:rsidR="00711D98" w:rsidRPr="007A5F04" w:rsidRDefault="00711D98" w:rsidP="00711D98">
            <w:pPr>
              <w:jc w:val="both"/>
              <w:rPr>
                <w:color w:val="FF0000"/>
              </w:rPr>
            </w:pPr>
          </w:p>
          <w:p w14:paraId="73185A27" w14:textId="77777777" w:rsidR="00711D98" w:rsidRPr="007A5F04" w:rsidRDefault="00711D98" w:rsidP="00711D98">
            <w:pPr>
              <w:jc w:val="both"/>
              <w:rPr>
                <w:b/>
                <w:bCs/>
              </w:rPr>
            </w:pPr>
          </w:p>
        </w:tc>
        <w:tc>
          <w:tcPr>
            <w:tcW w:w="4820" w:type="dxa"/>
          </w:tcPr>
          <w:p w14:paraId="08477877" w14:textId="77777777" w:rsidR="00711D98" w:rsidRPr="007A5F04" w:rsidRDefault="00711D98" w:rsidP="00711D98">
            <w:pPr>
              <w:widowControl w:val="0"/>
            </w:pPr>
            <w:r w:rsidRPr="007A5F04">
              <w:t>МУП «Комбинат питания г. Иркутска»</w:t>
            </w:r>
          </w:p>
          <w:p w14:paraId="38E52F18" w14:textId="77777777" w:rsidR="00711D98" w:rsidRPr="007A5F04" w:rsidRDefault="00711D98" w:rsidP="00711D98">
            <w:pPr>
              <w:widowControl w:val="0"/>
            </w:pPr>
            <w:r w:rsidRPr="007A5F04">
              <w:t xml:space="preserve">Юридический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14:paraId="4B4C7898" w14:textId="77777777" w:rsidR="00711D98" w:rsidRPr="007A5F04" w:rsidRDefault="00711D98" w:rsidP="00711D98">
            <w:pPr>
              <w:widowControl w:val="0"/>
            </w:pPr>
            <w:r w:rsidRPr="007A5F04">
              <w:t xml:space="preserve">Почтовый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14:paraId="4FBB46FE" w14:textId="77777777" w:rsidR="00711D98" w:rsidRPr="007A5F04" w:rsidRDefault="00711D98" w:rsidP="00711D98">
            <w:pPr>
              <w:widowControl w:val="0"/>
              <w:rPr>
                <w:color w:val="000000" w:themeColor="text1"/>
                <w:lang w:val="en-US"/>
              </w:rPr>
            </w:pPr>
            <w:r w:rsidRPr="007A5F04">
              <w:t>т</w:t>
            </w:r>
            <w:r w:rsidRPr="007A5F04">
              <w:rPr>
                <w:color w:val="000000" w:themeColor="text1"/>
              </w:rPr>
              <w:t>ел</w:t>
            </w:r>
            <w:r w:rsidRPr="007A5F04">
              <w:rPr>
                <w:color w:val="000000" w:themeColor="text1"/>
                <w:lang w:val="en-US"/>
              </w:rPr>
              <w:t>.23-52-46</w:t>
            </w:r>
          </w:p>
          <w:p w14:paraId="5E9F6E11" w14:textId="77777777" w:rsidR="00711D98" w:rsidRPr="007A5F04" w:rsidRDefault="00711D98" w:rsidP="00711D98">
            <w:pPr>
              <w:widowControl w:val="0"/>
              <w:rPr>
                <w:color w:val="000000" w:themeColor="text1"/>
                <w:lang w:val="en-US"/>
              </w:rPr>
            </w:pPr>
            <w:r w:rsidRPr="007A5F04">
              <w:rPr>
                <w:color w:val="000000" w:themeColor="text1"/>
                <w:lang w:val="en-US"/>
              </w:rPr>
              <w:t xml:space="preserve">e-mail: </w:t>
            </w:r>
            <w:hyperlink r:id="rId18" w:history="1">
              <w:r w:rsidRPr="007A5F04">
                <w:rPr>
                  <w:rStyle w:val="a3"/>
                  <w:color w:val="000000" w:themeColor="text1"/>
                  <w:lang w:val="en-US"/>
                </w:rPr>
                <w:t>kompit@irkompit.ru</w:t>
              </w:r>
            </w:hyperlink>
          </w:p>
          <w:p w14:paraId="254E5C51" w14:textId="77777777" w:rsidR="00711D98" w:rsidRPr="007A5F04" w:rsidRDefault="00711D98" w:rsidP="00711D98">
            <w:pPr>
              <w:widowControl w:val="0"/>
            </w:pPr>
            <w:r w:rsidRPr="007A5F04">
              <w:t>ИНН: 3811154695</w:t>
            </w:r>
          </w:p>
          <w:p w14:paraId="4A38569B" w14:textId="77777777" w:rsidR="00711D98" w:rsidRPr="007A5F04" w:rsidRDefault="00711D98" w:rsidP="00711D98">
            <w:pPr>
              <w:widowControl w:val="0"/>
            </w:pPr>
            <w:r w:rsidRPr="007A5F04">
              <w:t>КПП: 381101001</w:t>
            </w:r>
          </w:p>
          <w:p w14:paraId="6E5F6793" w14:textId="77777777" w:rsidR="00711D98" w:rsidRPr="007A5F04" w:rsidRDefault="00711D98" w:rsidP="00711D98">
            <w:pPr>
              <w:widowControl w:val="0"/>
            </w:pPr>
            <w:r w:rsidRPr="007A5F04">
              <w:t>р/счет: 40702810018020024781</w:t>
            </w:r>
          </w:p>
          <w:p w14:paraId="5D15687D" w14:textId="77777777" w:rsidR="00711D98" w:rsidRPr="007A5F04" w:rsidRDefault="00711D98" w:rsidP="00711D98">
            <w:pPr>
              <w:widowControl w:val="0"/>
            </w:pPr>
            <w:r w:rsidRPr="007A5F04">
              <w:t xml:space="preserve">Байкальский банк ПАО Сбербанк </w:t>
            </w:r>
          </w:p>
          <w:p w14:paraId="19566771" w14:textId="77777777" w:rsidR="00711D98" w:rsidRPr="007A5F04" w:rsidRDefault="00711D98" w:rsidP="00711D98">
            <w:pPr>
              <w:widowControl w:val="0"/>
            </w:pPr>
            <w:r w:rsidRPr="007A5F04">
              <w:t>к/счет: 30101810900000000607</w:t>
            </w:r>
          </w:p>
          <w:p w14:paraId="22CB2056" w14:textId="77777777" w:rsidR="00711D98" w:rsidRPr="007A5F04" w:rsidRDefault="00711D98" w:rsidP="00711D98">
            <w:pPr>
              <w:tabs>
                <w:tab w:val="left" w:pos="3510"/>
              </w:tabs>
            </w:pPr>
            <w:r w:rsidRPr="007A5F04">
              <w:t>БИК: 042520607</w:t>
            </w:r>
          </w:p>
          <w:p w14:paraId="65A44541" w14:textId="77777777" w:rsidR="00711D98" w:rsidRPr="007A5F04" w:rsidRDefault="00711D98" w:rsidP="00711D98">
            <w:pPr>
              <w:tabs>
                <w:tab w:val="left" w:pos="3510"/>
              </w:tabs>
            </w:pPr>
          </w:p>
          <w:p w14:paraId="6A01A96D" w14:textId="77777777" w:rsidR="00711D98" w:rsidRDefault="00711D98" w:rsidP="00711D98">
            <w:pPr>
              <w:tabs>
                <w:tab w:val="left" w:pos="3510"/>
              </w:tabs>
            </w:pPr>
          </w:p>
          <w:p w14:paraId="5CCD9A21" w14:textId="77777777" w:rsidR="00711D98" w:rsidRPr="007A5F04" w:rsidRDefault="00711D98" w:rsidP="00711D98">
            <w:pPr>
              <w:tabs>
                <w:tab w:val="left" w:pos="3510"/>
              </w:tabs>
            </w:pPr>
          </w:p>
          <w:p w14:paraId="569ED488" w14:textId="77777777" w:rsidR="00711D98" w:rsidRPr="007A5F04" w:rsidRDefault="00711D98" w:rsidP="00711D98">
            <w:pPr>
              <w:tabs>
                <w:tab w:val="left" w:pos="3510"/>
              </w:tabs>
            </w:pPr>
          </w:p>
          <w:p w14:paraId="264C3881" w14:textId="77777777" w:rsidR="00711D98" w:rsidRPr="007A5F04" w:rsidRDefault="00711D98" w:rsidP="00711D98">
            <w:pPr>
              <w:tabs>
                <w:tab w:val="left" w:pos="3510"/>
              </w:tabs>
            </w:pPr>
            <w:r w:rsidRPr="007A5F04">
              <w:t xml:space="preserve">И.о. директора  </w:t>
            </w:r>
          </w:p>
          <w:p w14:paraId="55207132" w14:textId="77777777" w:rsidR="00711D98" w:rsidRPr="007A5F04" w:rsidRDefault="00711D98" w:rsidP="00711D98">
            <w:pPr>
              <w:tabs>
                <w:tab w:val="left" w:pos="3510"/>
              </w:tabs>
            </w:pPr>
          </w:p>
          <w:p w14:paraId="58A37E2E" w14:textId="77777777" w:rsidR="00711D98" w:rsidRPr="007A5F04" w:rsidRDefault="00711D98" w:rsidP="00711D98">
            <w:pPr>
              <w:tabs>
                <w:tab w:val="left" w:pos="3510"/>
              </w:tabs>
            </w:pPr>
            <w:r w:rsidRPr="007A5F04">
              <w:t xml:space="preserve"> ____________________     Л.А. Пронина</w:t>
            </w:r>
          </w:p>
          <w:p w14:paraId="132C7D96" w14:textId="77777777" w:rsidR="00711D98" w:rsidRPr="007A5F04" w:rsidRDefault="00711D98" w:rsidP="00711D98">
            <w:pPr>
              <w:jc w:val="both"/>
            </w:pPr>
          </w:p>
        </w:tc>
      </w:tr>
    </w:tbl>
    <w:p w14:paraId="584340BF" w14:textId="77777777" w:rsidR="00B91BB8" w:rsidRDefault="00B91BB8" w:rsidP="00B91BB8">
      <w:pPr>
        <w:jc w:val="both"/>
        <w:rPr>
          <w:sz w:val="22"/>
          <w:szCs w:val="22"/>
        </w:rPr>
      </w:pPr>
    </w:p>
    <w:p w14:paraId="2717D780" w14:textId="77777777" w:rsidR="00B91BB8" w:rsidRDefault="00B91BB8" w:rsidP="00B91BB8">
      <w:pPr>
        <w:jc w:val="both"/>
        <w:rPr>
          <w:sz w:val="22"/>
          <w:szCs w:val="22"/>
        </w:rPr>
      </w:pPr>
    </w:p>
    <w:p w14:paraId="58B3037E" w14:textId="77777777" w:rsidR="00B91BB8" w:rsidRDefault="00B91BB8" w:rsidP="00B91BB8">
      <w:pPr>
        <w:jc w:val="both"/>
        <w:rPr>
          <w:sz w:val="22"/>
          <w:szCs w:val="22"/>
        </w:rPr>
      </w:pPr>
    </w:p>
    <w:p w14:paraId="6699E93D" w14:textId="77777777" w:rsidR="00B91BB8" w:rsidRDefault="00B91BB8" w:rsidP="00B91BB8">
      <w:pPr>
        <w:jc w:val="both"/>
        <w:rPr>
          <w:sz w:val="22"/>
          <w:szCs w:val="22"/>
        </w:rPr>
      </w:pPr>
    </w:p>
    <w:p w14:paraId="3995BBA7" w14:textId="77777777" w:rsidR="00B91BB8" w:rsidRDefault="00B91BB8" w:rsidP="00B91BB8">
      <w:pPr>
        <w:jc w:val="both"/>
        <w:rPr>
          <w:sz w:val="22"/>
          <w:szCs w:val="22"/>
        </w:rPr>
      </w:pPr>
    </w:p>
    <w:p w14:paraId="404CBE20" w14:textId="77777777" w:rsidR="00B91BB8" w:rsidRDefault="00B91BB8" w:rsidP="00B91BB8">
      <w:pPr>
        <w:jc w:val="both"/>
        <w:rPr>
          <w:sz w:val="22"/>
          <w:szCs w:val="22"/>
        </w:rPr>
      </w:pPr>
    </w:p>
    <w:p w14:paraId="5B269DE7" w14:textId="77777777" w:rsidR="00B91BB8" w:rsidRDefault="00B91BB8" w:rsidP="00B91BB8">
      <w:pPr>
        <w:jc w:val="both"/>
        <w:rPr>
          <w:sz w:val="22"/>
          <w:szCs w:val="22"/>
        </w:rPr>
      </w:pPr>
    </w:p>
    <w:p w14:paraId="73847D4F" w14:textId="77777777" w:rsidR="00B91BB8" w:rsidRDefault="00B91BB8" w:rsidP="00B91BB8">
      <w:pPr>
        <w:jc w:val="both"/>
        <w:rPr>
          <w:sz w:val="22"/>
          <w:szCs w:val="22"/>
        </w:rPr>
      </w:pPr>
    </w:p>
    <w:p w14:paraId="3CC82A19" w14:textId="77777777" w:rsidR="000960FE" w:rsidRPr="00007911" w:rsidRDefault="000960FE" w:rsidP="000960FE">
      <w:pPr>
        <w:pageBreakBefore/>
        <w:jc w:val="right"/>
      </w:pPr>
      <w:r w:rsidRPr="00007911">
        <w:lastRenderedPageBreak/>
        <w:t>Приложение № 1 к Контракту</w:t>
      </w:r>
    </w:p>
    <w:p w14:paraId="6603D839" w14:textId="6E092261" w:rsidR="000960FE" w:rsidRPr="00007911" w:rsidRDefault="000960FE" w:rsidP="000960FE">
      <w:pPr>
        <w:jc w:val="right"/>
      </w:pPr>
      <w:r w:rsidRPr="00007911">
        <w:t xml:space="preserve"> от </w:t>
      </w:r>
      <w:r w:rsidR="00D85B43">
        <w:t xml:space="preserve">29.12.2021г. </w:t>
      </w:r>
      <w:r w:rsidRPr="00007911">
        <w:t>№</w:t>
      </w:r>
      <w:r w:rsidR="00D85B43">
        <w:t>1</w:t>
      </w:r>
    </w:p>
    <w:p w14:paraId="3C8AE610" w14:textId="77777777" w:rsidR="000960FE" w:rsidRPr="00007911" w:rsidRDefault="000960FE" w:rsidP="000960FE">
      <w:pPr>
        <w:jc w:val="both"/>
      </w:pPr>
    </w:p>
    <w:p w14:paraId="37A8C81C" w14:textId="77777777" w:rsidR="000960FE" w:rsidRPr="00007911" w:rsidRDefault="000960FE" w:rsidP="000960FE">
      <w:pPr>
        <w:keepNext/>
        <w:ind w:left="180"/>
        <w:jc w:val="center"/>
        <w:outlineLvl w:val="0"/>
        <w:rPr>
          <w:b/>
        </w:rPr>
      </w:pPr>
      <w:r w:rsidRPr="00007911">
        <w:rPr>
          <w:b/>
        </w:rPr>
        <w:t>Режим питания воспитанников</w:t>
      </w:r>
    </w:p>
    <w:p w14:paraId="61119AE9" w14:textId="77777777" w:rsidR="000960FE" w:rsidRPr="00007911" w:rsidRDefault="000960FE" w:rsidP="000960FE">
      <w:pPr>
        <w:jc w:val="both"/>
      </w:pPr>
    </w:p>
    <w:p w14:paraId="7B70B415" w14:textId="77777777"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2DB988DC" w14:textId="77777777" w:rsidR="000960FE" w:rsidRDefault="000960FE" w:rsidP="009D7ECC">
      <w:pPr>
        <w:pStyle w:val="a4"/>
        <w:spacing w:before="0" w:beforeAutospacing="0" w:after="0" w:afterAutospacing="0"/>
        <w:ind w:firstLine="539"/>
        <w:jc w:val="both"/>
        <w:rPr>
          <w:sz w:val="20"/>
          <w:szCs w:val="20"/>
        </w:rPr>
      </w:pPr>
    </w:p>
    <w:p w14:paraId="41C423E2" w14:textId="77777777" w:rsidR="009D7ECC" w:rsidRDefault="009D7ECC" w:rsidP="009D7ECC">
      <w:pPr>
        <w:pStyle w:val="a4"/>
        <w:spacing w:before="0" w:beforeAutospacing="0" w:after="0" w:afterAutospacing="0"/>
        <w:ind w:firstLine="539"/>
        <w:jc w:val="both"/>
        <w:rPr>
          <w:sz w:val="20"/>
          <w:szCs w:val="20"/>
        </w:rPr>
      </w:pPr>
    </w:p>
    <w:p w14:paraId="1CA16547" w14:textId="77777777" w:rsidR="009D7ECC" w:rsidRDefault="009D7ECC" w:rsidP="009D7ECC">
      <w:pPr>
        <w:pStyle w:val="a4"/>
        <w:spacing w:before="0" w:beforeAutospacing="0" w:after="0" w:afterAutospacing="0"/>
        <w:ind w:firstLine="539"/>
        <w:jc w:val="both"/>
        <w:rPr>
          <w:sz w:val="20"/>
          <w:szCs w:val="20"/>
        </w:rPr>
      </w:pPr>
    </w:p>
    <w:p w14:paraId="76B715E7" w14:textId="77777777" w:rsidR="009D7ECC" w:rsidRPr="009D7ECC" w:rsidRDefault="009D7ECC" w:rsidP="009D7ECC">
      <w:pPr>
        <w:pStyle w:val="a4"/>
        <w:spacing w:before="0" w:beforeAutospacing="0" w:after="0" w:afterAutospacing="0"/>
        <w:ind w:firstLine="539"/>
        <w:jc w:val="both"/>
        <w:rPr>
          <w:sz w:val="20"/>
          <w:szCs w:val="20"/>
        </w:rPr>
      </w:pPr>
    </w:p>
    <w:p w14:paraId="68D03933" w14:textId="77777777" w:rsidR="000960FE" w:rsidRPr="00007911" w:rsidRDefault="000960FE" w:rsidP="000960FE">
      <w:pPr>
        <w:jc w:val="both"/>
      </w:pPr>
    </w:p>
    <w:p w14:paraId="172F4427" w14:textId="77777777" w:rsidR="00F32AA2" w:rsidRPr="00007911" w:rsidRDefault="00F32AA2" w:rsidP="00F32AA2">
      <w:pPr>
        <w:jc w:val="both"/>
      </w:pPr>
    </w:p>
    <w:p w14:paraId="0B5651DB" w14:textId="77777777" w:rsidR="00F32AA2" w:rsidRPr="0017437D" w:rsidRDefault="00F32AA2" w:rsidP="00F32AA2">
      <w:pPr>
        <w:jc w:val="both"/>
      </w:pPr>
      <w:r w:rsidRPr="00007911">
        <w:t xml:space="preserve">                       </w:t>
      </w:r>
      <w:r w:rsidRPr="0017437D">
        <w:t>ЗАКАЗЧИК                                                                                   ИСПОЛНИТЕЛЬ</w:t>
      </w:r>
    </w:p>
    <w:p w14:paraId="098EEF31" w14:textId="77777777" w:rsidR="00F32AA2" w:rsidRPr="0017437D" w:rsidRDefault="00F32AA2" w:rsidP="00F32AA2">
      <w:pPr>
        <w:tabs>
          <w:tab w:val="left" w:pos="7050"/>
        </w:tabs>
        <w:jc w:val="both"/>
      </w:pPr>
      <w:r w:rsidRPr="0017437D">
        <w:tab/>
      </w:r>
    </w:p>
    <w:p w14:paraId="4B7AD9DB" w14:textId="77777777" w:rsidR="00F32AA2" w:rsidRPr="0017437D" w:rsidRDefault="00F32AA2" w:rsidP="00F32AA2">
      <w:pPr>
        <w:jc w:val="both"/>
      </w:pPr>
      <w:r w:rsidRPr="0017437D">
        <w:t>Заведующий МБДОУ г. Иркутска детский сад №</w:t>
      </w:r>
      <w:r w:rsidR="002B561A">
        <w:t>84</w:t>
      </w:r>
      <w:r w:rsidRPr="0017437D">
        <w:t xml:space="preserve">          И.о. директора МУП «Комбинат питания»</w:t>
      </w:r>
    </w:p>
    <w:p w14:paraId="43048318" w14:textId="77777777" w:rsidR="00F32AA2" w:rsidRPr="0017437D" w:rsidRDefault="00F32AA2" w:rsidP="00F32AA2">
      <w:pPr>
        <w:jc w:val="both"/>
      </w:pPr>
    </w:p>
    <w:p w14:paraId="1F261613" w14:textId="77777777" w:rsidR="00F32AA2" w:rsidRPr="0017437D" w:rsidRDefault="00F32AA2" w:rsidP="00F32AA2">
      <w:pPr>
        <w:jc w:val="both"/>
      </w:pPr>
      <w:r w:rsidRPr="0017437D">
        <w:t xml:space="preserve">____________________________ </w:t>
      </w:r>
      <w:r w:rsidR="002B561A">
        <w:t>Т.С. Богданова</w:t>
      </w:r>
      <w:r>
        <w:t xml:space="preserve">                           </w:t>
      </w:r>
      <w:r w:rsidRPr="0017437D">
        <w:t xml:space="preserve">___________________ </w:t>
      </w:r>
      <w:r w:rsidRPr="00061B4E">
        <w:t>Л.А. Пронина</w:t>
      </w:r>
    </w:p>
    <w:p w14:paraId="13298F07" w14:textId="77777777" w:rsidR="00F32AA2" w:rsidRPr="0017437D" w:rsidRDefault="00F32AA2" w:rsidP="00F32AA2">
      <w:pPr>
        <w:jc w:val="both"/>
      </w:pPr>
      <w:r w:rsidRPr="0017437D">
        <w:t xml:space="preserve"> </w:t>
      </w:r>
    </w:p>
    <w:p w14:paraId="3C60B4E4" w14:textId="77777777" w:rsidR="00F32AA2" w:rsidRDefault="00F32AA2" w:rsidP="00F32AA2">
      <w:pPr>
        <w:jc w:val="both"/>
      </w:pPr>
    </w:p>
    <w:p w14:paraId="65087541" w14:textId="77777777" w:rsidR="00F32AA2" w:rsidRDefault="00F32AA2" w:rsidP="00F32AA2">
      <w:pPr>
        <w:jc w:val="both"/>
      </w:pPr>
    </w:p>
    <w:p w14:paraId="10872412" w14:textId="77777777" w:rsidR="00F32AA2" w:rsidRDefault="00F32AA2" w:rsidP="00F32AA2">
      <w:pPr>
        <w:jc w:val="both"/>
      </w:pPr>
    </w:p>
    <w:p w14:paraId="2B7F77C5" w14:textId="77777777" w:rsidR="000960FE" w:rsidRDefault="000960FE" w:rsidP="000960FE">
      <w:pPr>
        <w:jc w:val="both"/>
      </w:pPr>
    </w:p>
    <w:p w14:paraId="54228101" w14:textId="77777777" w:rsidR="000960FE" w:rsidRDefault="000960FE" w:rsidP="000960FE">
      <w:pPr>
        <w:jc w:val="both"/>
      </w:pPr>
    </w:p>
    <w:p w14:paraId="4ABBE54B" w14:textId="77777777" w:rsidR="000960FE" w:rsidRDefault="000960FE" w:rsidP="000960FE">
      <w:pPr>
        <w:jc w:val="both"/>
      </w:pPr>
    </w:p>
    <w:p w14:paraId="25585799" w14:textId="77777777" w:rsidR="000960FE" w:rsidRDefault="000960FE" w:rsidP="000960FE">
      <w:pPr>
        <w:jc w:val="both"/>
      </w:pPr>
    </w:p>
    <w:p w14:paraId="49254AE5" w14:textId="77777777" w:rsidR="000960FE" w:rsidRDefault="000960FE" w:rsidP="000960FE">
      <w:pPr>
        <w:jc w:val="both"/>
      </w:pPr>
    </w:p>
    <w:p w14:paraId="36B70384" w14:textId="77777777" w:rsidR="000960FE" w:rsidRDefault="000960FE" w:rsidP="000960FE">
      <w:pPr>
        <w:jc w:val="both"/>
      </w:pPr>
    </w:p>
    <w:p w14:paraId="260EAE01" w14:textId="77777777" w:rsidR="000960FE" w:rsidRDefault="000960FE" w:rsidP="000960FE">
      <w:pPr>
        <w:jc w:val="both"/>
      </w:pPr>
    </w:p>
    <w:p w14:paraId="1C36280B" w14:textId="77777777" w:rsidR="000960FE" w:rsidRDefault="000960FE" w:rsidP="000960FE">
      <w:pPr>
        <w:sectPr w:rsidR="000960FE">
          <w:pgSz w:w="11906" w:h="16838"/>
          <w:pgMar w:top="360" w:right="567" w:bottom="539" w:left="539" w:header="284" w:footer="393" w:gutter="0"/>
          <w:cols w:space="720"/>
        </w:sectPr>
      </w:pPr>
    </w:p>
    <w:p w14:paraId="10E04AA2" w14:textId="3A88EE6E" w:rsidR="00D85B43" w:rsidRPr="00007911" w:rsidRDefault="00D85B43" w:rsidP="00D85B43">
      <w:pPr>
        <w:jc w:val="right"/>
      </w:pPr>
      <w:r>
        <w:lastRenderedPageBreak/>
        <w:t xml:space="preserve">   </w:t>
      </w:r>
      <w:r w:rsidR="000960FE" w:rsidRPr="003221A8">
        <w:t>Приложение № 2 к Контракту</w:t>
      </w:r>
      <w:r>
        <w:t xml:space="preserve"> №1 </w:t>
      </w:r>
      <w:r w:rsidRPr="00007911">
        <w:t xml:space="preserve">от </w:t>
      </w:r>
      <w:r>
        <w:t>29.12.2021г.</w:t>
      </w:r>
    </w:p>
    <w:p w14:paraId="6B19B44A" w14:textId="77777777" w:rsidR="000960FE" w:rsidRDefault="000960FE" w:rsidP="000960FE">
      <w:pPr>
        <w:rPr>
          <w:spacing w:val="0"/>
          <w:kern w:val="0"/>
        </w:rPr>
      </w:pPr>
      <w:r w:rsidRPr="003221A8">
        <w:rPr>
          <w:spacing w:val="0"/>
          <w:kern w:val="0"/>
        </w:rPr>
        <w:object w:dxaOrig="15405" w:dyaOrig="8835" w14:anchorId="75E96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9" o:title=""/>
          </v:shape>
          <o:OLEObject Type="Embed" ProgID="Excel.Sheet.8" ShapeID="_x0000_i1025" DrawAspect="Content" ObjectID="_1725704896" r:id="rId20"/>
        </w:object>
      </w:r>
    </w:p>
    <w:p w14:paraId="54267A69" w14:textId="77777777" w:rsidR="00B925F2" w:rsidRPr="0017437D" w:rsidRDefault="00B925F2" w:rsidP="00B925F2">
      <w:pPr>
        <w:jc w:val="both"/>
      </w:pPr>
      <w:r w:rsidRPr="00007911">
        <w:t xml:space="preserve">                       </w:t>
      </w:r>
      <w:r w:rsidRPr="0017437D">
        <w:t>ЗАКАЗЧИК                                                                                   ИСПОЛНИТЕЛЬ</w:t>
      </w:r>
    </w:p>
    <w:p w14:paraId="6332EDFA" w14:textId="77777777" w:rsidR="00B925F2" w:rsidRPr="0017437D" w:rsidRDefault="00B925F2" w:rsidP="00B925F2">
      <w:pPr>
        <w:tabs>
          <w:tab w:val="left" w:pos="7050"/>
        </w:tabs>
        <w:jc w:val="both"/>
      </w:pPr>
      <w:r w:rsidRPr="0017437D">
        <w:tab/>
      </w:r>
    </w:p>
    <w:p w14:paraId="33E075E0" w14:textId="77777777" w:rsidR="00B925F2" w:rsidRPr="0017437D" w:rsidRDefault="00B925F2" w:rsidP="00B925F2">
      <w:pPr>
        <w:jc w:val="both"/>
      </w:pPr>
      <w:r w:rsidRPr="0017437D">
        <w:t>Заведующий МБДОУ г. Иркутска детский сад №</w:t>
      </w:r>
      <w:r w:rsidR="002B561A">
        <w:t>84</w:t>
      </w:r>
      <w:r w:rsidRPr="0017437D">
        <w:t xml:space="preserve">          И.о. директора МУП «Комбинат питания»</w:t>
      </w:r>
    </w:p>
    <w:p w14:paraId="4516D4FC" w14:textId="77777777" w:rsidR="00B925F2" w:rsidRPr="0017437D" w:rsidRDefault="00B925F2" w:rsidP="00B925F2">
      <w:pPr>
        <w:jc w:val="both"/>
      </w:pPr>
    </w:p>
    <w:p w14:paraId="17F5B3BF" w14:textId="77777777" w:rsidR="00B925F2" w:rsidRPr="0017437D" w:rsidRDefault="00B925F2" w:rsidP="00B925F2">
      <w:pPr>
        <w:jc w:val="both"/>
      </w:pPr>
      <w:r w:rsidRPr="0017437D">
        <w:t xml:space="preserve">____________________________ </w:t>
      </w:r>
      <w:r w:rsidR="002B561A">
        <w:t>Т.С. Богданова</w:t>
      </w:r>
      <w:r>
        <w:t xml:space="preserve">                           </w:t>
      </w:r>
      <w:r w:rsidRPr="0017437D">
        <w:t xml:space="preserve">___________________ </w:t>
      </w:r>
      <w:r w:rsidRPr="00061B4E">
        <w:t>Л.А. Пронина</w:t>
      </w:r>
    </w:p>
    <w:p w14:paraId="47FD64F4" w14:textId="77777777" w:rsidR="00F32AA2" w:rsidRPr="0017437D" w:rsidRDefault="00F32AA2" w:rsidP="00F32AA2">
      <w:pPr>
        <w:jc w:val="both"/>
      </w:pPr>
      <w:r w:rsidRPr="0017437D">
        <w:t xml:space="preserve"> </w:t>
      </w:r>
    </w:p>
    <w:p w14:paraId="5F16B1D1" w14:textId="77777777" w:rsidR="000960FE" w:rsidRDefault="000960FE" w:rsidP="00F32AA2">
      <w:pPr>
        <w:jc w:val="both"/>
        <w:sectPr w:rsidR="000960FE">
          <w:pgSz w:w="16838" w:h="11906" w:orient="landscape"/>
          <w:pgMar w:top="539" w:right="720" w:bottom="567" w:left="340" w:header="397" w:footer="391" w:gutter="0"/>
          <w:cols w:space="720"/>
        </w:sectPr>
      </w:pPr>
    </w:p>
    <w:p w14:paraId="04B07C37" w14:textId="77777777" w:rsidR="000960FE" w:rsidRPr="00A02D6A" w:rsidRDefault="009D7ECC" w:rsidP="009D7ECC">
      <w:pPr>
        <w:pageBreakBefore/>
        <w:jc w:val="right"/>
      </w:pPr>
      <w:r>
        <w:lastRenderedPageBreak/>
        <w:t xml:space="preserve">Приложение № 3 </w:t>
      </w:r>
      <w:r w:rsidR="000960FE" w:rsidRPr="00A02D6A">
        <w:t>к Контракту</w:t>
      </w:r>
    </w:p>
    <w:p w14:paraId="0C6F19BD" w14:textId="6E00B0C6" w:rsidR="000960FE" w:rsidRPr="00CE52EC" w:rsidRDefault="00D85B43" w:rsidP="00D85B43">
      <w:pPr>
        <w:jc w:val="right"/>
        <w:rPr>
          <w:b/>
          <w:highlight w:val="green"/>
        </w:rPr>
      </w:pPr>
      <w:r w:rsidRPr="00007911">
        <w:t xml:space="preserve">от </w:t>
      </w:r>
      <w:r>
        <w:t xml:space="preserve">29.12.2021г. </w:t>
      </w:r>
      <w:r w:rsidRPr="00007911">
        <w:t>№</w:t>
      </w:r>
      <w:r>
        <w:t>1</w:t>
      </w:r>
    </w:p>
    <w:p w14:paraId="1D3B20C2" w14:textId="77777777" w:rsidR="000960FE" w:rsidRPr="00CE52EC" w:rsidRDefault="000960FE" w:rsidP="000960FE">
      <w:pPr>
        <w:jc w:val="center"/>
        <w:rPr>
          <w:b/>
          <w:highlight w:val="green"/>
        </w:rPr>
      </w:pPr>
    </w:p>
    <w:p w14:paraId="00648131" w14:textId="77777777"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14:paraId="2ABCF44E" w14:textId="77777777" w:rsidR="00C830F2" w:rsidRPr="00CE52EC" w:rsidRDefault="00C830F2" w:rsidP="00C830F2">
      <w:pPr>
        <w:keepNext/>
        <w:keepLines/>
        <w:shd w:val="clear" w:color="auto" w:fill="FFFFFF"/>
        <w:suppressAutoHyphens/>
        <w:ind w:left="-900"/>
        <w:jc w:val="center"/>
        <w:rPr>
          <w:sz w:val="22"/>
          <w:szCs w:val="22"/>
          <w:highlight w:val="green"/>
        </w:rPr>
      </w:pPr>
    </w:p>
    <w:p w14:paraId="2DF518B6" w14:textId="77777777" w:rsidR="00905F67" w:rsidRPr="00466455" w:rsidRDefault="00905F67" w:rsidP="00905F67">
      <w:pPr>
        <w:jc w:val="right"/>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3561"/>
        <w:gridCol w:w="2410"/>
        <w:gridCol w:w="928"/>
      </w:tblGrid>
      <w:tr w:rsidR="00D84A81" w:rsidRPr="00466455" w14:paraId="0E80078F" w14:textId="77777777" w:rsidTr="00D70D86">
        <w:trPr>
          <w:trHeight w:val="388"/>
          <w:jc w:val="center"/>
        </w:trPr>
        <w:tc>
          <w:tcPr>
            <w:tcW w:w="2671" w:type="dxa"/>
          </w:tcPr>
          <w:p w14:paraId="2EC1C975" w14:textId="77777777" w:rsidR="00D84A81" w:rsidRPr="00466455" w:rsidRDefault="00D84A81" w:rsidP="00D70D86">
            <w:pPr>
              <w:keepNext/>
              <w:keepLines/>
              <w:tabs>
                <w:tab w:val="left" w:pos="706"/>
              </w:tabs>
              <w:suppressAutoHyphens/>
              <w:ind w:left="180"/>
              <w:jc w:val="center"/>
            </w:pPr>
            <w:r w:rsidRPr="00466455">
              <w:t>Инвентарный номер имущества, мебели</w:t>
            </w:r>
          </w:p>
        </w:tc>
        <w:tc>
          <w:tcPr>
            <w:tcW w:w="3561" w:type="dxa"/>
          </w:tcPr>
          <w:p w14:paraId="5B5A6CB3" w14:textId="77777777" w:rsidR="00D84A81" w:rsidRPr="00466455" w:rsidRDefault="00D84A81" w:rsidP="00D70D86">
            <w:pPr>
              <w:keepNext/>
              <w:keepLines/>
              <w:tabs>
                <w:tab w:val="left" w:pos="706"/>
              </w:tabs>
              <w:suppressAutoHyphens/>
              <w:ind w:left="45"/>
              <w:jc w:val="center"/>
            </w:pPr>
            <w:r w:rsidRPr="00466455">
              <w:t xml:space="preserve">Наименование движимого имущества, мебели </w:t>
            </w:r>
          </w:p>
        </w:tc>
        <w:tc>
          <w:tcPr>
            <w:tcW w:w="2410" w:type="dxa"/>
          </w:tcPr>
          <w:p w14:paraId="3708F365" w14:textId="77777777" w:rsidR="00D84A81" w:rsidRPr="00466455" w:rsidRDefault="00D84A81" w:rsidP="00D70D86">
            <w:pPr>
              <w:keepNext/>
              <w:keepLines/>
              <w:tabs>
                <w:tab w:val="left" w:pos="706"/>
              </w:tabs>
              <w:suppressAutoHyphens/>
              <w:ind w:left="153"/>
              <w:jc w:val="center"/>
            </w:pPr>
            <w:r w:rsidRPr="00466455">
              <w:t>Балансовая стоимость движимого имущества, мебели, руб.</w:t>
            </w:r>
          </w:p>
        </w:tc>
        <w:tc>
          <w:tcPr>
            <w:tcW w:w="928" w:type="dxa"/>
          </w:tcPr>
          <w:p w14:paraId="6D6E3C1C" w14:textId="77777777" w:rsidR="00D84A81" w:rsidRPr="00466455" w:rsidRDefault="00D84A81" w:rsidP="00D70D86">
            <w:pPr>
              <w:keepNext/>
              <w:keepLines/>
              <w:tabs>
                <w:tab w:val="left" w:pos="706"/>
              </w:tabs>
              <w:suppressAutoHyphens/>
              <w:jc w:val="center"/>
            </w:pPr>
            <w:r w:rsidRPr="00466455">
              <w:t xml:space="preserve">Количество, </w:t>
            </w:r>
          </w:p>
          <w:p w14:paraId="3904F6E2" w14:textId="77777777" w:rsidR="00D84A81" w:rsidRPr="00466455" w:rsidRDefault="00D84A81" w:rsidP="00D70D86">
            <w:pPr>
              <w:keepNext/>
              <w:keepLines/>
              <w:tabs>
                <w:tab w:val="left" w:pos="706"/>
              </w:tabs>
              <w:suppressAutoHyphens/>
              <w:jc w:val="center"/>
            </w:pPr>
            <w:r w:rsidRPr="00466455">
              <w:t xml:space="preserve"> шт.</w:t>
            </w:r>
          </w:p>
        </w:tc>
      </w:tr>
      <w:tr w:rsidR="00D84A81" w:rsidRPr="00466455" w14:paraId="28291315" w14:textId="77777777" w:rsidTr="00D70D86">
        <w:trPr>
          <w:jc w:val="center"/>
        </w:trPr>
        <w:tc>
          <w:tcPr>
            <w:tcW w:w="2671" w:type="dxa"/>
            <w:vAlign w:val="center"/>
          </w:tcPr>
          <w:p w14:paraId="60AEA90D" w14:textId="77777777" w:rsidR="00D84A81" w:rsidRPr="00466455" w:rsidRDefault="00D84A81" w:rsidP="00D70D86">
            <w:pPr>
              <w:keepNext/>
              <w:keepLines/>
              <w:tabs>
                <w:tab w:val="left" w:pos="706"/>
              </w:tabs>
              <w:suppressAutoHyphens/>
              <w:ind w:left="-900"/>
              <w:jc w:val="center"/>
              <w:rPr>
                <w:b/>
              </w:rPr>
            </w:pPr>
            <w:r w:rsidRPr="00466455">
              <w:rPr>
                <w:b/>
              </w:rPr>
              <w:t xml:space="preserve">               1</w:t>
            </w:r>
          </w:p>
        </w:tc>
        <w:tc>
          <w:tcPr>
            <w:tcW w:w="3561" w:type="dxa"/>
            <w:vAlign w:val="center"/>
          </w:tcPr>
          <w:p w14:paraId="27984917" w14:textId="77777777" w:rsidR="00D84A81" w:rsidRPr="00466455" w:rsidRDefault="00D84A81" w:rsidP="00D70D86">
            <w:pPr>
              <w:keepNext/>
              <w:keepLines/>
              <w:tabs>
                <w:tab w:val="left" w:pos="706"/>
              </w:tabs>
              <w:suppressAutoHyphens/>
              <w:ind w:left="-900"/>
              <w:jc w:val="center"/>
              <w:rPr>
                <w:b/>
              </w:rPr>
            </w:pPr>
            <w:r w:rsidRPr="00466455">
              <w:rPr>
                <w:b/>
              </w:rPr>
              <w:t xml:space="preserve">                 2</w:t>
            </w:r>
          </w:p>
        </w:tc>
        <w:tc>
          <w:tcPr>
            <w:tcW w:w="2410" w:type="dxa"/>
            <w:vAlign w:val="center"/>
          </w:tcPr>
          <w:p w14:paraId="1838CA61" w14:textId="77777777" w:rsidR="00D84A81" w:rsidRPr="00466455" w:rsidRDefault="00D84A81" w:rsidP="00D70D86">
            <w:pPr>
              <w:keepNext/>
              <w:keepLines/>
              <w:tabs>
                <w:tab w:val="left" w:pos="706"/>
              </w:tabs>
              <w:suppressAutoHyphens/>
              <w:ind w:left="-900"/>
              <w:jc w:val="center"/>
              <w:rPr>
                <w:b/>
              </w:rPr>
            </w:pPr>
            <w:r w:rsidRPr="00466455">
              <w:rPr>
                <w:b/>
              </w:rPr>
              <w:t xml:space="preserve">            3</w:t>
            </w:r>
          </w:p>
        </w:tc>
        <w:tc>
          <w:tcPr>
            <w:tcW w:w="928" w:type="dxa"/>
          </w:tcPr>
          <w:p w14:paraId="55B8A89B" w14:textId="77777777" w:rsidR="00D84A81" w:rsidRPr="00466455" w:rsidRDefault="00D84A81" w:rsidP="00D70D86">
            <w:pPr>
              <w:keepNext/>
              <w:keepLines/>
              <w:tabs>
                <w:tab w:val="left" w:pos="706"/>
              </w:tabs>
              <w:suppressAutoHyphens/>
              <w:ind w:left="-900"/>
              <w:jc w:val="center"/>
              <w:rPr>
                <w:b/>
              </w:rPr>
            </w:pPr>
            <w:r w:rsidRPr="00466455">
              <w:rPr>
                <w:b/>
              </w:rPr>
              <w:t xml:space="preserve">                  4</w:t>
            </w:r>
          </w:p>
        </w:tc>
      </w:tr>
      <w:tr w:rsidR="00D84A81" w:rsidRPr="00466455" w14:paraId="4B954C81" w14:textId="77777777" w:rsidTr="00D70D86">
        <w:trPr>
          <w:jc w:val="center"/>
        </w:trPr>
        <w:tc>
          <w:tcPr>
            <w:tcW w:w="2671" w:type="dxa"/>
          </w:tcPr>
          <w:p w14:paraId="4ACDDF20" w14:textId="77777777" w:rsidR="00D84A81" w:rsidRPr="00466455" w:rsidRDefault="00D84A81" w:rsidP="00D70D86">
            <w:pPr>
              <w:contextualSpacing/>
              <w:jc w:val="center"/>
            </w:pPr>
            <w:r w:rsidRPr="00466455">
              <w:t>110104030</w:t>
            </w:r>
          </w:p>
        </w:tc>
        <w:tc>
          <w:tcPr>
            <w:tcW w:w="3561" w:type="dxa"/>
          </w:tcPr>
          <w:p w14:paraId="56F5A7F0" w14:textId="77777777" w:rsidR="00D84A81" w:rsidRPr="00466455" w:rsidRDefault="00D84A81" w:rsidP="00D70D86">
            <w:pPr>
              <w:contextualSpacing/>
              <w:jc w:val="center"/>
            </w:pPr>
            <w:r w:rsidRPr="00466455">
              <w:t>Картофелечистка МОК-300</w:t>
            </w:r>
          </w:p>
        </w:tc>
        <w:tc>
          <w:tcPr>
            <w:tcW w:w="2410" w:type="dxa"/>
          </w:tcPr>
          <w:p w14:paraId="29388FCF" w14:textId="77777777" w:rsidR="00D84A81" w:rsidRPr="00466455" w:rsidRDefault="00D84A81" w:rsidP="00D70D86">
            <w:pPr>
              <w:contextualSpacing/>
              <w:jc w:val="center"/>
            </w:pPr>
            <w:r w:rsidRPr="00466455">
              <w:t>18000,00</w:t>
            </w:r>
          </w:p>
        </w:tc>
        <w:tc>
          <w:tcPr>
            <w:tcW w:w="928" w:type="dxa"/>
          </w:tcPr>
          <w:p w14:paraId="79F1C812" w14:textId="77777777" w:rsidR="00D84A81" w:rsidRPr="00466455" w:rsidRDefault="00D84A81" w:rsidP="00D70D86">
            <w:pPr>
              <w:contextualSpacing/>
              <w:jc w:val="center"/>
            </w:pPr>
            <w:r w:rsidRPr="00466455">
              <w:t>1</w:t>
            </w:r>
          </w:p>
        </w:tc>
      </w:tr>
      <w:tr w:rsidR="00D84A81" w:rsidRPr="00466455" w14:paraId="3B23AE0D" w14:textId="77777777" w:rsidTr="00D70D86">
        <w:trPr>
          <w:jc w:val="center"/>
        </w:trPr>
        <w:tc>
          <w:tcPr>
            <w:tcW w:w="2671" w:type="dxa"/>
          </w:tcPr>
          <w:p w14:paraId="39A4D558" w14:textId="77777777" w:rsidR="00D84A81" w:rsidRPr="00466455" w:rsidRDefault="00D84A81" w:rsidP="00D70D86">
            <w:pPr>
              <w:contextualSpacing/>
              <w:jc w:val="center"/>
            </w:pPr>
            <w:r w:rsidRPr="00466455">
              <w:t>110104016</w:t>
            </w:r>
          </w:p>
        </w:tc>
        <w:tc>
          <w:tcPr>
            <w:tcW w:w="3561" w:type="dxa"/>
          </w:tcPr>
          <w:p w14:paraId="03995AB4" w14:textId="77777777" w:rsidR="00D84A81" w:rsidRPr="00466455" w:rsidRDefault="00D84A81" w:rsidP="00D70D86">
            <w:pPr>
              <w:contextualSpacing/>
              <w:jc w:val="center"/>
            </w:pPr>
            <w:r w:rsidRPr="00466455">
              <w:t>Морозильник Норд ДМ-156-010</w:t>
            </w:r>
          </w:p>
        </w:tc>
        <w:tc>
          <w:tcPr>
            <w:tcW w:w="2410" w:type="dxa"/>
          </w:tcPr>
          <w:p w14:paraId="2D3954AD" w14:textId="77777777" w:rsidR="00D84A81" w:rsidRPr="00466455" w:rsidRDefault="00D84A81" w:rsidP="00D70D86">
            <w:pPr>
              <w:contextualSpacing/>
              <w:jc w:val="center"/>
            </w:pPr>
            <w:r w:rsidRPr="00466455">
              <w:t>8550,00</w:t>
            </w:r>
          </w:p>
        </w:tc>
        <w:tc>
          <w:tcPr>
            <w:tcW w:w="928" w:type="dxa"/>
          </w:tcPr>
          <w:p w14:paraId="0B724DEA" w14:textId="77777777" w:rsidR="00D84A81" w:rsidRPr="00466455" w:rsidRDefault="00D84A81" w:rsidP="00D70D86">
            <w:pPr>
              <w:contextualSpacing/>
              <w:jc w:val="center"/>
            </w:pPr>
            <w:r w:rsidRPr="00466455">
              <w:t>1</w:t>
            </w:r>
          </w:p>
        </w:tc>
      </w:tr>
      <w:tr w:rsidR="00D84A81" w:rsidRPr="00466455" w14:paraId="60979A13" w14:textId="77777777" w:rsidTr="00D70D86">
        <w:trPr>
          <w:jc w:val="center"/>
        </w:trPr>
        <w:tc>
          <w:tcPr>
            <w:tcW w:w="2671" w:type="dxa"/>
          </w:tcPr>
          <w:p w14:paraId="62D8EA5C" w14:textId="77777777" w:rsidR="00D84A81" w:rsidRPr="00466455" w:rsidRDefault="00D84A81" w:rsidP="00D70D86">
            <w:pPr>
              <w:contextualSpacing/>
              <w:jc w:val="center"/>
            </w:pPr>
            <w:r w:rsidRPr="00466455">
              <w:t>110104040</w:t>
            </w:r>
          </w:p>
        </w:tc>
        <w:tc>
          <w:tcPr>
            <w:tcW w:w="3561" w:type="dxa"/>
          </w:tcPr>
          <w:p w14:paraId="36A3A9C2" w14:textId="77777777" w:rsidR="00D84A81" w:rsidRPr="00466455" w:rsidRDefault="00D84A81" w:rsidP="00D70D86">
            <w:pPr>
              <w:contextualSpacing/>
              <w:jc w:val="center"/>
            </w:pPr>
            <w:r w:rsidRPr="00466455">
              <w:t>Эл. кипятильник КНЭ-100-01</w:t>
            </w:r>
          </w:p>
        </w:tc>
        <w:tc>
          <w:tcPr>
            <w:tcW w:w="2410" w:type="dxa"/>
          </w:tcPr>
          <w:p w14:paraId="3FB44541" w14:textId="77777777" w:rsidR="00D84A81" w:rsidRPr="00466455" w:rsidRDefault="00D84A81" w:rsidP="00D70D86">
            <w:pPr>
              <w:contextualSpacing/>
              <w:jc w:val="center"/>
            </w:pPr>
            <w:r w:rsidRPr="00466455">
              <w:t>10000,00</w:t>
            </w:r>
          </w:p>
        </w:tc>
        <w:tc>
          <w:tcPr>
            <w:tcW w:w="928" w:type="dxa"/>
          </w:tcPr>
          <w:p w14:paraId="01D196EC" w14:textId="77777777" w:rsidR="00D84A81" w:rsidRPr="00466455" w:rsidRDefault="00D84A81" w:rsidP="00D70D86">
            <w:pPr>
              <w:contextualSpacing/>
              <w:jc w:val="center"/>
            </w:pPr>
            <w:r w:rsidRPr="00466455">
              <w:t>1</w:t>
            </w:r>
          </w:p>
        </w:tc>
      </w:tr>
      <w:tr w:rsidR="00D84A81" w:rsidRPr="00466455" w14:paraId="19FB45AF" w14:textId="77777777" w:rsidTr="00D70D86">
        <w:trPr>
          <w:jc w:val="center"/>
        </w:trPr>
        <w:tc>
          <w:tcPr>
            <w:tcW w:w="2671" w:type="dxa"/>
          </w:tcPr>
          <w:p w14:paraId="32FEA98A" w14:textId="77777777" w:rsidR="00D84A81" w:rsidRPr="00466455" w:rsidRDefault="00D84A81" w:rsidP="00D70D86">
            <w:pPr>
              <w:contextualSpacing/>
              <w:jc w:val="center"/>
            </w:pPr>
            <w:r w:rsidRPr="00466455">
              <w:t>110104028</w:t>
            </w:r>
          </w:p>
        </w:tc>
        <w:tc>
          <w:tcPr>
            <w:tcW w:w="3561" w:type="dxa"/>
          </w:tcPr>
          <w:p w14:paraId="6EBAED6B" w14:textId="77777777" w:rsidR="00D84A81" w:rsidRPr="00466455" w:rsidRDefault="00D84A81" w:rsidP="00D70D86">
            <w:pPr>
              <w:contextualSpacing/>
              <w:jc w:val="center"/>
            </w:pPr>
            <w:r w:rsidRPr="00466455">
              <w:t>Привод универсальный УКМ 01</w:t>
            </w:r>
          </w:p>
        </w:tc>
        <w:tc>
          <w:tcPr>
            <w:tcW w:w="2410" w:type="dxa"/>
          </w:tcPr>
          <w:p w14:paraId="14331D5B" w14:textId="77777777" w:rsidR="00D84A81" w:rsidRPr="00466455" w:rsidRDefault="00D84A81" w:rsidP="00D70D86">
            <w:pPr>
              <w:contextualSpacing/>
              <w:jc w:val="center"/>
            </w:pPr>
            <w:r w:rsidRPr="00466455">
              <w:t>63000,00</w:t>
            </w:r>
          </w:p>
        </w:tc>
        <w:tc>
          <w:tcPr>
            <w:tcW w:w="928" w:type="dxa"/>
          </w:tcPr>
          <w:p w14:paraId="07F9ECBA" w14:textId="77777777" w:rsidR="00D84A81" w:rsidRPr="00466455" w:rsidRDefault="00D84A81" w:rsidP="00D70D86">
            <w:pPr>
              <w:contextualSpacing/>
              <w:jc w:val="center"/>
            </w:pPr>
            <w:r w:rsidRPr="00466455">
              <w:t>1</w:t>
            </w:r>
          </w:p>
        </w:tc>
      </w:tr>
      <w:tr w:rsidR="00D84A81" w:rsidRPr="00466455" w14:paraId="654A47CF" w14:textId="77777777" w:rsidTr="00D70D86">
        <w:trPr>
          <w:jc w:val="center"/>
        </w:trPr>
        <w:tc>
          <w:tcPr>
            <w:tcW w:w="2671" w:type="dxa"/>
          </w:tcPr>
          <w:p w14:paraId="57AD0132" w14:textId="77777777" w:rsidR="00D84A81" w:rsidRPr="00466455" w:rsidRDefault="00D84A81" w:rsidP="00D70D86">
            <w:pPr>
              <w:contextualSpacing/>
              <w:jc w:val="center"/>
            </w:pPr>
            <w:r w:rsidRPr="00466455">
              <w:t>2101040044</w:t>
            </w:r>
          </w:p>
        </w:tc>
        <w:tc>
          <w:tcPr>
            <w:tcW w:w="3561" w:type="dxa"/>
          </w:tcPr>
          <w:p w14:paraId="2313C4F7" w14:textId="77777777" w:rsidR="00D84A81" w:rsidRPr="00466455" w:rsidRDefault="00D84A81" w:rsidP="00D70D86">
            <w:pPr>
              <w:contextualSpacing/>
              <w:jc w:val="center"/>
            </w:pPr>
            <w:r w:rsidRPr="00466455">
              <w:t>Плита электрическая ПЭ-4</w:t>
            </w:r>
          </w:p>
        </w:tc>
        <w:tc>
          <w:tcPr>
            <w:tcW w:w="2410" w:type="dxa"/>
          </w:tcPr>
          <w:p w14:paraId="4877FD7D" w14:textId="77777777" w:rsidR="00D84A81" w:rsidRPr="00466455" w:rsidRDefault="00D84A81" w:rsidP="00D70D86">
            <w:pPr>
              <w:contextualSpacing/>
              <w:jc w:val="center"/>
            </w:pPr>
            <w:r w:rsidRPr="00466455">
              <w:t>29865,00</w:t>
            </w:r>
          </w:p>
        </w:tc>
        <w:tc>
          <w:tcPr>
            <w:tcW w:w="928" w:type="dxa"/>
          </w:tcPr>
          <w:p w14:paraId="3E44825F" w14:textId="77777777" w:rsidR="00D84A81" w:rsidRPr="00466455" w:rsidRDefault="00D84A81" w:rsidP="00D70D86">
            <w:pPr>
              <w:contextualSpacing/>
              <w:jc w:val="center"/>
            </w:pPr>
            <w:r w:rsidRPr="00466455">
              <w:t>1</w:t>
            </w:r>
          </w:p>
        </w:tc>
      </w:tr>
      <w:tr w:rsidR="00D84A81" w:rsidRPr="00466455" w14:paraId="5E130EE1" w14:textId="77777777" w:rsidTr="00D70D86">
        <w:trPr>
          <w:jc w:val="center"/>
        </w:trPr>
        <w:tc>
          <w:tcPr>
            <w:tcW w:w="2671" w:type="dxa"/>
          </w:tcPr>
          <w:p w14:paraId="6DB1AD1C" w14:textId="77777777" w:rsidR="00D84A81" w:rsidRPr="00466455" w:rsidRDefault="00D84A81" w:rsidP="00D70D86">
            <w:pPr>
              <w:contextualSpacing/>
              <w:jc w:val="center"/>
            </w:pPr>
            <w:r w:rsidRPr="00466455">
              <w:t>2101040045</w:t>
            </w:r>
          </w:p>
        </w:tc>
        <w:tc>
          <w:tcPr>
            <w:tcW w:w="3561" w:type="dxa"/>
          </w:tcPr>
          <w:p w14:paraId="544AEE00" w14:textId="77777777" w:rsidR="00D84A81" w:rsidRPr="00466455" w:rsidRDefault="00D84A81" w:rsidP="00D70D86">
            <w:pPr>
              <w:contextualSpacing/>
              <w:jc w:val="center"/>
            </w:pPr>
            <w:r w:rsidRPr="00466455">
              <w:t>Плита электрическая ПЭ-4</w:t>
            </w:r>
          </w:p>
        </w:tc>
        <w:tc>
          <w:tcPr>
            <w:tcW w:w="2410" w:type="dxa"/>
          </w:tcPr>
          <w:p w14:paraId="59996651" w14:textId="77777777" w:rsidR="00D84A81" w:rsidRPr="00466455" w:rsidRDefault="00D84A81" w:rsidP="00D70D86">
            <w:pPr>
              <w:contextualSpacing/>
              <w:jc w:val="center"/>
            </w:pPr>
            <w:r w:rsidRPr="00466455">
              <w:t>29865,00</w:t>
            </w:r>
          </w:p>
        </w:tc>
        <w:tc>
          <w:tcPr>
            <w:tcW w:w="928" w:type="dxa"/>
          </w:tcPr>
          <w:p w14:paraId="6CF715FA" w14:textId="77777777" w:rsidR="00D84A81" w:rsidRPr="00466455" w:rsidRDefault="00D84A81" w:rsidP="00D70D86">
            <w:pPr>
              <w:contextualSpacing/>
              <w:jc w:val="center"/>
            </w:pPr>
            <w:r w:rsidRPr="00466455">
              <w:t>1</w:t>
            </w:r>
          </w:p>
        </w:tc>
      </w:tr>
      <w:tr w:rsidR="00D84A81" w:rsidRPr="00466455" w14:paraId="5AA68F57" w14:textId="77777777" w:rsidTr="00D70D86">
        <w:trPr>
          <w:jc w:val="center"/>
        </w:trPr>
        <w:tc>
          <w:tcPr>
            <w:tcW w:w="2671" w:type="dxa"/>
          </w:tcPr>
          <w:p w14:paraId="1C2EBFB5" w14:textId="77777777" w:rsidR="00D84A81" w:rsidRPr="00466455" w:rsidRDefault="00D84A81" w:rsidP="00D70D86">
            <w:pPr>
              <w:contextualSpacing/>
              <w:jc w:val="center"/>
            </w:pPr>
            <w:r w:rsidRPr="00466455">
              <w:t>110104037</w:t>
            </w:r>
          </w:p>
        </w:tc>
        <w:tc>
          <w:tcPr>
            <w:tcW w:w="3561" w:type="dxa"/>
          </w:tcPr>
          <w:p w14:paraId="487D40CB" w14:textId="77777777" w:rsidR="00D84A81" w:rsidRPr="00466455" w:rsidRDefault="00D84A81" w:rsidP="00D70D86">
            <w:pPr>
              <w:contextualSpacing/>
              <w:jc w:val="center"/>
            </w:pPr>
            <w:r w:rsidRPr="00466455">
              <w:t>Весы настольные РН 3Ц 13УМ</w:t>
            </w:r>
          </w:p>
        </w:tc>
        <w:tc>
          <w:tcPr>
            <w:tcW w:w="2410" w:type="dxa"/>
          </w:tcPr>
          <w:p w14:paraId="082B94E0" w14:textId="77777777" w:rsidR="00D84A81" w:rsidRPr="00466455" w:rsidRDefault="00D84A81" w:rsidP="00D70D86">
            <w:pPr>
              <w:contextualSpacing/>
              <w:jc w:val="center"/>
            </w:pPr>
            <w:r w:rsidRPr="00466455">
              <w:t>3579,75</w:t>
            </w:r>
          </w:p>
        </w:tc>
        <w:tc>
          <w:tcPr>
            <w:tcW w:w="928" w:type="dxa"/>
          </w:tcPr>
          <w:p w14:paraId="0AFB02C9" w14:textId="77777777" w:rsidR="00D84A81" w:rsidRPr="00466455" w:rsidRDefault="00D84A81" w:rsidP="00D70D86">
            <w:pPr>
              <w:contextualSpacing/>
              <w:jc w:val="center"/>
            </w:pPr>
            <w:r w:rsidRPr="00466455">
              <w:t>1</w:t>
            </w:r>
          </w:p>
        </w:tc>
      </w:tr>
      <w:tr w:rsidR="00D84A81" w:rsidRPr="00466455" w14:paraId="1539391A" w14:textId="77777777" w:rsidTr="00D70D86">
        <w:trPr>
          <w:jc w:val="center"/>
        </w:trPr>
        <w:tc>
          <w:tcPr>
            <w:tcW w:w="2671" w:type="dxa"/>
          </w:tcPr>
          <w:p w14:paraId="42D5F0E5" w14:textId="77777777" w:rsidR="00D84A81" w:rsidRPr="00466455" w:rsidRDefault="00D84A81" w:rsidP="00D70D86">
            <w:pPr>
              <w:contextualSpacing/>
              <w:jc w:val="center"/>
            </w:pPr>
            <w:r w:rsidRPr="00466455">
              <w:t>110104001</w:t>
            </w:r>
          </w:p>
        </w:tc>
        <w:tc>
          <w:tcPr>
            <w:tcW w:w="3561" w:type="dxa"/>
          </w:tcPr>
          <w:p w14:paraId="24875770" w14:textId="77777777" w:rsidR="00D84A81" w:rsidRPr="00466455" w:rsidRDefault="00D84A81" w:rsidP="00D70D86">
            <w:pPr>
              <w:contextualSpacing/>
              <w:jc w:val="center"/>
            </w:pPr>
            <w:r w:rsidRPr="00466455">
              <w:t>Мясорубка УКМ-12  (М-250)</w:t>
            </w:r>
          </w:p>
        </w:tc>
        <w:tc>
          <w:tcPr>
            <w:tcW w:w="2410" w:type="dxa"/>
          </w:tcPr>
          <w:p w14:paraId="773219C8" w14:textId="77777777" w:rsidR="00D84A81" w:rsidRPr="00466455" w:rsidRDefault="00D84A81" w:rsidP="00D70D86">
            <w:pPr>
              <w:contextualSpacing/>
              <w:jc w:val="center"/>
            </w:pPr>
            <w:r w:rsidRPr="00466455">
              <w:t>14805,00</w:t>
            </w:r>
          </w:p>
        </w:tc>
        <w:tc>
          <w:tcPr>
            <w:tcW w:w="928" w:type="dxa"/>
          </w:tcPr>
          <w:p w14:paraId="58141367" w14:textId="77777777" w:rsidR="00D84A81" w:rsidRPr="00466455" w:rsidRDefault="00D84A81" w:rsidP="00D70D86">
            <w:pPr>
              <w:contextualSpacing/>
              <w:jc w:val="center"/>
            </w:pPr>
            <w:r w:rsidRPr="00466455">
              <w:t>1</w:t>
            </w:r>
          </w:p>
        </w:tc>
      </w:tr>
      <w:tr w:rsidR="00D84A81" w:rsidRPr="00466455" w14:paraId="70BCF110" w14:textId="77777777" w:rsidTr="00D70D86">
        <w:trPr>
          <w:jc w:val="center"/>
        </w:trPr>
        <w:tc>
          <w:tcPr>
            <w:tcW w:w="2671" w:type="dxa"/>
          </w:tcPr>
          <w:p w14:paraId="4F505663" w14:textId="77777777" w:rsidR="00D84A81" w:rsidRPr="00466455" w:rsidRDefault="00D84A81" w:rsidP="00D70D86">
            <w:pPr>
              <w:contextualSpacing/>
              <w:jc w:val="center"/>
            </w:pPr>
            <w:r w:rsidRPr="00466455">
              <w:t>110104038</w:t>
            </w:r>
          </w:p>
        </w:tc>
        <w:tc>
          <w:tcPr>
            <w:tcW w:w="3561" w:type="dxa"/>
          </w:tcPr>
          <w:p w14:paraId="580EF9CB" w14:textId="77777777" w:rsidR="00D84A81" w:rsidRPr="00466455" w:rsidRDefault="00D84A81" w:rsidP="00D70D86">
            <w:pPr>
              <w:contextualSpacing/>
              <w:jc w:val="center"/>
            </w:pPr>
            <w:r w:rsidRPr="00466455">
              <w:t>Холодильник Бирюса-133    (146-R)</w:t>
            </w:r>
          </w:p>
        </w:tc>
        <w:tc>
          <w:tcPr>
            <w:tcW w:w="2410" w:type="dxa"/>
          </w:tcPr>
          <w:p w14:paraId="5191B4D1" w14:textId="77777777" w:rsidR="00D84A81" w:rsidRPr="00466455" w:rsidRDefault="00D84A81" w:rsidP="00D70D86">
            <w:pPr>
              <w:contextualSpacing/>
              <w:jc w:val="center"/>
            </w:pPr>
            <w:r w:rsidRPr="00466455">
              <w:t>11978,00</w:t>
            </w:r>
          </w:p>
        </w:tc>
        <w:tc>
          <w:tcPr>
            <w:tcW w:w="928" w:type="dxa"/>
          </w:tcPr>
          <w:p w14:paraId="5DD2881F" w14:textId="77777777" w:rsidR="00D84A81" w:rsidRPr="00466455" w:rsidRDefault="00D84A81" w:rsidP="00D70D86">
            <w:pPr>
              <w:contextualSpacing/>
              <w:jc w:val="center"/>
            </w:pPr>
            <w:r w:rsidRPr="00466455">
              <w:t>1</w:t>
            </w:r>
          </w:p>
        </w:tc>
      </w:tr>
      <w:tr w:rsidR="00D84A81" w:rsidRPr="00466455" w14:paraId="440E12D6" w14:textId="77777777" w:rsidTr="00D70D86">
        <w:trPr>
          <w:jc w:val="center"/>
        </w:trPr>
        <w:tc>
          <w:tcPr>
            <w:tcW w:w="2671" w:type="dxa"/>
          </w:tcPr>
          <w:p w14:paraId="1B78F0EB" w14:textId="77777777" w:rsidR="00D84A81" w:rsidRPr="00466455" w:rsidRDefault="00D84A81" w:rsidP="00D70D86">
            <w:pPr>
              <w:contextualSpacing/>
              <w:jc w:val="center"/>
            </w:pPr>
            <w:r w:rsidRPr="00466455">
              <w:t>110104068</w:t>
            </w:r>
          </w:p>
        </w:tc>
        <w:tc>
          <w:tcPr>
            <w:tcW w:w="3561" w:type="dxa"/>
          </w:tcPr>
          <w:p w14:paraId="09BF35D3" w14:textId="77777777" w:rsidR="00D84A81" w:rsidRPr="00466455" w:rsidRDefault="00D84A81" w:rsidP="00D70D86">
            <w:pPr>
              <w:contextualSpacing/>
              <w:jc w:val="center"/>
            </w:pPr>
            <w:r w:rsidRPr="00466455">
              <w:t>Весы площадные электронные до 150кг. ВЭТ-1С150</w:t>
            </w:r>
          </w:p>
        </w:tc>
        <w:tc>
          <w:tcPr>
            <w:tcW w:w="2410" w:type="dxa"/>
          </w:tcPr>
          <w:p w14:paraId="078099F3" w14:textId="77777777" w:rsidR="00D84A81" w:rsidRPr="00466455" w:rsidRDefault="00D84A81" w:rsidP="00D70D86">
            <w:pPr>
              <w:contextualSpacing/>
              <w:jc w:val="center"/>
            </w:pPr>
            <w:r w:rsidRPr="00466455">
              <w:t>10800,00</w:t>
            </w:r>
          </w:p>
        </w:tc>
        <w:tc>
          <w:tcPr>
            <w:tcW w:w="928" w:type="dxa"/>
          </w:tcPr>
          <w:p w14:paraId="6B9EBEE4" w14:textId="77777777" w:rsidR="00D84A81" w:rsidRPr="00466455" w:rsidRDefault="00D84A81" w:rsidP="00D70D86">
            <w:pPr>
              <w:contextualSpacing/>
              <w:jc w:val="center"/>
            </w:pPr>
            <w:r w:rsidRPr="00466455">
              <w:t>1</w:t>
            </w:r>
          </w:p>
        </w:tc>
      </w:tr>
      <w:tr w:rsidR="00D84A81" w:rsidRPr="00466455" w14:paraId="0982B9E6" w14:textId="77777777" w:rsidTr="00D70D86">
        <w:trPr>
          <w:jc w:val="center"/>
        </w:trPr>
        <w:tc>
          <w:tcPr>
            <w:tcW w:w="2671" w:type="dxa"/>
          </w:tcPr>
          <w:p w14:paraId="6AF565B2" w14:textId="77777777" w:rsidR="00D84A81" w:rsidRPr="00466455" w:rsidRDefault="00D84A81" w:rsidP="00D70D86">
            <w:pPr>
              <w:contextualSpacing/>
              <w:jc w:val="center"/>
            </w:pPr>
            <w:r w:rsidRPr="00466455">
              <w:t>110106149</w:t>
            </w:r>
          </w:p>
        </w:tc>
        <w:tc>
          <w:tcPr>
            <w:tcW w:w="3561" w:type="dxa"/>
          </w:tcPr>
          <w:p w14:paraId="634B4237" w14:textId="77777777" w:rsidR="00D84A81" w:rsidRPr="00466455" w:rsidRDefault="00D84A81" w:rsidP="00D70D86">
            <w:pPr>
              <w:contextualSpacing/>
              <w:jc w:val="center"/>
            </w:pPr>
            <w:r w:rsidRPr="00466455">
              <w:t>Морозильный  ларь ИталФрост ЛН 400</w:t>
            </w:r>
          </w:p>
        </w:tc>
        <w:tc>
          <w:tcPr>
            <w:tcW w:w="2410" w:type="dxa"/>
          </w:tcPr>
          <w:p w14:paraId="59382F31" w14:textId="77777777" w:rsidR="00D84A81" w:rsidRPr="00466455" w:rsidRDefault="00D84A81" w:rsidP="00D70D86">
            <w:pPr>
              <w:contextualSpacing/>
              <w:jc w:val="center"/>
            </w:pPr>
            <w:r w:rsidRPr="00466455">
              <w:t>17400,00</w:t>
            </w:r>
          </w:p>
        </w:tc>
        <w:tc>
          <w:tcPr>
            <w:tcW w:w="928" w:type="dxa"/>
          </w:tcPr>
          <w:p w14:paraId="5B774444" w14:textId="77777777" w:rsidR="00D84A81" w:rsidRPr="00466455" w:rsidRDefault="00D84A81" w:rsidP="00D70D86">
            <w:pPr>
              <w:contextualSpacing/>
              <w:jc w:val="center"/>
            </w:pPr>
            <w:r w:rsidRPr="00466455">
              <w:t>1</w:t>
            </w:r>
          </w:p>
        </w:tc>
      </w:tr>
      <w:tr w:rsidR="00D84A81" w:rsidRPr="00466455" w14:paraId="62538553" w14:textId="77777777" w:rsidTr="00D70D86">
        <w:trPr>
          <w:jc w:val="center"/>
        </w:trPr>
        <w:tc>
          <w:tcPr>
            <w:tcW w:w="2671" w:type="dxa"/>
          </w:tcPr>
          <w:p w14:paraId="7722742F" w14:textId="77777777" w:rsidR="00D84A81" w:rsidRPr="00466455" w:rsidRDefault="00D84A81" w:rsidP="00D70D86">
            <w:pPr>
              <w:contextualSpacing/>
              <w:jc w:val="center"/>
            </w:pPr>
            <w:r w:rsidRPr="00466455">
              <w:t>1101040074</w:t>
            </w:r>
          </w:p>
        </w:tc>
        <w:tc>
          <w:tcPr>
            <w:tcW w:w="3561" w:type="dxa"/>
          </w:tcPr>
          <w:p w14:paraId="7FD021C9" w14:textId="77777777" w:rsidR="00D84A81" w:rsidRPr="00466455" w:rsidRDefault="00D84A81" w:rsidP="00D70D86">
            <w:pPr>
              <w:contextualSpacing/>
              <w:jc w:val="center"/>
            </w:pPr>
            <w:r w:rsidRPr="00466455">
              <w:t>Котел пищеварочный КПЭМ-60/97</w:t>
            </w:r>
          </w:p>
        </w:tc>
        <w:tc>
          <w:tcPr>
            <w:tcW w:w="2410" w:type="dxa"/>
          </w:tcPr>
          <w:p w14:paraId="6EAD1FD1" w14:textId="77777777" w:rsidR="00D84A81" w:rsidRPr="00466455" w:rsidRDefault="00D84A81" w:rsidP="00D70D86">
            <w:pPr>
              <w:contextualSpacing/>
              <w:jc w:val="center"/>
            </w:pPr>
            <w:r w:rsidRPr="00466455">
              <w:t>79500,00</w:t>
            </w:r>
          </w:p>
        </w:tc>
        <w:tc>
          <w:tcPr>
            <w:tcW w:w="928" w:type="dxa"/>
          </w:tcPr>
          <w:p w14:paraId="02AA8240" w14:textId="77777777" w:rsidR="00D84A81" w:rsidRPr="00466455" w:rsidRDefault="00D84A81" w:rsidP="00D70D86">
            <w:pPr>
              <w:contextualSpacing/>
              <w:jc w:val="center"/>
            </w:pPr>
            <w:r w:rsidRPr="00466455">
              <w:t>1</w:t>
            </w:r>
          </w:p>
        </w:tc>
      </w:tr>
      <w:tr w:rsidR="00D84A81" w:rsidRPr="00466455" w14:paraId="6248B2B3" w14:textId="77777777" w:rsidTr="00D70D86">
        <w:trPr>
          <w:jc w:val="center"/>
        </w:trPr>
        <w:tc>
          <w:tcPr>
            <w:tcW w:w="2671" w:type="dxa"/>
          </w:tcPr>
          <w:p w14:paraId="392EA436" w14:textId="77777777" w:rsidR="00D84A81" w:rsidRPr="00466455" w:rsidRDefault="00D84A81" w:rsidP="00D70D86">
            <w:pPr>
              <w:contextualSpacing/>
              <w:jc w:val="center"/>
            </w:pPr>
            <w:r w:rsidRPr="00466455">
              <w:t>2101040046</w:t>
            </w:r>
          </w:p>
        </w:tc>
        <w:tc>
          <w:tcPr>
            <w:tcW w:w="3561" w:type="dxa"/>
          </w:tcPr>
          <w:p w14:paraId="4D5E7B0A" w14:textId="77777777" w:rsidR="00D84A81" w:rsidRPr="00466455" w:rsidRDefault="00D84A81" w:rsidP="00D70D86">
            <w:pPr>
              <w:contextualSpacing/>
              <w:jc w:val="center"/>
            </w:pPr>
            <w:r w:rsidRPr="00466455">
              <w:t>Ванна моечная 3-х секционная</w:t>
            </w:r>
          </w:p>
        </w:tc>
        <w:tc>
          <w:tcPr>
            <w:tcW w:w="2410" w:type="dxa"/>
          </w:tcPr>
          <w:p w14:paraId="3CA31D27" w14:textId="77777777" w:rsidR="00D84A81" w:rsidRPr="00466455" w:rsidRDefault="00D84A81" w:rsidP="00D70D86">
            <w:pPr>
              <w:contextualSpacing/>
              <w:jc w:val="center"/>
            </w:pPr>
            <w:r w:rsidRPr="00466455">
              <w:t>20270,00</w:t>
            </w:r>
          </w:p>
        </w:tc>
        <w:tc>
          <w:tcPr>
            <w:tcW w:w="928" w:type="dxa"/>
          </w:tcPr>
          <w:p w14:paraId="58A237EF" w14:textId="77777777" w:rsidR="00D84A81" w:rsidRPr="00466455" w:rsidRDefault="00D84A81" w:rsidP="00D70D86">
            <w:pPr>
              <w:contextualSpacing/>
              <w:jc w:val="center"/>
            </w:pPr>
            <w:r w:rsidRPr="00466455">
              <w:t>1</w:t>
            </w:r>
          </w:p>
        </w:tc>
      </w:tr>
      <w:tr w:rsidR="00D84A81" w:rsidRPr="00466455" w14:paraId="2D53BC1D" w14:textId="77777777" w:rsidTr="00D70D86">
        <w:trPr>
          <w:jc w:val="center"/>
        </w:trPr>
        <w:tc>
          <w:tcPr>
            <w:tcW w:w="2671" w:type="dxa"/>
          </w:tcPr>
          <w:p w14:paraId="19FC65EE" w14:textId="77777777" w:rsidR="00D84A81" w:rsidRPr="00466455" w:rsidRDefault="00D84A81" w:rsidP="00D70D86">
            <w:pPr>
              <w:contextualSpacing/>
              <w:jc w:val="center"/>
            </w:pPr>
            <w:r w:rsidRPr="00466455">
              <w:t>110104055</w:t>
            </w:r>
          </w:p>
        </w:tc>
        <w:tc>
          <w:tcPr>
            <w:tcW w:w="3561" w:type="dxa"/>
          </w:tcPr>
          <w:p w14:paraId="02DF1A54" w14:textId="77777777" w:rsidR="00D84A81" w:rsidRPr="00466455" w:rsidRDefault="00D84A81" w:rsidP="00D70D86">
            <w:pPr>
              <w:contextualSpacing/>
              <w:jc w:val="center"/>
            </w:pPr>
            <w:r w:rsidRPr="00466455">
              <w:t>Котел 37л. </w:t>
            </w:r>
          </w:p>
        </w:tc>
        <w:tc>
          <w:tcPr>
            <w:tcW w:w="2410" w:type="dxa"/>
          </w:tcPr>
          <w:p w14:paraId="4401CB34" w14:textId="77777777" w:rsidR="00D84A81" w:rsidRPr="00466455" w:rsidRDefault="00D84A81" w:rsidP="00D70D86">
            <w:pPr>
              <w:contextualSpacing/>
              <w:jc w:val="center"/>
            </w:pPr>
            <w:r w:rsidRPr="00466455">
              <w:t>3830,00</w:t>
            </w:r>
          </w:p>
        </w:tc>
        <w:tc>
          <w:tcPr>
            <w:tcW w:w="928" w:type="dxa"/>
          </w:tcPr>
          <w:p w14:paraId="13DD56B3" w14:textId="77777777" w:rsidR="00D84A81" w:rsidRPr="00466455" w:rsidRDefault="00D84A81" w:rsidP="00D70D86">
            <w:pPr>
              <w:contextualSpacing/>
              <w:jc w:val="center"/>
            </w:pPr>
            <w:r w:rsidRPr="00466455">
              <w:t>1</w:t>
            </w:r>
          </w:p>
        </w:tc>
      </w:tr>
      <w:tr w:rsidR="00D84A81" w:rsidRPr="00466455" w14:paraId="7E503E13" w14:textId="77777777" w:rsidTr="00D70D86">
        <w:trPr>
          <w:jc w:val="center"/>
        </w:trPr>
        <w:tc>
          <w:tcPr>
            <w:tcW w:w="2671" w:type="dxa"/>
          </w:tcPr>
          <w:p w14:paraId="00646906" w14:textId="77777777" w:rsidR="00D84A81" w:rsidRPr="00466455" w:rsidRDefault="00D84A81" w:rsidP="00D70D86">
            <w:pPr>
              <w:contextualSpacing/>
              <w:jc w:val="center"/>
            </w:pPr>
            <w:r w:rsidRPr="00466455">
              <w:t>110104056</w:t>
            </w:r>
          </w:p>
        </w:tc>
        <w:tc>
          <w:tcPr>
            <w:tcW w:w="3561" w:type="dxa"/>
          </w:tcPr>
          <w:p w14:paraId="271DBF68" w14:textId="77777777" w:rsidR="00D84A81" w:rsidRPr="00466455" w:rsidRDefault="00D84A81" w:rsidP="00D70D86">
            <w:pPr>
              <w:contextualSpacing/>
              <w:jc w:val="center"/>
            </w:pPr>
            <w:r w:rsidRPr="00466455">
              <w:t>Котел 50л. </w:t>
            </w:r>
          </w:p>
        </w:tc>
        <w:tc>
          <w:tcPr>
            <w:tcW w:w="2410" w:type="dxa"/>
          </w:tcPr>
          <w:p w14:paraId="3B44C369" w14:textId="77777777" w:rsidR="00D84A81" w:rsidRPr="00466455" w:rsidRDefault="00D84A81" w:rsidP="00D70D86">
            <w:pPr>
              <w:contextualSpacing/>
              <w:jc w:val="center"/>
            </w:pPr>
            <w:r w:rsidRPr="00466455">
              <w:t>4900,00</w:t>
            </w:r>
          </w:p>
        </w:tc>
        <w:tc>
          <w:tcPr>
            <w:tcW w:w="928" w:type="dxa"/>
          </w:tcPr>
          <w:p w14:paraId="58097812" w14:textId="77777777" w:rsidR="00D84A81" w:rsidRPr="00466455" w:rsidRDefault="00D84A81" w:rsidP="00D70D86">
            <w:pPr>
              <w:contextualSpacing/>
              <w:jc w:val="center"/>
            </w:pPr>
            <w:r w:rsidRPr="00466455">
              <w:t>1</w:t>
            </w:r>
          </w:p>
        </w:tc>
      </w:tr>
      <w:tr w:rsidR="00D84A81" w:rsidRPr="00466455" w14:paraId="0782D3EC" w14:textId="77777777" w:rsidTr="00D70D86">
        <w:trPr>
          <w:jc w:val="center"/>
        </w:trPr>
        <w:tc>
          <w:tcPr>
            <w:tcW w:w="2671" w:type="dxa"/>
          </w:tcPr>
          <w:p w14:paraId="676A628D" w14:textId="77777777" w:rsidR="00D84A81" w:rsidRPr="00466455" w:rsidRDefault="00D84A81" w:rsidP="00D70D86">
            <w:pPr>
              <w:contextualSpacing/>
              <w:jc w:val="center"/>
            </w:pPr>
            <w:r w:rsidRPr="00466455">
              <w:t>4101340008</w:t>
            </w:r>
          </w:p>
        </w:tc>
        <w:tc>
          <w:tcPr>
            <w:tcW w:w="3561" w:type="dxa"/>
          </w:tcPr>
          <w:p w14:paraId="77539A9A" w14:textId="77777777" w:rsidR="00D84A81" w:rsidRPr="00466455" w:rsidRDefault="00D84A81" w:rsidP="00D70D86">
            <w:pPr>
              <w:contextualSpacing/>
              <w:jc w:val="center"/>
            </w:pPr>
            <w:r w:rsidRPr="00466455">
              <w:t>Шкаф холодильный среднетемпературный Капри</w:t>
            </w:r>
          </w:p>
        </w:tc>
        <w:tc>
          <w:tcPr>
            <w:tcW w:w="2410" w:type="dxa"/>
          </w:tcPr>
          <w:p w14:paraId="5D5F0EEA" w14:textId="77777777" w:rsidR="00D84A81" w:rsidRPr="00466455" w:rsidRDefault="00D84A81" w:rsidP="00D70D86">
            <w:pPr>
              <w:contextualSpacing/>
              <w:jc w:val="center"/>
            </w:pPr>
            <w:r w:rsidRPr="00466455">
              <w:t>33202,81</w:t>
            </w:r>
          </w:p>
        </w:tc>
        <w:tc>
          <w:tcPr>
            <w:tcW w:w="928" w:type="dxa"/>
          </w:tcPr>
          <w:p w14:paraId="22CC0259" w14:textId="77777777" w:rsidR="00D84A81" w:rsidRPr="00466455" w:rsidRDefault="00D84A81" w:rsidP="00D70D86">
            <w:pPr>
              <w:contextualSpacing/>
              <w:jc w:val="center"/>
            </w:pPr>
            <w:r w:rsidRPr="00466455">
              <w:t>1</w:t>
            </w:r>
          </w:p>
        </w:tc>
      </w:tr>
      <w:tr w:rsidR="00D84A81" w:rsidRPr="00466455" w14:paraId="4CCB7087" w14:textId="77777777" w:rsidTr="00D70D86">
        <w:trPr>
          <w:jc w:val="center"/>
        </w:trPr>
        <w:tc>
          <w:tcPr>
            <w:tcW w:w="2671" w:type="dxa"/>
          </w:tcPr>
          <w:p w14:paraId="4108B211" w14:textId="77777777" w:rsidR="00D84A81" w:rsidRPr="00466455" w:rsidRDefault="00D84A81" w:rsidP="00D70D86">
            <w:pPr>
              <w:contextualSpacing/>
              <w:jc w:val="center"/>
            </w:pPr>
            <w:r w:rsidRPr="00466455">
              <w:t>1101060177</w:t>
            </w:r>
          </w:p>
        </w:tc>
        <w:tc>
          <w:tcPr>
            <w:tcW w:w="3561" w:type="dxa"/>
          </w:tcPr>
          <w:p w14:paraId="05A40BE6" w14:textId="77777777" w:rsidR="00D84A81" w:rsidRPr="00466455" w:rsidRDefault="00D84A81" w:rsidP="00D70D86">
            <w:pPr>
              <w:contextualSpacing/>
              <w:jc w:val="center"/>
            </w:pPr>
            <w:r w:rsidRPr="00466455">
              <w:t>Шкаф для хлеба </w:t>
            </w:r>
          </w:p>
        </w:tc>
        <w:tc>
          <w:tcPr>
            <w:tcW w:w="2410" w:type="dxa"/>
          </w:tcPr>
          <w:p w14:paraId="0169223E" w14:textId="77777777" w:rsidR="00D84A81" w:rsidRPr="00466455" w:rsidRDefault="00D84A81" w:rsidP="00D70D86">
            <w:pPr>
              <w:contextualSpacing/>
              <w:jc w:val="center"/>
            </w:pPr>
            <w:r w:rsidRPr="00466455">
              <w:t>14200,00</w:t>
            </w:r>
          </w:p>
        </w:tc>
        <w:tc>
          <w:tcPr>
            <w:tcW w:w="928" w:type="dxa"/>
          </w:tcPr>
          <w:p w14:paraId="39535407" w14:textId="77777777" w:rsidR="00D84A81" w:rsidRPr="00466455" w:rsidRDefault="00D84A81" w:rsidP="00D70D86">
            <w:pPr>
              <w:contextualSpacing/>
              <w:jc w:val="center"/>
            </w:pPr>
            <w:r w:rsidRPr="00466455">
              <w:t>1</w:t>
            </w:r>
          </w:p>
        </w:tc>
      </w:tr>
      <w:tr w:rsidR="00D84A81" w:rsidRPr="00466455" w14:paraId="2F4E6F76" w14:textId="77777777" w:rsidTr="00D70D86">
        <w:trPr>
          <w:jc w:val="center"/>
        </w:trPr>
        <w:tc>
          <w:tcPr>
            <w:tcW w:w="2671" w:type="dxa"/>
          </w:tcPr>
          <w:p w14:paraId="33A8C422" w14:textId="77777777" w:rsidR="00D84A81" w:rsidRPr="00466455" w:rsidRDefault="00D84A81" w:rsidP="00D70D86">
            <w:pPr>
              <w:contextualSpacing/>
              <w:jc w:val="center"/>
            </w:pPr>
            <w:r w:rsidRPr="00466455">
              <w:t>1101040075</w:t>
            </w:r>
          </w:p>
        </w:tc>
        <w:tc>
          <w:tcPr>
            <w:tcW w:w="3561" w:type="dxa"/>
          </w:tcPr>
          <w:p w14:paraId="6C792510" w14:textId="77777777" w:rsidR="00D84A81" w:rsidRPr="00466455" w:rsidRDefault="00D84A81" w:rsidP="00D70D86">
            <w:pPr>
              <w:contextualSpacing/>
              <w:jc w:val="center"/>
            </w:pPr>
            <w:r w:rsidRPr="00466455">
              <w:t>Холодильная камера  Бирюса 542L</w:t>
            </w:r>
          </w:p>
        </w:tc>
        <w:tc>
          <w:tcPr>
            <w:tcW w:w="2410" w:type="dxa"/>
          </w:tcPr>
          <w:p w14:paraId="7E8FD969" w14:textId="77777777" w:rsidR="00D84A81" w:rsidRPr="00466455" w:rsidRDefault="00D84A81" w:rsidP="00D70D86">
            <w:pPr>
              <w:contextualSpacing/>
              <w:jc w:val="center"/>
            </w:pPr>
            <w:r w:rsidRPr="00466455">
              <w:t>12090,00</w:t>
            </w:r>
          </w:p>
        </w:tc>
        <w:tc>
          <w:tcPr>
            <w:tcW w:w="928" w:type="dxa"/>
          </w:tcPr>
          <w:p w14:paraId="6F94820F" w14:textId="77777777" w:rsidR="00D84A81" w:rsidRPr="00466455" w:rsidRDefault="00D84A81" w:rsidP="00D70D86">
            <w:pPr>
              <w:contextualSpacing/>
              <w:jc w:val="center"/>
            </w:pPr>
            <w:r w:rsidRPr="00466455">
              <w:t>1</w:t>
            </w:r>
          </w:p>
        </w:tc>
      </w:tr>
      <w:tr w:rsidR="00D84A81" w:rsidRPr="00466455" w14:paraId="4DB5587C" w14:textId="77777777" w:rsidTr="00D70D86">
        <w:trPr>
          <w:jc w:val="center"/>
        </w:trPr>
        <w:tc>
          <w:tcPr>
            <w:tcW w:w="2671" w:type="dxa"/>
          </w:tcPr>
          <w:p w14:paraId="6F16DF00" w14:textId="77777777" w:rsidR="00D84A81" w:rsidRPr="00466455" w:rsidRDefault="00D84A81" w:rsidP="00D70D86">
            <w:pPr>
              <w:contextualSpacing/>
              <w:jc w:val="center"/>
            </w:pPr>
            <w:r w:rsidRPr="00466455">
              <w:t>1101060192</w:t>
            </w:r>
          </w:p>
        </w:tc>
        <w:tc>
          <w:tcPr>
            <w:tcW w:w="3561" w:type="dxa"/>
          </w:tcPr>
          <w:p w14:paraId="5B75FABC" w14:textId="77777777" w:rsidR="00D84A81" w:rsidRPr="00466455" w:rsidRDefault="00D84A81" w:rsidP="00D70D86">
            <w:pPr>
              <w:contextualSpacing/>
              <w:jc w:val="center"/>
            </w:pPr>
            <w:r w:rsidRPr="00466455">
              <w:t>Стол разделочный центральный </w:t>
            </w:r>
          </w:p>
        </w:tc>
        <w:tc>
          <w:tcPr>
            <w:tcW w:w="2410" w:type="dxa"/>
          </w:tcPr>
          <w:p w14:paraId="5820E253" w14:textId="77777777" w:rsidR="00D84A81" w:rsidRPr="00466455" w:rsidRDefault="00D84A81" w:rsidP="00D70D86">
            <w:pPr>
              <w:contextualSpacing/>
              <w:jc w:val="center"/>
            </w:pPr>
            <w:r w:rsidRPr="00466455">
              <w:t>4300,00</w:t>
            </w:r>
          </w:p>
        </w:tc>
        <w:tc>
          <w:tcPr>
            <w:tcW w:w="928" w:type="dxa"/>
          </w:tcPr>
          <w:p w14:paraId="009776CD" w14:textId="77777777" w:rsidR="00D84A81" w:rsidRPr="00466455" w:rsidRDefault="00D84A81" w:rsidP="00D70D86">
            <w:pPr>
              <w:contextualSpacing/>
              <w:jc w:val="center"/>
            </w:pPr>
            <w:r w:rsidRPr="00466455">
              <w:t>1</w:t>
            </w:r>
          </w:p>
        </w:tc>
      </w:tr>
      <w:tr w:rsidR="00D84A81" w:rsidRPr="00466455" w14:paraId="3CC481D8" w14:textId="77777777" w:rsidTr="00D70D86">
        <w:trPr>
          <w:jc w:val="center"/>
        </w:trPr>
        <w:tc>
          <w:tcPr>
            <w:tcW w:w="2671" w:type="dxa"/>
          </w:tcPr>
          <w:p w14:paraId="411067DD" w14:textId="77777777" w:rsidR="00D84A81" w:rsidRPr="00466455" w:rsidRDefault="00D84A81" w:rsidP="00D70D86">
            <w:pPr>
              <w:contextualSpacing/>
              <w:jc w:val="center"/>
            </w:pPr>
            <w:r w:rsidRPr="00466455">
              <w:t>1101060199</w:t>
            </w:r>
          </w:p>
        </w:tc>
        <w:tc>
          <w:tcPr>
            <w:tcW w:w="3561" w:type="dxa"/>
          </w:tcPr>
          <w:p w14:paraId="2D6D4DEC" w14:textId="77777777" w:rsidR="00D84A81" w:rsidRPr="00466455" w:rsidRDefault="00D84A81" w:rsidP="00D70D86">
            <w:pPr>
              <w:contextualSpacing/>
              <w:jc w:val="center"/>
            </w:pPr>
            <w:r w:rsidRPr="00466455">
              <w:t>Ларь низкотемпературный  ЛН-200  СF200S</w:t>
            </w:r>
          </w:p>
        </w:tc>
        <w:tc>
          <w:tcPr>
            <w:tcW w:w="2410" w:type="dxa"/>
          </w:tcPr>
          <w:p w14:paraId="555318E5" w14:textId="77777777" w:rsidR="00D84A81" w:rsidRPr="00466455" w:rsidRDefault="00D84A81" w:rsidP="00D70D86">
            <w:pPr>
              <w:contextualSpacing/>
              <w:jc w:val="center"/>
            </w:pPr>
            <w:r w:rsidRPr="00466455">
              <w:t>17700,00</w:t>
            </w:r>
          </w:p>
        </w:tc>
        <w:tc>
          <w:tcPr>
            <w:tcW w:w="928" w:type="dxa"/>
          </w:tcPr>
          <w:p w14:paraId="6FEEF1F0" w14:textId="77777777" w:rsidR="00D84A81" w:rsidRPr="00466455" w:rsidRDefault="00D84A81" w:rsidP="00D70D86">
            <w:pPr>
              <w:contextualSpacing/>
              <w:jc w:val="center"/>
            </w:pPr>
            <w:r w:rsidRPr="00466455">
              <w:t>1</w:t>
            </w:r>
          </w:p>
        </w:tc>
      </w:tr>
      <w:tr w:rsidR="00D84A81" w:rsidRPr="00466455" w14:paraId="3987EA22" w14:textId="77777777" w:rsidTr="00D70D86">
        <w:trPr>
          <w:jc w:val="center"/>
        </w:trPr>
        <w:tc>
          <w:tcPr>
            <w:tcW w:w="2671" w:type="dxa"/>
          </w:tcPr>
          <w:p w14:paraId="59B60679" w14:textId="77777777" w:rsidR="00D84A81" w:rsidRPr="00466455" w:rsidRDefault="00D84A81" w:rsidP="00D70D86">
            <w:pPr>
              <w:contextualSpacing/>
              <w:jc w:val="center"/>
            </w:pPr>
            <w:r w:rsidRPr="00466455">
              <w:t>1101040079</w:t>
            </w:r>
          </w:p>
        </w:tc>
        <w:tc>
          <w:tcPr>
            <w:tcW w:w="3561" w:type="dxa"/>
          </w:tcPr>
          <w:p w14:paraId="372322FA" w14:textId="77777777" w:rsidR="00D84A81" w:rsidRPr="00466455" w:rsidRDefault="00D84A81" w:rsidP="00D70D86">
            <w:pPr>
              <w:contextualSpacing/>
              <w:jc w:val="center"/>
            </w:pPr>
            <w:r w:rsidRPr="00466455">
              <w:t>Печь конвекционная Rossella ХЕТ193</w:t>
            </w:r>
          </w:p>
        </w:tc>
        <w:tc>
          <w:tcPr>
            <w:tcW w:w="2410" w:type="dxa"/>
          </w:tcPr>
          <w:p w14:paraId="5A01B48C" w14:textId="77777777" w:rsidR="00D84A81" w:rsidRPr="00466455" w:rsidRDefault="00D84A81" w:rsidP="00D70D86">
            <w:pPr>
              <w:contextualSpacing/>
              <w:jc w:val="center"/>
            </w:pPr>
            <w:r w:rsidRPr="00466455">
              <w:t>54000,00</w:t>
            </w:r>
          </w:p>
        </w:tc>
        <w:tc>
          <w:tcPr>
            <w:tcW w:w="928" w:type="dxa"/>
          </w:tcPr>
          <w:p w14:paraId="0E785600" w14:textId="77777777" w:rsidR="00D84A81" w:rsidRPr="00466455" w:rsidRDefault="00D84A81" w:rsidP="00D70D86">
            <w:pPr>
              <w:contextualSpacing/>
              <w:jc w:val="center"/>
            </w:pPr>
            <w:r w:rsidRPr="00466455">
              <w:t>1</w:t>
            </w:r>
          </w:p>
        </w:tc>
      </w:tr>
      <w:tr w:rsidR="00D84A81" w:rsidRPr="00466455" w14:paraId="59527E1E" w14:textId="77777777" w:rsidTr="00D70D86">
        <w:trPr>
          <w:jc w:val="center"/>
        </w:trPr>
        <w:tc>
          <w:tcPr>
            <w:tcW w:w="2671" w:type="dxa"/>
          </w:tcPr>
          <w:p w14:paraId="2E2DF3AB" w14:textId="77777777" w:rsidR="00D84A81" w:rsidRPr="00466455" w:rsidRDefault="00D84A81" w:rsidP="00D70D86">
            <w:pPr>
              <w:contextualSpacing/>
              <w:jc w:val="center"/>
            </w:pPr>
            <w:r w:rsidRPr="00466455">
              <w:t>110104014</w:t>
            </w:r>
          </w:p>
        </w:tc>
        <w:tc>
          <w:tcPr>
            <w:tcW w:w="3561" w:type="dxa"/>
          </w:tcPr>
          <w:p w14:paraId="33E9AE61" w14:textId="77777777" w:rsidR="00D84A81" w:rsidRPr="00466455" w:rsidRDefault="00D84A81" w:rsidP="00D70D86">
            <w:pPr>
              <w:contextualSpacing/>
              <w:jc w:val="center"/>
            </w:pPr>
            <w:r w:rsidRPr="00466455">
              <w:t>Холодильник  «Океан – 4» </w:t>
            </w:r>
          </w:p>
        </w:tc>
        <w:tc>
          <w:tcPr>
            <w:tcW w:w="2410" w:type="dxa"/>
          </w:tcPr>
          <w:p w14:paraId="26D38F1D" w14:textId="77777777" w:rsidR="00D84A81" w:rsidRPr="00466455" w:rsidRDefault="00D84A81" w:rsidP="00D70D86">
            <w:pPr>
              <w:contextualSpacing/>
              <w:jc w:val="center"/>
            </w:pPr>
            <w:r w:rsidRPr="00466455">
              <w:t>12472,35</w:t>
            </w:r>
          </w:p>
        </w:tc>
        <w:tc>
          <w:tcPr>
            <w:tcW w:w="928" w:type="dxa"/>
          </w:tcPr>
          <w:p w14:paraId="1D261724" w14:textId="77777777" w:rsidR="00D84A81" w:rsidRPr="00466455" w:rsidRDefault="00D84A81" w:rsidP="00D70D86">
            <w:pPr>
              <w:contextualSpacing/>
              <w:jc w:val="center"/>
            </w:pPr>
            <w:r w:rsidRPr="00466455">
              <w:t>1</w:t>
            </w:r>
          </w:p>
        </w:tc>
      </w:tr>
      <w:tr w:rsidR="00D84A81" w:rsidRPr="00466455" w14:paraId="14641147" w14:textId="77777777" w:rsidTr="00D70D86">
        <w:trPr>
          <w:jc w:val="center"/>
        </w:trPr>
        <w:tc>
          <w:tcPr>
            <w:tcW w:w="2671" w:type="dxa"/>
          </w:tcPr>
          <w:p w14:paraId="4CBD2E06" w14:textId="77777777" w:rsidR="00D84A81" w:rsidRPr="00466455" w:rsidRDefault="00D84A81" w:rsidP="00D70D86">
            <w:pPr>
              <w:contextualSpacing/>
              <w:jc w:val="center"/>
              <w:rPr>
                <w:color w:val="000000"/>
              </w:rPr>
            </w:pPr>
            <w:r w:rsidRPr="00466455">
              <w:rPr>
                <w:color w:val="000000"/>
              </w:rPr>
              <w:t>1101040047</w:t>
            </w:r>
          </w:p>
        </w:tc>
        <w:tc>
          <w:tcPr>
            <w:tcW w:w="3561" w:type="dxa"/>
          </w:tcPr>
          <w:p w14:paraId="109B6FF4" w14:textId="77777777" w:rsidR="00D84A81" w:rsidRPr="00466455" w:rsidRDefault="00D84A81" w:rsidP="00D70D86">
            <w:pPr>
              <w:contextualSpacing/>
              <w:jc w:val="center"/>
              <w:rPr>
                <w:color w:val="000000"/>
              </w:rPr>
            </w:pPr>
            <w:r w:rsidRPr="00466455">
              <w:rPr>
                <w:color w:val="000000"/>
              </w:rPr>
              <w:t>Весы ТВ-</w:t>
            </w:r>
            <w:r w:rsidRPr="00466455">
              <w:rPr>
                <w:color w:val="000000"/>
                <w:lang w:val="en-US"/>
              </w:rPr>
              <w:t>S</w:t>
            </w:r>
            <w:r w:rsidRPr="00466455">
              <w:rPr>
                <w:color w:val="000000"/>
              </w:rPr>
              <w:t>-200</w:t>
            </w:r>
          </w:p>
        </w:tc>
        <w:tc>
          <w:tcPr>
            <w:tcW w:w="2410" w:type="dxa"/>
          </w:tcPr>
          <w:p w14:paraId="362299F7" w14:textId="77777777" w:rsidR="00D84A81" w:rsidRPr="00466455" w:rsidRDefault="00D84A81" w:rsidP="00D70D86">
            <w:pPr>
              <w:contextualSpacing/>
              <w:jc w:val="center"/>
              <w:rPr>
                <w:color w:val="000000"/>
              </w:rPr>
            </w:pPr>
            <w:r w:rsidRPr="00466455">
              <w:rPr>
                <w:color w:val="000000"/>
              </w:rPr>
              <w:t>10800,00</w:t>
            </w:r>
          </w:p>
        </w:tc>
        <w:tc>
          <w:tcPr>
            <w:tcW w:w="928" w:type="dxa"/>
          </w:tcPr>
          <w:p w14:paraId="687966A7" w14:textId="77777777" w:rsidR="00D84A81" w:rsidRPr="00466455" w:rsidRDefault="00D84A81" w:rsidP="00D70D86">
            <w:pPr>
              <w:contextualSpacing/>
              <w:jc w:val="center"/>
              <w:rPr>
                <w:color w:val="000000"/>
              </w:rPr>
            </w:pPr>
            <w:r w:rsidRPr="00466455">
              <w:rPr>
                <w:color w:val="000000"/>
              </w:rPr>
              <w:t>1</w:t>
            </w:r>
          </w:p>
        </w:tc>
      </w:tr>
      <w:tr w:rsidR="00D84A81" w:rsidRPr="00466455" w14:paraId="78BC8004" w14:textId="77777777" w:rsidTr="00D70D86">
        <w:trPr>
          <w:jc w:val="center"/>
        </w:trPr>
        <w:tc>
          <w:tcPr>
            <w:tcW w:w="2671" w:type="dxa"/>
          </w:tcPr>
          <w:p w14:paraId="5DF786E4" w14:textId="77777777" w:rsidR="00D84A81" w:rsidRPr="00466455" w:rsidRDefault="00D84A81" w:rsidP="00D70D86">
            <w:pPr>
              <w:contextualSpacing/>
              <w:jc w:val="center"/>
              <w:rPr>
                <w:color w:val="000000"/>
              </w:rPr>
            </w:pPr>
            <w:r w:rsidRPr="00466455">
              <w:rPr>
                <w:color w:val="000000"/>
              </w:rPr>
              <w:t>1101060119</w:t>
            </w:r>
          </w:p>
        </w:tc>
        <w:tc>
          <w:tcPr>
            <w:tcW w:w="3561" w:type="dxa"/>
          </w:tcPr>
          <w:p w14:paraId="7BFEB835" w14:textId="77777777" w:rsidR="00D84A81" w:rsidRPr="00466455" w:rsidRDefault="00D84A81" w:rsidP="00D70D86">
            <w:pPr>
              <w:contextualSpacing/>
              <w:jc w:val="center"/>
              <w:rPr>
                <w:color w:val="000000"/>
              </w:rPr>
            </w:pPr>
            <w:r w:rsidRPr="00466455">
              <w:rPr>
                <w:color w:val="000000"/>
              </w:rPr>
              <w:t>Холодильник  Бирюса </w:t>
            </w:r>
          </w:p>
        </w:tc>
        <w:tc>
          <w:tcPr>
            <w:tcW w:w="2410" w:type="dxa"/>
          </w:tcPr>
          <w:p w14:paraId="75EDD238" w14:textId="77777777" w:rsidR="00D84A81" w:rsidRPr="00466455" w:rsidRDefault="00D84A81" w:rsidP="00D70D86">
            <w:pPr>
              <w:contextualSpacing/>
              <w:jc w:val="center"/>
              <w:rPr>
                <w:color w:val="000000"/>
              </w:rPr>
            </w:pPr>
            <w:r w:rsidRPr="00466455">
              <w:rPr>
                <w:color w:val="000000"/>
              </w:rPr>
              <w:t>14700,00</w:t>
            </w:r>
          </w:p>
        </w:tc>
        <w:tc>
          <w:tcPr>
            <w:tcW w:w="928" w:type="dxa"/>
          </w:tcPr>
          <w:p w14:paraId="3FA6B00C" w14:textId="77777777" w:rsidR="00D84A81" w:rsidRPr="00466455" w:rsidRDefault="00D84A81" w:rsidP="00D70D86">
            <w:pPr>
              <w:contextualSpacing/>
              <w:jc w:val="center"/>
              <w:rPr>
                <w:color w:val="000000"/>
              </w:rPr>
            </w:pPr>
            <w:r w:rsidRPr="00466455">
              <w:rPr>
                <w:color w:val="000000"/>
              </w:rPr>
              <w:t>1</w:t>
            </w:r>
          </w:p>
        </w:tc>
      </w:tr>
      <w:tr w:rsidR="00D84A81" w:rsidRPr="00466455" w14:paraId="6A8C2435" w14:textId="77777777" w:rsidTr="00D70D86">
        <w:trPr>
          <w:jc w:val="center"/>
        </w:trPr>
        <w:tc>
          <w:tcPr>
            <w:tcW w:w="2671" w:type="dxa"/>
          </w:tcPr>
          <w:p w14:paraId="72881A7A" w14:textId="77777777" w:rsidR="00D84A81" w:rsidRPr="00466455" w:rsidRDefault="00D84A81" w:rsidP="00D70D86">
            <w:pPr>
              <w:contextualSpacing/>
              <w:jc w:val="center"/>
              <w:rPr>
                <w:color w:val="000000"/>
              </w:rPr>
            </w:pPr>
            <w:r w:rsidRPr="00466455">
              <w:rPr>
                <w:color w:val="000000"/>
              </w:rPr>
              <w:t>4101340027</w:t>
            </w:r>
          </w:p>
        </w:tc>
        <w:tc>
          <w:tcPr>
            <w:tcW w:w="3561" w:type="dxa"/>
          </w:tcPr>
          <w:p w14:paraId="6A6CB26E" w14:textId="77777777" w:rsidR="00D84A81" w:rsidRPr="00466455" w:rsidRDefault="00D84A81" w:rsidP="00D70D86">
            <w:pPr>
              <w:contextualSpacing/>
              <w:jc w:val="center"/>
              <w:rPr>
                <w:color w:val="000000"/>
                <w:lang w:val="en-US"/>
              </w:rPr>
            </w:pPr>
            <w:r w:rsidRPr="00466455">
              <w:rPr>
                <w:color w:val="000000"/>
              </w:rPr>
              <w:t xml:space="preserve">Морозильный ларь </w:t>
            </w:r>
            <w:r w:rsidRPr="00466455">
              <w:rPr>
                <w:color w:val="000000"/>
                <w:lang w:val="en-US"/>
              </w:rPr>
              <w:t>Frostor</w:t>
            </w:r>
          </w:p>
        </w:tc>
        <w:tc>
          <w:tcPr>
            <w:tcW w:w="2410" w:type="dxa"/>
          </w:tcPr>
          <w:p w14:paraId="67060664" w14:textId="77777777" w:rsidR="00D84A81" w:rsidRPr="00466455" w:rsidRDefault="00D84A81" w:rsidP="00D70D86">
            <w:pPr>
              <w:contextualSpacing/>
              <w:jc w:val="center"/>
              <w:rPr>
                <w:color w:val="000000"/>
                <w:lang w:val="en-US"/>
              </w:rPr>
            </w:pPr>
            <w:r w:rsidRPr="00466455">
              <w:rPr>
                <w:color w:val="000000"/>
                <w:lang w:val="en-US"/>
              </w:rPr>
              <w:t>34056</w:t>
            </w:r>
            <w:r w:rsidRPr="00466455">
              <w:rPr>
                <w:color w:val="000000"/>
              </w:rPr>
              <w:t>,</w:t>
            </w:r>
            <w:r w:rsidRPr="00466455">
              <w:rPr>
                <w:color w:val="000000"/>
                <w:lang w:val="en-US"/>
              </w:rPr>
              <w:t>00</w:t>
            </w:r>
          </w:p>
        </w:tc>
        <w:tc>
          <w:tcPr>
            <w:tcW w:w="928" w:type="dxa"/>
          </w:tcPr>
          <w:p w14:paraId="6D3021C3" w14:textId="77777777" w:rsidR="00D84A81" w:rsidRPr="00466455" w:rsidRDefault="00D84A81" w:rsidP="00D70D86">
            <w:pPr>
              <w:contextualSpacing/>
              <w:jc w:val="center"/>
              <w:rPr>
                <w:color w:val="000000"/>
                <w:lang w:val="en-US"/>
              </w:rPr>
            </w:pPr>
            <w:r w:rsidRPr="00466455">
              <w:rPr>
                <w:color w:val="000000"/>
                <w:lang w:val="en-US"/>
              </w:rPr>
              <w:t>1</w:t>
            </w:r>
          </w:p>
        </w:tc>
      </w:tr>
      <w:tr w:rsidR="00D84A81" w:rsidRPr="00466455" w14:paraId="36E2B4D3" w14:textId="77777777" w:rsidTr="00D70D86">
        <w:trPr>
          <w:jc w:val="center"/>
        </w:trPr>
        <w:tc>
          <w:tcPr>
            <w:tcW w:w="2671" w:type="dxa"/>
          </w:tcPr>
          <w:p w14:paraId="1D55F486" w14:textId="77777777" w:rsidR="00D84A81" w:rsidRPr="00466455" w:rsidRDefault="00D84A81" w:rsidP="00D70D86">
            <w:pPr>
              <w:contextualSpacing/>
              <w:jc w:val="center"/>
              <w:rPr>
                <w:color w:val="000000"/>
              </w:rPr>
            </w:pPr>
            <w:r w:rsidRPr="00466455">
              <w:rPr>
                <w:color w:val="000000"/>
              </w:rPr>
              <w:t>4101340036</w:t>
            </w:r>
          </w:p>
        </w:tc>
        <w:tc>
          <w:tcPr>
            <w:tcW w:w="3561" w:type="dxa"/>
          </w:tcPr>
          <w:p w14:paraId="05928868" w14:textId="77777777" w:rsidR="00D84A81" w:rsidRPr="00466455" w:rsidRDefault="00D84A81" w:rsidP="00D70D86">
            <w:pPr>
              <w:contextualSpacing/>
              <w:jc w:val="center"/>
              <w:rPr>
                <w:color w:val="000000"/>
              </w:rPr>
            </w:pPr>
            <w:r w:rsidRPr="00466455">
              <w:rPr>
                <w:color w:val="000000"/>
              </w:rPr>
              <w:t>Шкаф холодильный</w:t>
            </w:r>
          </w:p>
        </w:tc>
        <w:tc>
          <w:tcPr>
            <w:tcW w:w="2410" w:type="dxa"/>
          </w:tcPr>
          <w:p w14:paraId="6187BB72" w14:textId="77777777" w:rsidR="00D84A81" w:rsidRPr="00466455" w:rsidRDefault="00D84A81" w:rsidP="00D70D86">
            <w:pPr>
              <w:contextualSpacing/>
              <w:jc w:val="center"/>
              <w:rPr>
                <w:color w:val="000000"/>
              </w:rPr>
            </w:pPr>
            <w:r w:rsidRPr="00466455">
              <w:rPr>
                <w:color w:val="000000"/>
              </w:rPr>
              <w:t>40178,00</w:t>
            </w:r>
          </w:p>
        </w:tc>
        <w:tc>
          <w:tcPr>
            <w:tcW w:w="928" w:type="dxa"/>
          </w:tcPr>
          <w:p w14:paraId="2F2EF110" w14:textId="77777777" w:rsidR="00D84A81" w:rsidRPr="00466455" w:rsidRDefault="00D84A81" w:rsidP="00D70D86">
            <w:pPr>
              <w:contextualSpacing/>
              <w:jc w:val="center"/>
              <w:rPr>
                <w:color w:val="000000"/>
              </w:rPr>
            </w:pPr>
            <w:r w:rsidRPr="00466455">
              <w:rPr>
                <w:color w:val="000000"/>
              </w:rPr>
              <w:t>1</w:t>
            </w:r>
          </w:p>
        </w:tc>
      </w:tr>
      <w:tr w:rsidR="00D84A81" w:rsidRPr="00466455" w14:paraId="4D18F35D" w14:textId="77777777" w:rsidTr="00D70D86">
        <w:trPr>
          <w:jc w:val="center"/>
        </w:trPr>
        <w:tc>
          <w:tcPr>
            <w:tcW w:w="2671" w:type="dxa"/>
          </w:tcPr>
          <w:p w14:paraId="323FDD77" w14:textId="77777777" w:rsidR="00D84A81" w:rsidRPr="00466455" w:rsidRDefault="00D84A81" w:rsidP="00D70D86">
            <w:pPr>
              <w:contextualSpacing/>
              <w:jc w:val="center"/>
            </w:pPr>
            <w:r w:rsidRPr="00466455">
              <w:t>1101040098</w:t>
            </w:r>
          </w:p>
        </w:tc>
        <w:tc>
          <w:tcPr>
            <w:tcW w:w="3561" w:type="dxa"/>
          </w:tcPr>
          <w:p w14:paraId="571FFDC3" w14:textId="77777777" w:rsidR="00D84A81" w:rsidRPr="00466455" w:rsidRDefault="00D84A81" w:rsidP="00D70D86">
            <w:pPr>
              <w:contextualSpacing/>
              <w:jc w:val="center"/>
            </w:pPr>
            <w:r w:rsidRPr="00466455">
              <w:t>Сковорода электрическая </w:t>
            </w:r>
          </w:p>
        </w:tc>
        <w:tc>
          <w:tcPr>
            <w:tcW w:w="2410" w:type="dxa"/>
          </w:tcPr>
          <w:p w14:paraId="01571263" w14:textId="77777777" w:rsidR="00D84A81" w:rsidRPr="00466455" w:rsidRDefault="00D84A81" w:rsidP="00D70D86">
            <w:pPr>
              <w:contextualSpacing/>
              <w:jc w:val="center"/>
            </w:pPr>
            <w:r w:rsidRPr="00466455">
              <w:t>80800,00</w:t>
            </w:r>
          </w:p>
        </w:tc>
        <w:tc>
          <w:tcPr>
            <w:tcW w:w="928" w:type="dxa"/>
          </w:tcPr>
          <w:p w14:paraId="04690CB3" w14:textId="77777777" w:rsidR="00D84A81" w:rsidRPr="00466455" w:rsidRDefault="00D84A81" w:rsidP="00D70D86">
            <w:pPr>
              <w:contextualSpacing/>
              <w:jc w:val="center"/>
            </w:pPr>
            <w:r w:rsidRPr="00466455">
              <w:t>1</w:t>
            </w:r>
          </w:p>
        </w:tc>
      </w:tr>
      <w:tr w:rsidR="00D84A81" w:rsidRPr="00466455" w14:paraId="2C5A1F20" w14:textId="77777777" w:rsidTr="00D70D86">
        <w:trPr>
          <w:jc w:val="center"/>
        </w:trPr>
        <w:tc>
          <w:tcPr>
            <w:tcW w:w="2671" w:type="dxa"/>
          </w:tcPr>
          <w:p w14:paraId="513D0EEF" w14:textId="77777777" w:rsidR="00D84A81" w:rsidRPr="00466455" w:rsidRDefault="00D84A81" w:rsidP="00D70D86">
            <w:pPr>
              <w:contextualSpacing/>
              <w:jc w:val="center"/>
            </w:pPr>
            <w:r w:rsidRPr="00466455">
              <w:t>1101040092</w:t>
            </w:r>
          </w:p>
        </w:tc>
        <w:tc>
          <w:tcPr>
            <w:tcW w:w="3561" w:type="dxa"/>
          </w:tcPr>
          <w:p w14:paraId="2E72C0BD" w14:textId="77777777" w:rsidR="00D84A81" w:rsidRPr="00466455" w:rsidRDefault="00D84A81" w:rsidP="00D70D86">
            <w:pPr>
              <w:contextualSpacing/>
              <w:jc w:val="center"/>
            </w:pPr>
            <w:r w:rsidRPr="00466455">
              <w:t>Ванна моечная 1-секционная </w:t>
            </w:r>
          </w:p>
        </w:tc>
        <w:tc>
          <w:tcPr>
            <w:tcW w:w="2410" w:type="dxa"/>
          </w:tcPr>
          <w:p w14:paraId="0358EB4E" w14:textId="77777777" w:rsidR="00D84A81" w:rsidRPr="00466455" w:rsidRDefault="00D84A81" w:rsidP="00D70D86">
            <w:pPr>
              <w:contextualSpacing/>
              <w:jc w:val="center"/>
            </w:pPr>
            <w:r w:rsidRPr="00466455">
              <w:t>7219,00</w:t>
            </w:r>
          </w:p>
        </w:tc>
        <w:tc>
          <w:tcPr>
            <w:tcW w:w="928" w:type="dxa"/>
          </w:tcPr>
          <w:p w14:paraId="0547BE3F" w14:textId="77777777" w:rsidR="00D84A81" w:rsidRPr="00466455" w:rsidRDefault="00D84A81" w:rsidP="00D70D86">
            <w:pPr>
              <w:contextualSpacing/>
              <w:jc w:val="center"/>
            </w:pPr>
            <w:r w:rsidRPr="00466455">
              <w:t>1</w:t>
            </w:r>
          </w:p>
        </w:tc>
      </w:tr>
      <w:tr w:rsidR="00D84A81" w:rsidRPr="00466455" w14:paraId="203C4537" w14:textId="77777777" w:rsidTr="00D70D86">
        <w:trPr>
          <w:jc w:val="center"/>
        </w:trPr>
        <w:tc>
          <w:tcPr>
            <w:tcW w:w="2671" w:type="dxa"/>
          </w:tcPr>
          <w:p w14:paraId="1868D6DC" w14:textId="77777777" w:rsidR="00D84A81" w:rsidRPr="00466455" w:rsidRDefault="00D84A81" w:rsidP="00D70D86">
            <w:pPr>
              <w:contextualSpacing/>
              <w:jc w:val="center"/>
            </w:pPr>
            <w:r w:rsidRPr="00466455">
              <w:t>4101360013</w:t>
            </w:r>
          </w:p>
        </w:tc>
        <w:tc>
          <w:tcPr>
            <w:tcW w:w="3561" w:type="dxa"/>
          </w:tcPr>
          <w:p w14:paraId="09076D4C" w14:textId="77777777" w:rsidR="00D84A81" w:rsidRPr="00466455" w:rsidRDefault="00D84A81" w:rsidP="00D70D86">
            <w:pPr>
              <w:contextualSpacing/>
              <w:jc w:val="center"/>
            </w:pPr>
            <w:r w:rsidRPr="00466455">
              <w:t>Стол разделочный с бортом</w:t>
            </w:r>
          </w:p>
        </w:tc>
        <w:tc>
          <w:tcPr>
            <w:tcW w:w="2410" w:type="dxa"/>
          </w:tcPr>
          <w:p w14:paraId="7CF8B900" w14:textId="77777777" w:rsidR="00D84A81" w:rsidRPr="00466455" w:rsidRDefault="00D84A81" w:rsidP="00D70D86">
            <w:pPr>
              <w:contextualSpacing/>
              <w:jc w:val="center"/>
            </w:pPr>
            <w:r w:rsidRPr="00466455">
              <w:t>6261,00</w:t>
            </w:r>
          </w:p>
        </w:tc>
        <w:tc>
          <w:tcPr>
            <w:tcW w:w="928" w:type="dxa"/>
          </w:tcPr>
          <w:p w14:paraId="6CDE1E46" w14:textId="77777777" w:rsidR="00D84A81" w:rsidRPr="00466455" w:rsidRDefault="00D84A81" w:rsidP="00D70D86">
            <w:pPr>
              <w:contextualSpacing/>
              <w:jc w:val="center"/>
            </w:pPr>
            <w:r w:rsidRPr="00466455">
              <w:t>1</w:t>
            </w:r>
          </w:p>
        </w:tc>
      </w:tr>
      <w:tr w:rsidR="00D84A81" w:rsidRPr="00466455" w14:paraId="1CFDE556" w14:textId="77777777" w:rsidTr="00D70D86">
        <w:trPr>
          <w:jc w:val="center"/>
        </w:trPr>
        <w:tc>
          <w:tcPr>
            <w:tcW w:w="2671" w:type="dxa"/>
          </w:tcPr>
          <w:p w14:paraId="4338041B" w14:textId="77777777" w:rsidR="00D84A81" w:rsidRPr="00466455" w:rsidRDefault="00D84A81" w:rsidP="00D70D86">
            <w:pPr>
              <w:contextualSpacing/>
              <w:jc w:val="center"/>
            </w:pPr>
            <w:r w:rsidRPr="00466455">
              <w:t>4101360014</w:t>
            </w:r>
          </w:p>
        </w:tc>
        <w:tc>
          <w:tcPr>
            <w:tcW w:w="3561" w:type="dxa"/>
          </w:tcPr>
          <w:p w14:paraId="57025154" w14:textId="77777777" w:rsidR="00D84A81" w:rsidRPr="00466455" w:rsidRDefault="00D84A81" w:rsidP="00D70D86">
            <w:pPr>
              <w:contextualSpacing/>
              <w:jc w:val="center"/>
            </w:pPr>
            <w:r w:rsidRPr="00466455">
              <w:t>Стол разделочный</w:t>
            </w:r>
          </w:p>
        </w:tc>
        <w:tc>
          <w:tcPr>
            <w:tcW w:w="2410" w:type="dxa"/>
          </w:tcPr>
          <w:p w14:paraId="0EF6F556" w14:textId="77777777" w:rsidR="00D84A81" w:rsidRPr="00466455" w:rsidRDefault="00D84A81" w:rsidP="00D70D86">
            <w:pPr>
              <w:contextualSpacing/>
              <w:jc w:val="center"/>
            </w:pPr>
            <w:r w:rsidRPr="00466455">
              <w:t>4913,00</w:t>
            </w:r>
          </w:p>
        </w:tc>
        <w:tc>
          <w:tcPr>
            <w:tcW w:w="928" w:type="dxa"/>
          </w:tcPr>
          <w:p w14:paraId="332E9459" w14:textId="77777777" w:rsidR="00D84A81" w:rsidRPr="00466455" w:rsidRDefault="00D84A81" w:rsidP="00D70D86">
            <w:pPr>
              <w:contextualSpacing/>
              <w:jc w:val="center"/>
            </w:pPr>
            <w:r w:rsidRPr="00466455">
              <w:t>1</w:t>
            </w:r>
          </w:p>
        </w:tc>
      </w:tr>
      <w:tr w:rsidR="00D84A81" w:rsidRPr="00466455" w14:paraId="56979243" w14:textId="77777777" w:rsidTr="00D70D86">
        <w:trPr>
          <w:jc w:val="center"/>
        </w:trPr>
        <w:tc>
          <w:tcPr>
            <w:tcW w:w="2671" w:type="dxa"/>
          </w:tcPr>
          <w:p w14:paraId="5353E743" w14:textId="77777777" w:rsidR="00D84A81" w:rsidRPr="00466455" w:rsidRDefault="00D84A81" w:rsidP="00D70D86">
            <w:pPr>
              <w:contextualSpacing/>
              <w:jc w:val="center"/>
            </w:pPr>
            <w:r w:rsidRPr="00466455">
              <w:t>4101340002</w:t>
            </w:r>
          </w:p>
        </w:tc>
        <w:tc>
          <w:tcPr>
            <w:tcW w:w="3561" w:type="dxa"/>
          </w:tcPr>
          <w:p w14:paraId="54DBD912" w14:textId="77777777" w:rsidR="00D84A81" w:rsidRPr="00466455" w:rsidRDefault="00D84A81" w:rsidP="00D70D86">
            <w:pPr>
              <w:contextualSpacing/>
              <w:jc w:val="center"/>
            </w:pPr>
            <w:r w:rsidRPr="00466455">
              <w:t>Нож консервный</w:t>
            </w:r>
          </w:p>
        </w:tc>
        <w:tc>
          <w:tcPr>
            <w:tcW w:w="2410" w:type="dxa"/>
          </w:tcPr>
          <w:p w14:paraId="11235851" w14:textId="77777777" w:rsidR="00D84A81" w:rsidRPr="00466455" w:rsidRDefault="00D84A81" w:rsidP="00D70D86">
            <w:pPr>
              <w:contextualSpacing/>
              <w:jc w:val="center"/>
            </w:pPr>
            <w:r w:rsidRPr="00466455">
              <w:t>6122,00</w:t>
            </w:r>
          </w:p>
        </w:tc>
        <w:tc>
          <w:tcPr>
            <w:tcW w:w="928" w:type="dxa"/>
          </w:tcPr>
          <w:p w14:paraId="13FFC790" w14:textId="77777777" w:rsidR="00D84A81" w:rsidRPr="00466455" w:rsidRDefault="00D84A81" w:rsidP="00D70D86">
            <w:pPr>
              <w:contextualSpacing/>
              <w:jc w:val="center"/>
            </w:pPr>
            <w:r w:rsidRPr="00466455">
              <w:t>1</w:t>
            </w:r>
          </w:p>
        </w:tc>
      </w:tr>
      <w:tr w:rsidR="00D84A81" w:rsidRPr="00466455" w14:paraId="6BFB5DAA" w14:textId="77777777" w:rsidTr="00D70D86">
        <w:trPr>
          <w:jc w:val="center"/>
        </w:trPr>
        <w:tc>
          <w:tcPr>
            <w:tcW w:w="2671" w:type="dxa"/>
          </w:tcPr>
          <w:p w14:paraId="0FD301F7" w14:textId="77777777" w:rsidR="00D84A81" w:rsidRPr="00466455" w:rsidRDefault="00D84A81" w:rsidP="00D70D86">
            <w:pPr>
              <w:contextualSpacing/>
              <w:jc w:val="center"/>
            </w:pPr>
            <w:r w:rsidRPr="00466455">
              <w:t>4101360022</w:t>
            </w:r>
          </w:p>
        </w:tc>
        <w:tc>
          <w:tcPr>
            <w:tcW w:w="3561" w:type="dxa"/>
          </w:tcPr>
          <w:p w14:paraId="2CFF0A3E" w14:textId="77777777" w:rsidR="00D84A81" w:rsidRPr="00466455" w:rsidRDefault="00D84A81" w:rsidP="00D70D86">
            <w:pPr>
              <w:contextualSpacing/>
              <w:jc w:val="center"/>
            </w:pPr>
            <w:r w:rsidRPr="00466455">
              <w:t>Стеллаж с 4-я сплошными полками</w:t>
            </w:r>
          </w:p>
        </w:tc>
        <w:tc>
          <w:tcPr>
            <w:tcW w:w="2410" w:type="dxa"/>
          </w:tcPr>
          <w:p w14:paraId="4F38B820" w14:textId="77777777" w:rsidR="00D84A81" w:rsidRPr="00466455" w:rsidRDefault="00D84A81" w:rsidP="00D70D86">
            <w:pPr>
              <w:contextualSpacing/>
              <w:jc w:val="center"/>
            </w:pPr>
            <w:r w:rsidRPr="00466455">
              <w:t>6972,00</w:t>
            </w:r>
          </w:p>
        </w:tc>
        <w:tc>
          <w:tcPr>
            <w:tcW w:w="928" w:type="dxa"/>
          </w:tcPr>
          <w:p w14:paraId="4DFC8807" w14:textId="77777777" w:rsidR="00D84A81" w:rsidRPr="00466455" w:rsidRDefault="00D84A81" w:rsidP="00D70D86">
            <w:pPr>
              <w:contextualSpacing/>
              <w:jc w:val="center"/>
            </w:pPr>
            <w:r w:rsidRPr="00466455">
              <w:t>1</w:t>
            </w:r>
          </w:p>
        </w:tc>
      </w:tr>
      <w:tr w:rsidR="00D84A81" w:rsidRPr="00466455" w14:paraId="434B2ECB" w14:textId="77777777" w:rsidTr="00D70D86">
        <w:trPr>
          <w:jc w:val="center"/>
        </w:trPr>
        <w:tc>
          <w:tcPr>
            <w:tcW w:w="2671" w:type="dxa"/>
            <w:vAlign w:val="center"/>
          </w:tcPr>
          <w:p w14:paraId="25453CE5" w14:textId="77777777" w:rsidR="00D84A81" w:rsidRPr="00466455" w:rsidRDefault="00D84A81" w:rsidP="00D70D86">
            <w:pPr>
              <w:contextualSpacing/>
              <w:jc w:val="center"/>
            </w:pPr>
            <w:r w:rsidRPr="00466455">
              <w:t>2101040048</w:t>
            </w:r>
          </w:p>
        </w:tc>
        <w:tc>
          <w:tcPr>
            <w:tcW w:w="3561" w:type="dxa"/>
            <w:vAlign w:val="center"/>
          </w:tcPr>
          <w:p w14:paraId="6C3DD3A9" w14:textId="77777777" w:rsidR="00D84A81" w:rsidRPr="00466455" w:rsidRDefault="00D84A81" w:rsidP="00D70D86">
            <w:pPr>
              <w:contextualSpacing/>
              <w:jc w:val="center"/>
            </w:pPr>
            <w:r w:rsidRPr="00466455">
              <w:t>Ванна моечная 2-х секционная</w:t>
            </w:r>
          </w:p>
        </w:tc>
        <w:tc>
          <w:tcPr>
            <w:tcW w:w="2410" w:type="dxa"/>
            <w:vAlign w:val="center"/>
          </w:tcPr>
          <w:p w14:paraId="1AEDFC9F" w14:textId="77777777" w:rsidR="00D84A81" w:rsidRPr="00466455" w:rsidRDefault="00D84A81" w:rsidP="00D70D86">
            <w:pPr>
              <w:contextualSpacing/>
              <w:jc w:val="center"/>
            </w:pPr>
            <w:r w:rsidRPr="00466455">
              <w:t>7880,11</w:t>
            </w:r>
          </w:p>
        </w:tc>
        <w:tc>
          <w:tcPr>
            <w:tcW w:w="928" w:type="dxa"/>
            <w:vAlign w:val="center"/>
          </w:tcPr>
          <w:p w14:paraId="37012DEA" w14:textId="77777777" w:rsidR="00D84A81" w:rsidRPr="00466455" w:rsidRDefault="00D84A81" w:rsidP="00D70D86">
            <w:pPr>
              <w:contextualSpacing/>
              <w:jc w:val="center"/>
            </w:pPr>
            <w:r w:rsidRPr="00466455">
              <w:t>1</w:t>
            </w:r>
          </w:p>
        </w:tc>
      </w:tr>
      <w:tr w:rsidR="00D84A81" w:rsidRPr="00466455" w14:paraId="2E1BB057" w14:textId="77777777" w:rsidTr="00D70D86">
        <w:trPr>
          <w:jc w:val="center"/>
        </w:trPr>
        <w:tc>
          <w:tcPr>
            <w:tcW w:w="2671" w:type="dxa"/>
            <w:vAlign w:val="center"/>
          </w:tcPr>
          <w:p w14:paraId="364EF1D8" w14:textId="77777777" w:rsidR="00D84A81" w:rsidRPr="00466455" w:rsidRDefault="00D84A81" w:rsidP="00D70D86">
            <w:pPr>
              <w:contextualSpacing/>
              <w:jc w:val="center"/>
            </w:pPr>
            <w:r w:rsidRPr="00466455">
              <w:t>2101040049</w:t>
            </w:r>
          </w:p>
        </w:tc>
        <w:tc>
          <w:tcPr>
            <w:tcW w:w="3561" w:type="dxa"/>
            <w:vAlign w:val="center"/>
          </w:tcPr>
          <w:p w14:paraId="0DA0CBFB" w14:textId="77777777" w:rsidR="00D84A81" w:rsidRPr="00466455" w:rsidRDefault="00D84A81" w:rsidP="00D70D86">
            <w:pPr>
              <w:contextualSpacing/>
              <w:jc w:val="center"/>
            </w:pPr>
            <w:r w:rsidRPr="00466455">
              <w:t>Ванна моечная 3-х секционная</w:t>
            </w:r>
          </w:p>
        </w:tc>
        <w:tc>
          <w:tcPr>
            <w:tcW w:w="2410" w:type="dxa"/>
            <w:vAlign w:val="center"/>
          </w:tcPr>
          <w:p w14:paraId="6CBE0DDC" w14:textId="77777777" w:rsidR="00D84A81" w:rsidRPr="00466455" w:rsidRDefault="00D84A81" w:rsidP="00D70D86">
            <w:pPr>
              <w:contextualSpacing/>
              <w:jc w:val="center"/>
            </w:pPr>
            <w:r w:rsidRPr="00466455">
              <w:t>12750,00</w:t>
            </w:r>
          </w:p>
        </w:tc>
        <w:tc>
          <w:tcPr>
            <w:tcW w:w="928" w:type="dxa"/>
            <w:vAlign w:val="center"/>
          </w:tcPr>
          <w:p w14:paraId="52269B2B" w14:textId="77777777" w:rsidR="00D84A81" w:rsidRPr="00466455" w:rsidRDefault="00D84A81" w:rsidP="00D70D86">
            <w:pPr>
              <w:contextualSpacing/>
              <w:jc w:val="center"/>
            </w:pPr>
            <w:r w:rsidRPr="00466455">
              <w:t>1</w:t>
            </w:r>
          </w:p>
        </w:tc>
      </w:tr>
      <w:tr w:rsidR="00D84A81" w:rsidRPr="00466455" w14:paraId="477756D1" w14:textId="77777777" w:rsidTr="00D70D86">
        <w:trPr>
          <w:jc w:val="center"/>
        </w:trPr>
        <w:tc>
          <w:tcPr>
            <w:tcW w:w="2671" w:type="dxa"/>
            <w:vAlign w:val="center"/>
          </w:tcPr>
          <w:p w14:paraId="7748CCC6" w14:textId="77777777" w:rsidR="00D84A81" w:rsidRPr="00466455" w:rsidRDefault="00D84A81" w:rsidP="00D70D86">
            <w:pPr>
              <w:contextualSpacing/>
              <w:jc w:val="center"/>
            </w:pPr>
            <w:r w:rsidRPr="00466455">
              <w:t>б/н</w:t>
            </w:r>
          </w:p>
        </w:tc>
        <w:tc>
          <w:tcPr>
            <w:tcW w:w="3561" w:type="dxa"/>
            <w:vAlign w:val="center"/>
          </w:tcPr>
          <w:p w14:paraId="3EE4B999" w14:textId="77777777" w:rsidR="00D84A81" w:rsidRPr="00466455" w:rsidRDefault="00D84A81" w:rsidP="00D70D86">
            <w:pPr>
              <w:contextualSpacing/>
              <w:jc w:val="center"/>
            </w:pPr>
            <w:r w:rsidRPr="00466455">
              <w:t>Зеркало настенное</w:t>
            </w:r>
          </w:p>
        </w:tc>
        <w:tc>
          <w:tcPr>
            <w:tcW w:w="2410" w:type="dxa"/>
            <w:vAlign w:val="center"/>
          </w:tcPr>
          <w:p w14:paraId="67B0EB2F" w14:textId="77777777" w:rsidR="00D84A81" w:rsidRPr="00466455" w:rsidRDefault="00D84A81" w:rsidP="00D70D86">
            <w:pPr>
              <w:contextualSpacing/>
              <w:jc w:val="center"/>
            </w:pPr>
            <w:r w:rsidRPr="00466455">
              <w:t>1,00</w:t>
            </w:r>
          </w:p>
        </w:tc>
        <w:tc>
          <w:tcPr>
            <w:tcW w:w="928" w:type="dxa"/>
            <w:vAlign w:val="center"/>
          </w:tcPr>
          <w:p w14:paraId="093B6AA8" w14:textId="77777777" w:rsidR="00D84A81" w:rsidRPr="00466455" w:rsidRDefault="00D84A81" w:rsidP="00D70D86">
            <w:pPr>
              <w:contextualSpacing/>
              <w:jc w:val="center"/>
            </w:pPr>
            <w:r w:rsidRPr="00466455">
              <w:t>1</w:t>
            </w:r>
          </w:p>
        </w:tc>
      </w:tr>
      <w:tr w:rsidR="00D84A81" w:rsidRPr="00466455" w14:paraId="0B44D9F4" w14:textId="77777777" w:rsidTr="00D70D86">
        <w:trPr>
          <w:jc w:val="center"/>
        </w:trPr>
        <w:tc>
          <w:tcPr>
            <w:tcW w:w="2671" w:type="dxa"/>
            <w:vAlign w:val="center"/>
          </w:tcPr>
          <w:p w14:paraId="484A7B13" w14:textId="77777777" w:rsidR="00D84A81" w:rsidRPr="00466455" w:rsidRDefault="00D84A81" w:rsidP="00D70D86">
            <w:pPr>
              <w:contextualSpacing/>
              <w:jc w:val="center"/>
            </w:pPr>
            <w:r w:rsidRPr="00466455">
              <w:t>б/н</w:t>
            </w:r>
          </w:p>
        </w:tc>
        <w:tc>
          <w:tcPr>
            <w:tcW w:w="3561" w:type="dxa"/>
            <w:vAlign w:val="center"/>
          </w:tcPr>
          <w:p w14:paraId="6C605800" w14:textId="77777777" w:rsidR="00D84A81" w:rsidRPr="00466455" w:rsidRDefault="00D84A81" w:rsidP="00D70D86">
            <w:pPr>
              <w:contextualSpacing/>
              <w:jc w:val="center"/>
            </w:pPr>
            <w:r w:rsidRPr="00466455">
              <w:t>Вешалка н стенная</w:t>
            </w:r>
          </w:p>
        </w:tc>
        <w:tc>
          <w:tcPr>
            <w:tcW w:w="2410" w:type="dxa"/>
            <w:vAlign w:val="center"/>
          </w:tcPr>
          <w:p w14:paraId="471CD882" w14:textId="77777777" w:rsidR="00D84A81" w:rsidRPr="00466455" w:rsidRDefault="00D84A81" w:rsidP="00D70D86">
            <w:pPr>
              <w:contextualSpacing/>
              <w:jc w:val="center"/>
            </w:pPr>
            <w:r w:rsidRPr="00466455">
              <w:t>1,00</w:t>
            </w:r>
          </w:p>
        </w:tc>
        <w:tc>
          <w:tcPr>
            <w:tcW w:w="928" w:type="dxa"/>
            <w:vAlign w:val="center"/>
          </w:tcPr>
          <w:p w14:paraId="38AACB45" w14:textId="77777777" w:rsidR="00D84A81" w:rsidRPr="00466455" w:rsidRDefault="00D84A81" w:rsidP="00D70D86">
            <w:pPr>
              <w:contextualSpacing/>
              <w:jc w:val="center"/>
            </w:pPr>
            <w:r w:rsidRPr="00466455">
              <w:t>1</w:t>
            </w:r>
          </w:p>
        </w:tc>
      </w:tr>
      <w:tr w:rsidR="00D84A81" w:rsidRPr="00466455" w14:paraId="0701DB34" w14:textId="77777777" w:rsidTr="00D70D86">
        <w:trPr>
          <w:jc w:val="center"/>
        </w:trPr>
        <w:tc>
          <w:tcPr>
            <w:tcW w:w="2671" w:type="dxa"/>
            <w:vAlign w:val="center"/>
          </w:tcPr>
          <w:p w14:paraId="6B6A2ED8" w14:textId="77777777" w:rsidR="00D84A81" w:rsidRPr="00466455" w:rsidRDefault="00D84A81" w:rsidP="00D70D86">
            <w:pPr>
              <w:contextualSpacing/>
              <w:jc w:val="center"/>
            </w:pPr>
            <w:r w:rsidRPr="00466455">
              <w:t>б/н</w:t>
            </w:r>
          </w:p>
        </w:tc>
        <w:tc>
          <w:tcPr>
            <w:tcW w:w="3561" w:type="dxa"/>
            <w:vAlign w:val="center"/>
          </w:tcPr>
          <w:p w14:paraId="63940010" w14:textId="77777777" w:rsidR="00D84A81" w:rsidRPr="00466455" w:rsidRDefault="00D84A81" w:rsidP="00D70D86">
            <w:pPr>
              <w:contextualSpacing/>
              <w:jc w:val="center"/>
            </w:pPr>
            <w:r w:rsidRPr="00466455">
              <w:t>Скамейка детская</w:t>
            </w:r>
          </w:p>
        </w:tc>
        <w:tc>
          <w:tcPr>
            <w:tcW w:w="2410" w:type="dxa"/>
            <w:vAlign w:val="center"/>
          </w:tcPr>
          <w:p w14:paraId="3FD35FB9" w14:textId="77777777" w:rsidR="00D84A81" w:rsidRPr="00466455" w:rsidRDefault="00D84A81" w:rsidP="00D70D86">
            <w:pPr>
              <w:contextualSpacing/>
              <w:jc w:val="center"/>
            </w:pPr>
            <w:r w:rsidRPr="00466455">
              <w:t>3,00</w:t>
            </w:r>
          </w:p>
        </w:tc>
        <w:tc>
          <w:tcPr>
            <w:tcW w:w="928" w:type="dxa"/>
            <w:vAlign w:val="center"/>
          </w:tcPr>
          <w:p w14:paraId="2B0C03FD" w14:textId="77777777" w:rsidR="00D84A81" w:rsidRPr="00466455" w:rsidRDefault="00D84A81" w:rsidP="00D70D86">
            <w:pPr>
              <w:contextualSpacing/>
              <w:jc w:val="center"/>
            </w:pPr>
            <w:r w:rsidRPr="00466455">
              <w:t>3</w:t>
            </w:r>
          </w:p>
        </w:tc>
      </w:tr>
      <w:tr w:rsidR="00D84A81" w:rsidRPr="00466455" w14:paraId="45E47415" w14:textId="77777777" w:rsidTr="00D70D86">
        <w:trPr>
          <w:jc w:val="center"/>
        </w:trPr>
        <w:tc>
          <w:tcPr>
            <w:tcW w:w="2671" w:type="dxa"/>
            <w:vAlign w:val="center"/>
          </w:tcPr>
          <w:p w14:paraId="6D4308A5" w14:textId="77777777" w:rsidR="00D84A81" w:rsidRPr="00466455" w:rsidRDefault="00D84A81" w:rsidP="00D70D86">
            <w:pPr>
              <w:contextualSpacing/>
              <w:jc w:val="center"/>
            </w:pPr>
            <w:r w:rsidRPr="00466455">
              <w:t>б/н</w:t>
            </w:r>
          </w:p>
        </w:tc>
        <w:tc>
          <w:tcPr>
            <w:tcW w:w="3561" w:type="dxa"/>
            <w:vAlign w:val="center"/>
          </w:tcPr>
          <w:p w14:paraId="3FAF88F8" w14:textId="77777777" w:rsidR="00D84A81" w:rsidRPr="00466455" w:rsidRDefault="00D84A81" w:rsidP="00D70D86">
            <w:pPr>
              <w:contextualSpacing/>
              <w:jc w:val="center"/>
            </w:pPr>
            <w:r w:rsidRPr="00466455">
              <w:t>Стол обеденный</w:t>
            </w:r>
          </w:p>
        </w:tc>
        <w:tc>
          <w:tcPr>
            <w:tcW w:w="2410" w:type="dxa"/>
            <w:vAlign w:val="center"/>
          </w:tcPr>
          <w:p w14:paraId="4C2662A4" w14:textId="77777777" w:rsidR="00D84A81" w:rsidRPr="00466455" w:rsidRDefault="00D84A81" w:rsidP="00D70D86">
            <w:pPr>
              <w:contextualSpacing/>
              <w:jc w:val="center"/>
            </w:pPr>
            <w:r w:rsidRPr="00466455">
              <w:t>1,00</w:t>
            </w:r>
          </w:p>
        </w:tc>
        <w:tc>
          <w:tcPr>
            <w:tcW w:w="928" w:type="dxa"/>
            <w:vAlign w:val="center"/>
          </w:tcPr>
          <w:p w14:paraId="77A31188" w14:textId="77777777" w:rsidR="00D84A81" w:rsidRPr="00466455" w:rsidRDefault="00D84A81" w:rsidP="00D70D86">
            <w:pPr>
              <w:contextualSpacing/>
              <w:jc w:val="center"/>
            </w:pPr>
            <w:r w:rsidRPr="00466455">
              <w:t>1</w:t>
            </w:r>
          </w:p>
        </w:tc>
      </w:tr>
      <w:tr w:rsidR="00D84A81" w:rsidRPr="00466455" w14:paraId="5DEEDE10" w14:textId="77777777" w:rsidTr="00D70D86">
        <w:trPr>
          <w:jc w:val="center"/>
        </w:trPr>
        <w:tc>
          <w:tcPr>
            <w:tcW w:w="2671" w:type="dxa"/>
            <w:vAlign w:val="center"/>
          </w:tcPr>
          <w:p w14:paraId="68463633" w14:textId="77777777" w:rsidR="00D84A81" w:rsidRPr="00466455" w:rsidRDefault="00D84A81" w:rsidP="00D70D86">
            <w:pPr>
              <w:contextualSpacing/>
              <w:jc w:val="center"/>
            </w:pPr>
            <w:r w:rsidRPr="00466455">
              <w:t>б/н</w:t>
            </w:r>
          </w:p>
        </w:tc>
        <w:tc>
          <w:tcPr>
            <w:tcW w:w="3561" w:type="dxa"/>
            <w:vAlign w:val="center"/>
          </w:tcPr>
          <w:p w14:paraId="689A23EF" w14:textId="77777777" w:rsidR="00D84A81" w:rsidRPr="00466455" w:rsidRDefault="00D84A81" w:rsidP="00D70D86">
            <w:pPr>
              <w:contextualSpacing/>
              <w:jc w:val="center"/>
            </w:pPr>
            <w:r w:rsidRPr="00466455">
              <w:t>Весы площадные</w:t>
            </w:r>
          </w:p>
        </w:tc>
        <w:tc>
          <w:tcPr>
            <w:tcW w:w="2410" w:type="dxa"/>
            <w:vAlign w:val="center"/>
          </w:tcPr>
          <w:p w14:paraId="7C6166C1" w14:textId="77777777" w:rsidR="00D84A81" w:rsidRPr="00466455" w:rsidRDefault="00D84A81" w:rsidP="00D70D86">
            <w:pPr>
              <w:contextualSpacing/>
              <w:jc w:val="center"/>
            </w:pPr>
            <w:r w:rsidRPr="00466455">
              <w:t>1,00</w:t>
            </w:r>
          </w:p>
        </w:tc>
        <w:tc>
          <w:tcPr>
            <w:tcW w:w="928" w:type="dxa"/>
            <w:vAlign w:val="center"/>
          </w:tcPr>
          <w:p w14:paraId="3FAFFFA3" w14:textId="77777777" w:rsidR="00D84A81" w:rsidRPr="00466455" w:rsidRDefault="00D84A81" w:rsidP="00D70D86">
            <w:pPr>
              <w:contextualSpacing/>
              <w:jc w:val="center"/>
            </w:pPr>
            <w:r w:rsidRPr="00466455">
              <w:t>1</w:t>
            </w:r>
          </w:p>
        </w:tc>
      </w:tr>
      <w:tr w:rsidR="00D84A81" w:rsidRPr="00466455" w14:paraId="2B071AF0" w14:textId="77777777" w:rsidTr="00D70D86">
        <w:trPr>
          <w:jc w:val="center"/>
        </w:trPr>
        <w:tc>
          <w:tcPr>
            <w:tcW w:w="2671" w:type="dxa"/>
            <w:vAlign w:val="center"/>
          </w:tcPr>
          <w:p w14:paraId="2FCA0174" w14:textId="77777777" w:rsidR="00D84A81" w:rsidRPr="00466455" w:rsidRDefault="00D84A81" w:rsidP="00D70D86">
            <w:pPr>
              <w:contextualSpacing/>
              <w:jc w:val="center"/>
            </w:pPr>
            <w:r w:rsidRPr="00466455">
              <w:t>б/н</w:t>
            </w:r>
          </w:p>
        </w:tc>
        <w:tc>
          <w:tcPr>
            <w:tcW w:w="3561" w:type="dxa"/>
            <w:vAlign w:val="center"/>
          </w:tcPr>
          <w:p w14:paraId="73A6795B" w14:textId="77777777" w:rsidR="00D84A81" w:rsidRPr="00466455" w:rsidRDefault="00D84A81" w:rsidP="00D70D86">
            <w:pPr>
              <w:contextualSpacing/>
              <w:jc w:val="center"/>
            </w:pPr>
            <w:r w:rsidRPr="00466455">
              <w:t>Стол раздаточный</w:t>
            </w:r>
          </w:p>
        </w:tc>
        <w:tc>
          <w:tcPr>
            <w:tcW w:w="2410" w:type="dxa"/>
            <w:vAlign w:val="center"/>
          </w:tcPr>
          <w:p w14:paraId="548A9D6E" w14:textId="77777777" w:rsidR="00D84A81" w:rsidRPr="00466455" w:rsidRDefault="00D84A81" w:rsidP="00D70D86">
            <w:pPr>
              <w:contextualSpacing/>
              <w:jc w:val="center"/>
            </w:pPr>
            <w:r w:rsidRPr="00466455">
              <w:t>2,00</w:t>
            </w:r>
          </w:p>
        </w:tc>
        <w:tc>
          <w:tcPr>
            <w:tcW w:w="928" w:type="dxa"/>
            <w:vAlign w:val="center"/>
          </w:tcPr>
          <w:p w14:paraId="64C66B16" w14:textId="77777777" w:rsidR="00D84A81" w:rsidRPr="00466455" w:rsidRDefault="00D84A81" w:rsidP="00D70D86">
            <w:pPr>
              <w:contextualSpacing/>
              <w:jc w:val="center"/>
            </w:pPr>
            <w:r w:rsidRPr="00466455">
              <w:t>2</w:t>
            </w:r>
          </w:p>
        </w:tc>
      </w:tr>
      <w:tr w:rsidR="00D84A81" w:rsidRPr="00466455" w14:paraId="34792172" w14:textId="77777777" w:rsidTr="00D70D86">
        <w:trPr>
          <w:jc w:val="center"/>
        </w:trPr>
        <w:tc>
          <w:tcPr>
            <w:tcW w:w="6232" w:type="dxa"/>
            <w:gridSpan w:val="2"/>
            <w:vAlign w:val="center"/>
          </w:tcPr>
          <w:p w14:paraId="4AA12AE6" w14:textId="77777777" w:rsidR="00D84A81" w:rsidRPr="00466455" w:rsidRDefault="00D84A81" w:rsidP="00D70D86">
            <w:pPr>
              <w:contextualSpacing/>
              <w:rPr>
                <w:b/>
              </w:rPr>
            </w:pPr>
            <w:r w:rsidRPr="00466455">
              <w:rPr>
                <w:b/>
              </w:rPr>
              <w:t>Итого</w:t>
            </w:r>
          </w:p>
        </w:tc>
        <w:tc>
          <w:tcPr>
            <w:tcW w:w="2410" w:type="dxa"/>
            <w:vAlign w:val="center"/>
          </w:tcPr>
          <w:p w14:paraId="23F79EDC" w14:textId="77777777" w:rsidR="00D84A81" w:rsidRPr="00466455" w:rsidRDefault="00D84A81" w:rsidP="00D70D86">
            <w:pPr>
              <w:contextualSpacing/>
              <w:jc w:val="center"/>
              <w:rPr>
                <w:b/>
              </w:rPr>
            </w:pPr>
            <w:r w:rsidRPr="00466455">
              <w:rPr>
                <w:b/>
              </w:rPr>
              <w:fldChar w:fldCharType="begin"/>
            </w:r>
            <w:r w:rsidRPr="00466455">
              <w:rPr>
                <w:b/>
              </w:rPr>
              <w:instrText xml:space="preserve"> =SUM(ABOVE) </w:instrText>
            </w:r>
            <w:r w:rsidRPr="00466455">
              <w:rPr>
                <w:b/>
              </w:rPr>
              <w:fldChar w:fldCharType="separate"/>
            </w:r>
            <w:r w:rsidRPr="00466455">
              <w:rPr>
                <w:b/>
                <w:noProof/>
              </w:rPr>
              <w:t>7</w:t>
            </w:r>
            <w:r w:rsidRPr="00466455">
              <w:rPr>
                <w:b/>
              </w:rPr>
              <w:fldChar w:fldCharType="end"/>
            </w:r>
            <w:r w:rsidRPr="00466455">
              <w:rPr>
                <w:b/>
              </w:rPr>
              <w:t>06968,02</w:t>
            </w:r>
          </w:p>
        </w:tc>
        <w:tc>
          <w:tcPr>
            <w:tcW w:w="928" w:type="dxa"/>
            <w:vAlign w:val="center"/>
          </w:tcPr>
          <w:p w14:paraId="6D962793" w14:textId="77777777" w:rsidR="00D84A81" w:rsidRPr="00466455" w:rsidRDefault="00D84A81" w:rsidP="00D70D86">
            <w:pPr>
              <w:contextualSpacing/>
              <w:jc w:val="center"/>
              <w:rPr>
                <w:b/>
              </w:rPr>
            </w:pPr>
            <w:r w:rsidRPr="00466455">
              <w:rPr>
                <w:b/>
              </w:rPr>
              <w:t>43</w:t>
            </w:r>
          </w:p>
        </w:tc>
      </w:tr>
    </w:tbl>
    <w:p w14:paraId="2604F3BF" w14:textId="77777777" w:rsidR="00D84A81" w:rsidRPr="00466455" w:rsidRDefault="00D84A81" w:rsidP="00D84A81">
      <w:pPr>
        <w:widowControl w:val="0"/>
        <w:spacing w:line="276" w:lineRule="auto"/>
        <w:ind w:firstLine="709"/>
        <w:jc w:val="center"/>
        <w:rPr>
          <w:b/>
        </w:rPr>
      </w:pPr>
    </w:p>
    <w:tbl>
      <w:tblPr>
        <w:tblW w:w="472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606"/>
        <w:gridCol w:w="2213"/>
      </w:tblGrid>
      <w:tr w:rsidR="00D84A81" w:rsidRPr="00466455" w14:paraId="7CDB77A9"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hideMark/>
          </w:tcPr>
          <w:p w14:paraId="2707BE5B" w14:textId="77777777" w:rsidR="00D84A81" w:rsidRPr="00466455" w:rsidRDefault="00D84A81" w:rsidP="00D70D86">
            <w:pPr>
              <w:keepNext/>
              <w:keepLines/>
              <w:suppressAutoHyphens/>
              <w:jc w:val="center"/>
            </w:pPr>
            <w:r w:rsidRPr="00466455">
              <w:t>Наименование кухонного инвентаря, необходимого для приготовления пищи</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6F1E65F9" w14:textId="77777777" w:rsidR="00D84A81" w:rsidRPr="00466455" w:rsidRDefault="00D84A81" w:rsidP="00D70D86">
            <w:pPr>
              <w:keepNext/>
              <w:keepLines/>
              <w:suppressAutoHyphens/>
              <w:jc w:val="center"/>
            </w:pPr>
            <w:r w:rsidRPr="00466455">
              <w:t>Количество, шт.</w:t>
            </w:r>
          </w:p>
        </w:tc>
        <w:tc>
          <w:tcPr>
            <w:tcW w:w="1123" w:type="pct"/>
            <w:tcBorders>
              <w:top w:val="single" w:sz="4" w:space="0" w:color="auto"/>
              <w:left w:val="single" w:sz="4" w:space="0" w:color="auto"/>
              <w:bottom w:val="single" w:sz="4" w:space="0" w:color="auto"/>
              <w:right w:val="single" w:sz="4" w:space="0" w:color="auto"/>
            </w:tcBorders>
            <w:shd w:val="clear" w:color="auto" w:fill="auto"/>
            <w:hideMark/>
          </w:tcPr>
          <w:p w14:paraId="7C3AF525" w14:textId="77777777" w:rsidR="00D84A81" w:rsidRPr="00466455" w:rsidRDefault="00D84A81" w:rsidP="00D70D86">
            <w:pPr>
              <w:keepNext/>
              <w:keepLines/>
              <w:suppressAutoHyphens/>
              <w:jc w:val="center"/>
              <w:rPr>
                <w:color w:val="000000"/>
              </w:rPr>
            </w:pPr>
            <w:r w:rsidRPr="00466455">
              <w:rPr>
                <w:color w:val="000000"/>
              </w:rPr>
              <w:t>Балансовая стоимость, в руб.</w:t>
            </w:r>
          </w:p>
        </w:tc>
      </w:tr>
      <w:tr w:rsidR="00D84A81" w:rsidRPr="00466455" w14:paraId="75EFAF2E"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hideMark/>
          </w:tcPr>
          <w:p w14:paraId="0A8A8BE7" w14:textId="77777777" w:rsidR="00D84A81" w:rsidRPr="00466455" w:rsidRDefault="00D84A81" w:rsidP="00D70D86">
            <w:pPr>
              <w:keepNext/>
              <w:keepLines/>
              <w:suppressAutoHyphens/>
              <w:jc w:val="center"/>
            </w:pPr>
            <w:r w:rsidRPr="00466455">
              <w:t>1</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0025D9FD" w14:textId="77777777" w:rsidR="00D84A81" w:rsidRPr="00466455" w:rsidRDefault="00D84A81" w:rsidP="00D70D86">
            <w:pPr>
              <w:keepNext/>
              <w:keepLines/>
              <w:suppressAutoHyphens/>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hideMark/>
          </w:tcPr>
          <w:p w14:paraId="472873CF" w14:textId="77777777" w:rsidR="00D84A81" w:rsidRPr="00466455" w:rsidRDefault="00D84A81" w:rsidP="00D70D86">
            <w:pPr>
              <w:keepNext/>
              <w:keepLines/>
              <w:suppressAutoHyphens/>
              <w:jc w:val="center"/>
            </w:pPr>
            <w:r w:rsidRPr="00466455">
              <w:t>3</w:t>
            </w:r>
          </w:p>
        </w:tc>
      </w:tr>
      <w:tr w:rsidR="00D84A81" w:rsidRPr="00466455" w14:paraId="2CEBACF6"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05DEB" w14:textId="77777777" w:rsidR="00D84A81" w:rsidRPr="00466455" w:rsidRDefault="00D84A81" w:rsidP="00D70D86">
            <w:pPr>
              <w:contextualSpacing/>
              <w:jc w:val="center"/>
            </w:pPr>
            <w:r w:rsidRPr="00466455">
              <w:t>Таз разный</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FAA8D" w14:textId="77777777" w:rsidR="00D84A81" w:rsidRPr="00466455" w:rsidRDefault="00D84A81" w:rsidP="00D70D86">
            <w:pPr>
              <w:contextualSpacing/>
              <w:jc w:val="center"/>
            </w:pPr>
            <w:r w:rsidRPr="00466455">
              <w:t>15</w:t>
            </w:r>
          </w:p>
        </w:tc>
        <w:tc>
          <w:tcPr>
            <w:tcW w:w="1123" w:type="pct"/>
            <w:tcBorders>
              <w:top w:val="single" w:sz="4" w:space="0" w:color="auto"/>
              <w:left w:val="single" w:sz="4" w:space="0" w:color="auto"/>
              <w:bottom w:val="single" w:sz="4" w:space="0" w:color="auto"/>
              <w:right w:val="single" w:sz="4" w:space="0" w:color="auto"/>
            </w:tcBorders>
            <w:shd w:val="clear" w:color="auto" w:fill="auto"/>
            <w:hideMark/>
          </w:tcPr>
          <w:p w14:paraId="76FEED8A" w14:textId="77777777" w:rsidR="00D84A81" w:rsidRPr="00466455" w:rsidRDefault="00D84A81" w:rsidP="00D70D86">
            <w:pPr>
              <w:keepNext/>
              <w:keepLines/>
              <w:suppressAutoHyphens/>
              <w:jc w:val="center"/>
            </w:pPr>
            <w:r w:rsidRPr="00466455">
              <w:t>15,00</w:t>
            </w:r>
          </w:p>
        </w:tc>
      </w:tr>
      <w:tr w:rsidR="00D84A81" w:rsidRPr="00466455" w14:paraId="35E9D44D"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72D82" w14:textId="77777777" w:rsidR="00D84A81" w:rsidRPr="00466455" w:rsidRDefault="00D84A81" w:rsidP="00D70D86">
            <w:pPr>
              <w:contextualSpacing/>
              <w:jc w:val="center"/>
            </w:pPr>
            <w:r w:rsidRPr="00466455">
              <w:t>Бак эмалированный</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9D3C0" w14:textId="77777777" w:rsidR="00D84A81" w:rsidRPr="00466455" w:rsidRDefault="00D84A81" w:rsidP="00D70D86">
            <w:pPr>
              <w:contextualSpacing/>
              <w:jc w:val="center"/>
            </w:pPr>
            <w:r w:rsidRPr="00466455">
              <w:t>4</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D72CC" w14:textId="77777777" w:rsidR="00D84A81" w:rsidRPr="00466455" w:rsidRDefault="00D84A81" w:rsidP="00D70D86">
            <w:pPr>
              <w:contextualSpacing/>
              <w:jc w:val="center"/>
            </w:pPr>
            <w:r w:rsidRPr="00466455">
              <w:t>1698,86</w:t>
            </w:r>
          </w:p>
        </w:tc>
      </w:tr>
      <w:tr w:rsidR="00D84A81" w:rsidRPr="00466455" w14:paraId="275E3CF8"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25FCB" w14:textId="77777777" w:rsidR="00D84A81" w:rsidRPr="00466455" w:rsidRDefault="00D84A81" w:rsidP="00D70D86">
            <w:pPr>
              <w:contextualSpacing/>
              <w:jc w:val="center"/>
            </w:pPr>
            <w:r w:rsidRPr="00466455">
              <w:lastRenderedPageBreak/>
              <w:t>Противень</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1D613" w14:textId="77777777" w:rsidR="00D84A81" w:rsidRPr="00466455" w:rsidRDefault="00D84A81" w:rsidP="00D70D86">
            <w:pPr>
              <w:contextualSpacing/>
              <w:jc w:val="center"/>
            </w:pPr>
            <w:r w:rsidRPr="00466455">
              <w:t>13</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E5CE4" w14:textId="77777777" w:rsidR="00D84A81" w:rsidRPr="00466455" w:rsidRDefault="00D84A81" w:rsidP="00D70D86">
            <w:pPr>
              <w:contextualSpacing/>
              <w:jc w:val="center"/>
            </w:pPr>
            <w:r w:rsidRPr="00466455">
              <w:t>650,00</w:t>
            </w:r>
          </w:p>
        </w:tc>
      </w:tr>
      <w:tr w:rsidR="00D84A81" w:rsidRPr="00466455" w14:paraId="591E9AB2"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5BB07" w14:textId="77777777" w:rsidR="00D84A81" w:rsidRPr="00466455" w:rsidRDefault="00D84A81" w:rsidP="00D70D86">
            <w:pPr>
              <w:contextualSpacing/>
              <w:jc w:val="center"/>
            </w:pPr>
            <w:r w:rsidRPr="00466455">
              <w:t>Противень алюм.</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4D994" w14:textId="77777777" w:rsidR="00D84A81" w:rsidRPr="00466455" w:rsidRDefault="00D84A81" w:rsidP="00D70D86">
            <w:pPr>
              <w:contextualSpacing/>
              <w:jc w:val="center"/>
            </w:pPr>
            <w:r w:rsidRPr="00466455">
              <w:t>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BDB08" w14:textId="77777777" w:rsidR="00D84A81" w:rsidRPr="00466455" w:rsidRDefault="00D84A81" w:rsidP="00D70D86">
            <w:pPr>
              <w:contextualSpacing/>
              <w:jc w:val="center"/>
            </w:pPr>
            <w:r w:rsidRPr="00466455">
              <w:t>3250,00</w:t>
            </w:r>
          </w:p>
        </w:tc>
      </w:tr>
      <w:tr w:rsidR="00D84A81" w:rsidRPr="00466455" w14:paraId="158F8778"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181DF" w14:textId="77777777" w:rsidR="00D84A81" w:rsidRPr="00466455" w:rsidRDefault="00D84A81" w:rsidP="00D70D86">
            <w:pPr>
              <w:contextualSpacing/>
              <w:jc w:val="center"/>
            </w:pPr>
            <w:r w:rsidRPr="00466455">
              <w:t>Гастроемкость нерж</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00E5E" w14:textId="77777777" w:rsidR="00D84A81" w:rsidRPr="00466455" w:rsidRDefault="00D84A81" w:rsidP="00D70D86">
            <w:pPr>
              <w:contextualSpacing/>
              <w:jc w:val="center"/>
            </w:pPr>
            <w:r w:rsidRPr="00466455">
              <w:t>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41B7E" w14:textId="77777777" w:rsidR="00D84A81" w:rsidRPr="00466455" w:rsidRDefault="00D84A81" w:rsidP="00D70D86">
            <w:pPr>
              <w:contextualSpacing/>
              <w:jc w:val="center"/>
            </w:pPr>
            <w:r w:rsidRPr="00466455">
              <w:t>3272,50</w:t>
            </w:r>
          </w:p>
        </w:tc>
      </w:tr>
      <w:tr w:rsidR="00D84A81" w:rsidRPr="00466455" w14:paraId="3F064E60"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CC024" w14:textId="77777777" w:rsidR="00D84A81" w:rsidRPr="00466455" w:rsidRDefault="00D84A81" w:rsidP="00D70D86">
            <w:pPr>
              <w:contextualSpacing/>
              <w:jc w:val="center"/>
            </w:pPr>
            <w:r w:rsidRPr="00466455">
              <w:t>Доска разделочная</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3EBBD" w14:textId="77777777" w:rsidR="00D84A81" w:rsidRPr="00466455" w:rsidRDefault="00D84A81" w:rsidP="00D70D86">
            <w:pPr>
              <w:contextualSpacing/>
              <w:jc w:val="center"/>
            </w:pPr>
            <w:r w:rsidRPr="00466455">
              <w:t>3</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77026" w14:textId="77777777" w:rsidR="00D84A81" w:rsidRPr="00466455" w:rsidRDefault="00D84A81" w:rsidP="00D70D86">
            <w:pPr>
              <w:contextualSpacing/>
              <w:jc w:val="center"/>
            </w:pPr>
            <w:r w:rsidRPr="00466455">
              <w:t>1149,00</w:t>
            </w:r>
          </w:p>
        </w:tc>
      </w:tr>
      <w:tr w:rsidR="00D84A81" w:rsidRPr="00466455" w14:paraId="51E905DB"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99A5B" w14:textId="77777777" w:rsidR="00D84A81" w:rsidRPr="00466455" w:rsidRDefault="00D84A81" w:rsidP="00D70D86">
            <w:pPr>
              <w:contextualSpacing/>
              <w:jc w:val="center"/>
            </w:pPr>
            <w:r w:rsidRPr="00466455">
              <w:t>Кастрюля нерж. 20л</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37AF6"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10A67" w14:textId="77777777" w:rsidR="00D84A81" w:rsidRPr="00466455" w:rsidRDefault="00D84A81" w:rsidP="00D70D86">
            <w:pPr>
              <w:contextualSpacing/>
              <w:jc w:val="center"/>
            </w:pPr>
            <w:r w:rsidRPr="00466455">
              <w:t>7738,00</w:t>
            </w:r>
          </w:p>
        </w:tc>
      </w:tr>
      <w:tr w:rsidR="00D84A81" w:rsidRPr="00466455" w14:paraId="270CF5B9"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286E2" w14:textId="77777777" w:rsidR="00D84A81" w:rsidRPr="00466455" w:rsidRDefault="00D84A81" w:rsidP="00D70D86">
            <w:pPr>
              <w:contextualSpacing/>
              <w:jc w:val="center"/>
            </w:pPr>
            <w:r w:rsidRPr="00466455">
              <w:t>Кастрюля нерж. 40л</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D949F"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B6FCD" w14:textId="77777777" w:rsidR="00D84A81" w:rsidRPr="00466455" w:rsidRDefault="00D84A81" w:rsidP="00D70D86">
            <w:pPr>
              <w:contextualSpacing/>
              <w:jc w:val="center"/>
            </w:pPr>
            <w:r w:rsidRPr="00466455">
              <w:t>9440,00</w:t>
            </w:r>
          </w:p>
        </w:tc>
      </w:tr>
      <w:tr w:rsidR="00D84A81" w:rsidRPr="00466455" w14:paraId="2FB6F2D3"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B836A" w14:textId="77777777" w:rsidR="00D84A81" w:rsidRPr="00466455" w:rsidRDefault="00D84A81" w:rsidP="00D70D86">
            <w:pPr>
              <w:contextualSpacing/>
              <w:jc w:val="center"/>
            </w:pPr>
            <w:r w:rsidRPr="00466455">
              <w:t>Кастрюля нерж. 50л</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D3EBF"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CD292" w14:textId="77777777" w:rsidR="00D84A81" w:rsidRPr="00466455" w:rsidRDefault="00D84A81" w:rsidP="00D70D86">
            <w:pPr>
              <w:contextualSpacing/>
              <w:jc w:val="center"/>
            </w:pPr>
            <w:r w:rsidRPr="00466455">
              <w:t>10400,00</w:t>
            </w:r>
          </w:p>
        </w:tc>
      </w:tr>
      <w:tr w:rsidR="00D84A81" w:rsidRPr="00466455" w14:paraId="1787007D"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E480B" w14:textId="77777777" w:rsidR="00D84A81" w:rsidRPr="00466455" w:rsidRDefault="00D84A81" w:rsidP="00D70D86">
            <w:pPr>
              <w:contextualSpacing/>
              <w:jc w:val="center"/>
            </w:pPr>
            <w:r w:rsidRPr="00466455">
              <w:t>Кастрюля нержавеющая 30л</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E9B19"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0E467" w14:textId="77777777" w:rsidR="00D84A81" w:rsidRPr="00466455" w:rsidRDefault="00D84A81" w:rsidP="00D70D86">
            <w:pPr>
              <w:contextualSpacing/>
              <w:jc w:val="center"/>
            </w:pPr>
            <w:r w:rsidRPr="00466455">
              <w:t>9600,00</w:t>
            </w:r>
          </w:p>
        </w:tc>
      </w:tr>
      <w:tr w:rsidR="00D84A81" w:rsidRPr="00466455" w14:paraId="3A65B1E3"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A7050" w14:textId="77777777" w:rsidR="00D84A81" w:rsidRPr="00466455" w:rsidRDefault="00D84A81" w:rsidP="00D70D86">
            <w:pPr>
              <w:contextualSpacing/>
              <w:jc w:val="center"/>
            </w:pPr>
            <w:r w:rsidRPr="00466455">
              <w:t>Черпак 2х-литровый</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369AE"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A1008" w14:textId="77777777" w:rsidR="00D84A81" w:rsidRPr="00466455" w:rsidRDefault="00D84A81" w:rsidP="00D70D86">
            <w:pPr>
              <w:contextualSpacing/>
              <w:jc w:val="center"/>
            </w:pPr>
            <w:r w:rsidRPr="00466455">
              <w:t>770,00</w:t>
            </w:r>
          </w:p>
        </w:tc>
      </w:tr>
      <w:tr w:rsidR="00D84A81" w:rsidRPr="00466455" w14:paraId="594D2891"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62708" w14:textId="77777777" w:rsidR="00D84A81" w:rsidRPr="00466455" w:rsidRDefault="00D84A81" w:rsidP="00D70D86">
            <w:pPr>
              <w:contextualSpacing/>
              <w:jc w:val="center"/>
            </w:pPr>
            <w:r w:rsidRPr="00466455">
              <w:t>Шумовка</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44861" w14:textId="77777777" w:rsidR="00D84A81" w:rsidRPr="00466455" w:rsidRDefault="00D84A81" w:rsidP="00D70D86">
            <w:pPr>
              <w:contextualSpacing/>
              <w:jc w:val="center"/>
            </w:pPr>
            <w:r w:rsidRPr="00466455">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98F5A" w14:textId="77777777" w:rsidR="00D84A81" w:rsidRPr="00466455" w:rsidRDefault="00D84A81" w:rsidP="00D70D86">
            <w:pPr>
              <w:contextualSpacing/>
              <w:jc w:val="center"/>
            </w:pPr>
            <w:r w:rsidRPr="00466455">
              <w:t>1768,00</w:t>
            </w:r>
          </w:p>
        </w:tc>
      </w:tr>
      <w:tr w:rsidR="00D84A81" w:rsidRPr="00466455" w14:paraId="0A315A90" w14:textId="77777777" w:rsidTr="00D70D86">
        <w:tc>
          <w:tcPr>
            <w:tcW w:w="3062" w:type="pct"/>
            <w:tcBorders>
              <w:top w:val="single" w:sz="4" w:space="0" w:color="auto"/>
              <w:left w:val="single" w:sz="4" w:space="0" w:color="auto"/>
              <w:bottom w:val="single" w:sz="4" w:space="0" w:color="auto"/>
              <w:right w:val="single" w:sz="4" w:space="0" w:color="auto"/>
            </w:tcBorders>
            <w:shd w:val="clear" w:color="auto" w:fill="auto"/>
            <w:hideMark/>
          </w:tcPr>
          <w:p w14:paraId="001A1759" w14:textId="77777777" w:rsidR="00D84A81" w:rsidRPr="00466455" w:rsidRDefault="00D84A81" w:rsidP="00D70D86">
            <w:pPr>
              <w:keepNext/>
              <w:keepLines/>
              <w:suppressAutoHyphens/>
              <w:jc w:val="center"/>
            </w:pPr>
            <w:r w:rsidRPr="00466455">
              <w:t>Совок для сыпучих продуктов</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03FE6E8D" w14:textId="77777777" w:rsidR="00D84A81" w:rsidRPr="00466455" w:rsidRDefault="00D84A81" w:rsidP="00D70D86">
            <w:pPr>
              <w:contextualSpacing/>
              <w:jc w:val="center"/>
            </w:pPr>
            <w:r w:rsidRPr="00466455">
              <w:t>4</w:t>
            </w:r>
          </w:p>
        </w:tc>
        <w:tc>
          <w:tcPr>
            <w:tcW w:w="1123" w:type="pct"/>
            <w:tcBorders>
              <w:top w:val="single" w:sz="4" w:space="0" w:color="auto"/>
              <w:left w:val="single" w:sz="4" w:space="0" w:color="auto"/>
              <w:bottom w:val="single" w:sz="4" w:space="0" w:color="auto"/>
              <w:right w:val="single" w:sz="4" w:space="0" w:color="auto"/>
            </w:tcBorders>
            <w:shd w:val="clear" w:color="auto" w:fill="auto"/>
            <w:hideMark/>
          </w:tcPr>
          <w:p w14:paraId="52E3DA0F" w14:textId="77777777" w:rsidR="00D84A81" w:rsidRPr="00466455" w:rsidRDefault="00D84A81" w:rsidP="00D70D86">
            <w:pPr>
              <w:contextualSpacing/>
              <w:jc w:val="center"/>
            </w:pPr>
            <w:r w:rsidRPr="00466455">
              <w:t>2182,50</w:t>
            </w:r>
          </w:p>
        </w:tc>
      </w:tr>
      <w:tr w:rsidR="00D84A81" w:rsidRPr="00466455" w14:paraId="567C6618" w14:textId="77777777" w:rsidTr="00D70D86">
        <w:trPr>
          <w:trHeight w:val="219"/>
        </w:trPr>
        <w:tc>
          <w:tcPr>
            <w:tcW w:w="3062" w:type="pct"/>
            <w:tcBorders>
              <w:top w:val="single" w:sz="4" w:space="0" w:color="auto"/>
              <w:left w:val="single" w:sz="4" w:space="0" w:color="auto"/>
              <w:bottom w:val="single" w:sz="4" w:space="0" w:color="auto"/>
              <w:right w:val="single" w:sz="4" w:space="0" w:color="auto"/>
            </w:tcBorders>
            <w:shd w:val="clear" w:color="auto" w:fill="auto"/>
            <w:hideMark/>
          </w:tcPr>
          <w:p w14:paraId="226C033B" w14:textId="77777777" w:rsidR="00D84A81" w:rsidRPr="00466455" w:rsidRDefault="00D84A81" w:rsidP="00D70D86">
            <w:pPr>
              <w:keepNext/>
              <w:keepLines/>
              <w:suppressAutoHyphens/>
              <w:rPr>
                <w:b/>
              </w:rPr>
            </w:pPr>
            <w:r w:rsidRPr="00466455">
              <w:rPr>
                <w:b/>
              </w:rPr>
              <w:t>Итого</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24C4BBC3" w14:textId="77777777" w:rsidR="00D84A81" w:rsidRPr="00466455" w:rsidRDefault="00D84A81" w:rsidP="00D70D86">
            <w:pPr>
              <w:contextualSpacing/>
              <w:jc w:val="center"/>
              <w:rPr>
                <w:b/>
              </w:rPr>
            </w:pPr>
            <w:r w:rsidRPr="00466455">
              <w:rPr>
                <w:b/>
              </w:rPr>
              <w:t>63</w:t>
            </w:r>
          </w:p>
        </w:tc>
        <w:tc>
          <w:tcPr>
            <w:tcW w:w="1123" w:type="pct"/>
            <w:tcBorders>
              <w:top w:val="single" w:sz="4" w:space="0" w:color="auto"/>
              <w:left w:val="single" w:sz="4" w:space="0" w:color="auto"/>
              <w:bottom w:val="single" w:sz="4" w:space="0" w:color="auto"/>
              <w:right w:val="single" w:sz="4" w:space="0" w:color="auto"/>
            </w:tcBorders>
            <w:shd w:val="clear" w:color="auto" w:fill="auto"/>
            <w:hideMark/>
          </w:tcPr>
          <w:p w14:paraId="2A63ECB3" w14:textId="77777777" w:rsidR="00D84A81" w:rsidRPr="00466455" w:rsidRDefault="00D84A81" w:rsidP="00D70D86">
            <w:pPr>
              <w:contextualSpacing/>
              <w:jc w:val="center"/>
              <w:rPr>
                <w:b/>
              </w:rPr>
            </w:pPr>
            <w:r w:rsidRPr="00466455">
              <w:rPr>
                <w:b/>
              </w:rPr>
              <w:t>51933,86</w:t>
            </w:r>
          </w:p>
        </w:tc>
      </w:tr>
    </w:tbl>
    <w:p w14:paraId="7D65831A" w14:textId="77777777" w:rsidR="00905F67" w:rsidRPr="00466455" w:rsidRDefault="00905F67" w:rsidP="00905F67">
      <w:pPr>
        <w:jc w:val="right"/>
        <w:rPr>
          <w:b/>
        </w:rPr>
      </w:pPr>
    </w:p>
    <w:p w14:paraId="3A637B3A" w14:textId="77777777" w:rsidR="00534A5E" w:rsidRPr="00466455" w:rsidRDefault="00534A5E" w:rsidP="00534A5E">
      <w:pPr>
        <w:widowControl w:val="0"/>
        <w:shd w:val="clear" w:color="auto" w:fill="FFFFFF"/>
        <w:suppressAutoHyphens/>
        <w:jc w:val="center"/>
      </w:pPr>
    </w:p>
    <w:p w14:paraId="157B2070" w14:textId="77777777" w:rsidR="00703F61" w:rsidRPr="00703F61" w:rsidRDefault="00703F61" w:rsidP="002F075E">
      <w:pPr>
        <w:jc w:val="both"/>
      </w:pPr>
    </w:p>
    <w:p w14:paraId="2F981D4A" w14:textId="77777777" w:rsidR="00B925F2" w:rsidRPr="0017437D" w:rsidRDefault="00B925F2" w:rsidP="00B925F2">
      <w:pPr>
        <w:jc w:val="both"/>
      </w:pPr>
      <w:r w:rsidRPr="00007911">
        <w:t xml:space="preserve">                       </w:t>
      </w:r>
      <w:r w:rsidRPr="0017437D">
        <w:t>ЗАКАЗЧИК                                                                                   ИСПОЛНИТЕЛЬ</w:t>
      </w:r>
    </w:p>
    <w:p w14:paraId="79A866FD" w14:textId="77777777" w:rsidR="00B925F2" w:rsidRPr="0017437D" w:rsidRDefault="00B925F2" w:rsidP="00B925F2">
      <w:pPr>
        <w:tabs>
          <w:tab w:val="left" w:pos="7050"/>
        </w:tabs>
        <w:jc w:val="both"/>
      </w:pPr>
      <w:r w:rsidRPr="0017437D">
        <w:tab/>
      </w:r>
    </w:p>
    <w:p w14:paraId="4C83E036" w14:textId="77777777" w:rsidR="00B925F2" w:rsidRPr="0017437D" w:rsidRDefault="00B925F2" w:rsidP="00B925F2">
      <w:pPr>
        <w:jc w:val="both"/>
      </w:pPr>
      <w:r w:rsidRPr="0017437D">
        <w:t>Заведующий МБДОУ г. Иркутска детский сад №</w:t>
      </w:r>
      <w:r w:rsidR="002B561A">
        <w:t>84</w:t>
      </w:r>
      <w:r w:rsidRPr="0017437D">
        <w:t xml:space="preserve">          И.о. директора МУП «Комбинат питания»</w:t>
      </w:r>
    </w:p>
    <w:p w14:paraId="7A3D4B75" w14:textId="77777777" w:rsidR="00B925F2" w:rsidRPr="0017437D" w:rsidRDefault="00B925F2" w:rsidP="00B925F2">
      <w:pPr>
        <w:jc w:val="both"/>
      </w:pPr>
    </w:p>
    <w:p w14:paraId="1C84D186" w14:textId="77777777" w:rsidR="00B925F2" w:rsidRPr="0017437D" w:rsidRDefault="00B925F2" w:rsidP="00B925F2">
      <w:pPr>
        <w:jc w:val="both"/>
      </w:pPr>
      <w:r w:rsidRPr="0017437D">
        <w:t xml:space="preserve">____________________________ </w:t>
      </w:r>
      <w:r w:rsidR="002B561A">
        <w:t>Т.С. Богданова</w:t>
      </w:r>
      <w:r>
        <w:t xml:space="preserve">                           </w:t>
      </w:r>
      <w:r w:rsidRPr="0017437D">
        <w:t xml:space="preserve">___________________ </w:t>
      </w:r>
      <w:r w:rsidRPr="00061B4E">
        <w:t>Л.А. Пронина</w:t>
      </w:r>
    </w:p>
    <w:p w14:paraId="2E66CBA3" w14:textId="77777777" w:rsidR="001B403F" w:rsidRPr="0017437D" w:rsidRDefault="001B403F" w:rsidP="001B403F">
      <w:pPr>
        <w:jc w:val="both"/>
      </w:pPr>
      <w:r w:rsidRPr="0017437D">
        <w:t xml:space="preserve"> </w:t>
      </w:r>
    </w:p>
    <w:p w14:paraId="389EEA68" w14:textId="77777777" w:rsidR="00A737C9" w:rsidRDefault="00A737C9" w:rsidP="000960FE">
      <w:pPr>
        <w:jc w:val="right"/>
      </w:pPr>
    </w:p>
    <w:p w14:paraId="4393687B" w14:textId="77777777" w:rsidR="00A737C9" w:rsidRDefault="00A737C9" w:rsidP="000960FE">
      <w:pPr>
        <w:jc w:val="right"/>
      </w:pPr>
    </w:p>
    <w:p w14:paraId="091C0237" w14:textId="77777777" w:rsidR="00A737C9" w:rsidRDefault="00A737C9" w:rsidP="000960FE">
      <w:pPr>
        <w:jc w:val="right"/>
      </w:pPr>
    </w:p>
    <w:p w14:paraId="128DAF0E" w14:textId="77777777" w:rsidR="00A737C9" w:rsidRDefault="00A737C9" w:rsidP="000960FE">
      <w:pPr>
        <w:jc w:val="right"/>
      </w:pPr>
    </w:p>
    <w:p w14:paraId="608172F7" w14:textId="77777777" w:rsidR="00A737C9" w:rsidRDefault="00A737C9" w:rsidP="000960FE">
      <w:pPr>
        <w:jc w:val="right"/>
      </w:pPr>
    </w:p>
    <w:p w14:paraId="6124677D" w14:textId="77777777" w:rsidR="00A737C9" w:rsidRDefault="00A737C9" w:rsidP="000960FE">
      <w:pPr>
        <w:jc w:val="right"/>
      </w:pPr>
    </w:p>
    <w:p w14:paraId="4CA3069E" w14:textId="77777777" w:rsidR="00A737C9" w:rsidRDefault="00A737C9" w:rsidP="000960FE">
      <w:pPr>
        <w:jc w:val="right"/>
      </w:pPr>
    </w:p>
    <w:p w14:paraId="2541BDEE" w14:textId="77777777" w:rsidR="00A737C9" w:rsidRDefault="00A737C9" w:rsidP="000960FE">
      <w:pPr>
        <w:jc w:val="right"/>
      </w:pPr>
    </w:p>
    <w:p w14:paraId="662027D4" w14:textId="77777777" w:rsidR="00FB2C30" w:rsidRDefault="00FB2C30" w:rsidP="000960FE">
      <w:pPr>
        <w:jc w:val="right"/>
      </w:pPr>
    </w:p>
    <w:p w14:paraId="7AA4DE15" w14:textId="77777777" w:rsidR="00EF64BB" w:rsidRDefault="00EF64BB" w:rsidP="000960FE">
      <w:pPr>
        <w:jc w:val="right"/>
      </w:pPr>
    </w:p>
    <w:p w14:paraId="21E8C551" w14:textId="77777777" w:rsidR="00EF64BB" w:rsidRDefault="00EF64BB" w:rsidP="000960FE">
      <w:pPr>
        <w:jc w:val="right"/>
      </w:pPr>
    </w:p>
    <w:p w14:paraId="79E6674D" w14:textId="77777777" w:rsidR="00EF64BB" w:rsidRDefault="00EF64BB" w:rsidP="000960FE">
      <w:pPr>
        <w:jc w:val="right"/>
      </w:pPr>
    </w:p>
    <w:p w14:paraId="1715DBA1" w14:textId="77777777" w:rsidR="00EF64BB" w:rsidRDefault="00EF64BB" w:rsidP="000960FE">
      <w:pPr>
        <w:jc w:val="right"/>
      </w:pPr>
    </w:p>
    <w:p w14:paraId="3C975D45" w14:textId="77777777" w:rsidR="00EF64BB" w:rsidRDefault="00EF64BB" w:rsidP="000960FE">
      <w:pPr>
        <w:jc w:val="right"/>
      </w:pPr>
    </w:p>
    <w:p w14:paraId="15E1F93C" w14:textId="77777777" w:rsidR="00EF64BB" w:rsidRDefault="00EF64BB" w:rsidP="000960FE">
      <w:pPr>
        <w:jc w:val="right"/>
      </w:pPr>
    </w:p>
    <w:p w14:paraId="19232C1F" w14:textId="77777777" w:rsidR="00D84A81" w:rsidRDefault="00D84A81" w:rsidP="000960FE">
      <w:pPr>
        <w:jc w:val="right"/>
      </w:pPr>
    </w:p>
    <w:p w14:paraId="75605303" w14:textId="77777777" w:rsidR="00D84A81" w:rsidRDefault="00D84A81" w:rsidP="000960FE">
      <w:pPr>
        <w:jc w:val="right"/>
      </w:pPr>
    </w:p>
    <w:p w14:paraId="0B5D8B4F" w14:textId="77777777" w:rsidR="00D84A81" w:rsidRDefault="00D84A81" w:rsidP="000960FE">
      <w:pPr>
        <w:jc w:val="right"/>
      </w:pPr>
    </w:p>
    <w:p w14:paraId="1EB61ADC" w14:textId="77777777" w:rsidR="00D84A81" w:rsidRDefault="00D84A81" w:rsidP="000960FE">
      <w:pPr>
        <w:jc w:val="right"/>
      </w:pPr>
    </w:p>
    <w:p w14:paraId="4B313680" w14:textId="77777777" w:rsidR="00D84A81" w:rsidRDefault="00D84A81" w:rsidP="000960FE">
      <w:pPr>
        <w:jc w:val="right"/>
      </w:pPr>
    </w:p>
    <w:p w14:paraId="3A049867" w14:textId="77777777" w:rsidR="00D84A81" w:rsidRDefault="00D84A81" w:rsidP="000960FE">
      <w:pPr>
        <w:jc w:val="right"/>
      </w:pPr>
    </w:p>
    <w:p w14:paraId="5D578155" w14:textId="77777777" w:rsidR="00D84A81" w:rsidRDefault="00D84A81" w:rsidP="000960FE">
      <w:pPr>
        <w:jc w:val="right"/>
      </w:pPr>
    </w:p>
    <w:p w14:paraId="01097286" w14:textId="77777777" w:rsidR="00D84A81" w:rsidRDefault="00D84A81" w:rsidP="000960FE">
      <w:pPr>
        <w:jc w:val="right"/>
      </w:pPr>
    </w:p>
    <w:p w14:paraId="627B2D95" w14:textId="77777777" w:rsidR="00D84A81" w:rsidRDefault="00D84A81" w:rsidP="000960FE">
      <w:pPr>
        <w:jc w:val="right"/>
      </w:pPr>
    </w:p>
    <w:p w14:paraId="2A90A218" w14:textId="77777777" w:rsidR="00D84A81" w:rsidRDefault="00D84A81" w:rsidP="000960FE">
      <w:pPr>
        <w:jc w:val="right"/>
      </w:pPr>
    </w:p>
    <w:p w14:paraId="09A7466B" w14:textId="77777777" w:rsidR="00D84A81" w:rsidRDefault="00D84A81" w:rsidP="000960FE">
      <w:pPr>
        <w:jc w:val="right"/>
      </w:pPr>
    </w:p>
    <w:p w14:paraId="71452639" w14:textId="77777777" w:rsidR="00D84A81" w:rsidRDefault="00D84A81" w:rsidP="000960FE">
      <w:pPr>
        <w:jc w:val="right"/>
      </w:pPr>
    </w:p>
    <w:p w14:paraId="04D8511F" w14:textId="77777777" w:rsidR="00D84A81" w:rsidRDefault="00D84A81" w:rsidP="000960FE">
      <w:pPr>
        <w:jc w:val="right"/>
      </w:pPr>
    </w:p>
    <w:p w14:paraId="79ACC1D7" w14:textId="77777777" w:rsidR="00D84A81" w:rsidRDefault="00D84A81" w:rsidP="000960FE">
      <w:pPr>
        <w:jc w:val="right"/>
      </w:pPr>
    </w:p>
    <w:p w14:paraId="73953C0E" w14:textId="77777777" w:rsidR="00D84A81" w:rsidRDefault="00D84A81" w:rsidP="000960FE">
      <w:pPr>
        <w:jc w:val="right"/>
      </w:pPr>
    </w:p>
    <w:p w14:paraId="3F2DD51B" w14:textId="77777777" w:rsidR="00D84A81" w:rsidRDefault="00D84A81" w:rsidP="000960FE">
      <w:pPr>
        <w:jc w:val="right"/>
      </w:pPr>
    </w:p>
    <w:p w14:paraId="5C553590" w14:textId="77777777" w:rsidR="00D84A81" w:rsidRDefault="00D84A81" w:rsidP="000960FE">
      <w:pPr>
        <w:jc w:val="right"/>
      </w:pPr>
    </w:p>
    <w:p w14:paraId="4BF4BD76" w14:textId="77777777" w:rsidR="00D84A81" w:rsidRDefault="00D84A81" w:rsidP="000960FE">
      <w:pPr>
        <w:jc w:val="right"/>
      </w:pPr>
    </w:p>
    <w:p w14:paraId="07154424" w14:textId="77777777" w:rsidR="00D84A81" w:rsidRDefault="00D84A81" w:rsidP="000960FE">
      <w:pPr>
        <w:jc w:val="right"/>
      </w:pPr>
    </w:p>
    <w:p w14:paraId="55E3DE9C" w14:textId="77777777" w:rsidR="00D84A81" w:rsidRDefault="00D84A81" w:rsidP="000960FE">
      <w:pPr>
        <w:jc w:val="right"/>
      </w:pPr>
    </w:p>
    <w:p w14:paraId="21DFF618" w14:textId="77777777" w:rsidR="00D84A81" w:rsidRDefault="00D84A81" w:rsidP="000960FE">
      <w:pPr>
        <w:jc w:val="right"/>
      </w:pPr>
    </w:p>
    <w:p w14:paraId="27F0AE05" w14:textId="77777777" w:rsidR="00D84A81" w:rsidRDefault="00D84A81" w:rsidP="000960FE">
      <w:pPr>
        <w:jc w:val="right"/>
      </w:pPr>
    </w:p>
    <w:p w14:paraId="5750AB3D" w14:textId="77777777" w:rsidR="00D84A81" w:rsidRDefault="00D84A81" w:rsidP="00D84A81">
      <w:pPr>
        <w:jc w:val="center"/>
      </w:pPr>
    </w:p>
    <w:p w14:paraId="4CC6308E" w14:textId="77777777" w:rsidR="00D84A81" w:rsidRDefault="00D84A81" w:rsidP="00D84A81">
      <w:pPr>
        <w:jc w:val="center"/>
      </w:pPr>
    </w:p>
    <w:p w14:paraId="6A4198EA" w14:textId="77777777" w:rsidR="00D84A81" w:rsidRDefault="00D84A81" w:rsidP="00D84A81">
      <w:pPr>
        <w:jc w:val="center"/>
      </w:pPr>
    </w:p>
    <w:p w14:paraId="71944756" w14:textId="77777777" w:rsidR="00D84A81" w:rsidRDefault="00D84A81" w:rsidP="00D84A81">
      <w:pPr>
        <w:jc w:val="center"/>
      </w:pPr>
    </w:p>
    <w:p w14:paraId="60819185" w14:textId="77777777" w:rsidR="00D84A81" w:rsidRDefault="00D84A81" w:rsidP="00D84A81">
      <w:pPr>
        <w:jc w:val="center"/>
      </w:pPr>
    </w:p>
    <w:p w14:paraId="65B88F14" w14:textId="77777777" w:rsidR="00D84A81" w:rsidRDefault="00D84A81" w:rsidP="00D84A81">
      <w:pPr>
        <w:jc w:val="center"/>
      </w:pPr>
    </w:p>
    <w:p w14:paraId="7455E474" w14:textId="77777777" w:rsidR="00EF64BB" w:rsidRDefault="00EF64BB" w:rsidP="000960FE">
      <w:pPr>
        <w:jc w:val="right"/>
      </w:pPr>
    </w:p>
    <w:p w14:paraId="1E2A2F74" w14:textId="77777777" w:rsidR="00EF64BB" w:rsidRDefault="00EF64BB" w:rsidP="000960FE">
      <w:pPr>
        <w:jc w:val="right"/>
      </w:pPr>
    </w:p>
    <w:p w14:paraId="536B2B9D" w14:textId="77777777" w:rsidR="000960FE" w:rsidRPr="00FB2C30" w:rsidRDefault="000960FE" w:rsidP="000960FE">
      <w:pPr>
        <w:jc w:val="right"/>
      </w:pPr>
      <w:r w:rsidRPr="00FB2C30">
        <w:t xml:space="preserve">Приложение № </w:t>
      </w:r>
      <w:r w:rsidR="009D7ECC">
        <w:t>4</w:t>
      </w:r>
      <w:r w:rsidRPr="00FB2C30">
        <w:t xml:space="preserve"> к Контракту</w:t>
      </w:r>
    </w:p>
    <w:p w14:paraId="517501E6" w14:textId="7BB4E2CA" w:rsidR="000960FE" w:rsidRPr="00FB2C30" w:rsidRDefault="000960FE" w:rsidP="000960FE">
      <w:pPr>
        <w:jc w:val="right"/>
      </w:pPr>
      <w:r w:rsidRPr="00FB2C30">
        <w:t xml:space="preserve"> </w:t>
      </w:r>
      <w:r w:rsidR="00D85B43" w:rsidRPr="00007911">
        <w:t xml:space="preserve">от </w:t>
      </w:r>
      <w:r w:rsidR="00D85B43">
        <w:t xml:space="preserve">29.12.2021г. </w:t>
      </w:r>
      <w:r w:rsidR="00D85B43" w:rsidRPr="00007911">
        <w:t>№</w:t>
      </w:r>
      <w:r w:rsidR="00D85B43">
        <w:t>1</w:t>
      </w:r>
    </w:p>
    <w:p w14:paraId="10D6A28F" w14:textId="77777777" w:rsidR="000960FE" w:rsidRPr="00CE52EC" w:rsidRDefault="000960FE" w:rsidP="000960FE">
      <w:pPr>
        <w:jc w:val="both"/>
        <w:rPr>
          <w:highlight w:val="green"/>
        </w:rPr>
      </w:pPr>
    </w:p>
    <w:p w14:paraId="1526FECD" w14:textId="77777777" w:rsidR="000960FE" w:rsidRPr="00CE52EC" w:rsidRDefault="000960FE" w:rsidP="000960FE">
      <w:pPr>
        <w:jc w:val="right"/>
        <w:rPr>
          <w:highlight w:val="green"/>
        </w:rPr>
      </w:pPr>
    </w:p>
    <w:p w14:paraId="1409B074" w14:textId="77777777" w:rsidR="000960FE" w:rsidRPr="00B27AFF" w:rsidRDefault="000960FE" w:rsidP="000960FE">
      <w:pPr>
        <w:autoSpaceDE w:val="0"/>
        <w:autoSpaceDN w:val="0"/>
        <w:adjustRightInd w:val="0"/>
        <w:jc w:val="center"/>
      </w:pPr>
    </w:p>
    <w:p w14:paraId="52C30B89" w14:textId="77777777" w:rsidR="000960FE" w:rsidRPr="00B27AFF" w:rsidRDefault="000960FE" w:rsidP="000960FE">
      <w:pPr>
        <w:autoSpaceDE w:val="0"/>
        <w:autoSpaceDN w:val="0"/>
        <w:adjustRightInd w:val="0"/>
        <w:jc w:val="center"/>
      </w:pPr>
      <w:r w:rsidRPr="00B27AFF">
        <w:t xml:space="preserve">АКТ </w:t>
      </w:r>
    </w:p>
    <w:p w14:paraId="1F9E65DB" w14:textId="77777777"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14:paraId="1AB6494B" w14:textId="77777777" w:rsidR="000960FE" w:rsidRPr="00B27AFF" w:rsidRDefault="000960FE" w:rsidP="000960FE">
      <w:pPr>
        <w:autoSpaceDE w:val="0"/>
        <w:autoSpaceDN w:val="0"/>
        <w:adjustRightInd w:val="0"/>
        <w:jc w:val="both"/>
      </w:pPr>
    </w:p>
    <w:p w14:paraId="5E2687B4" w14:textId="77777777"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14:paraId="0730ECD8" w14:textId="77777777" w:rsidR="000960FE" w:rsidRPr="00B27AFF" w:rsidRDefault="000960FE" w:rsidP="000960FE">
      <w:pPr>
        <w:autoSpaceDE w:val="0"/>
        <w:autoSpaceDN w:val="0"/>
        <w:adjustRightInd w:val="0"/>
        <w:jc w:val="both"/>
      </w:pPr>
    </w:p>
    <w:p w14:paraId="7AFAD5E2" w14:textId="77777777" w:rsidR="000960FE" w:rsidRPr="00B27AFF" w:rsidRDefault="000960FE" w:rsidP="000960FE">
      <w:pPr>
        <w:autoSpaceDE w:val="0"/>
        <w:autoSpaceDN w:val="0"/>
        <w:adjustRightInd w:val="0"/>
        <w:jc w:val="both"/>
      </w:pPr>
    </w:p>
    <w:p w14:paraId="03EC40E2" w14:textId="77777777" w:rsidR="000960FE" w:rsidRPr="00B27AFF" w:rsidRDefault="00B27AFF" w:rsidP="000960FE">
      <w:pPr>
        <w:jc w:val="both"/>
      </w:pPr>
      <w:r w:rsidRPr="00B27AFF">
        <w:t xml:space="preserve">           </w:t>
      </w:r>
      <w:r w:rsidR="000960FE" w:rsidRPr="00B27AFF">
        <w:t>Муниципальное бюджетное дошкольное образовательное учреждение __________________, 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rsidR="000960FE" w:rsidRPr="00B27AFF">
        <w:rPr>
          <w:bCs/>
        </w:rPr>
        <w:t xml:space="preserve">», </w:t>
      </w:r>
      <w:r w:rsidR="000960FE" w:rsidRPr="00B27AFF">
        <w:t>в лице _____________</w:t>
      </w:r>
      <w:r w:rsidR="000960FE" w:rsidRPr="00B27AFF">
        <w:rPr>
          <w:bCs/>
        </w:rPr>
        <w:t>,</w:t>
      </w:r>
      <w:r w:rsidR="00C63296" w:rsidRPr="00B27AFF">
        <w:rPr>
          <w:bCs/>
        </w:rPr>
        <w:t xml:space="preserve"> </w:t>
      </w:r>
      <w:r w:rsidR="000960FE" w:rsidRPr="00B27AFF">
        <w:t>действующего</w:t>
      </w:r>
      <w:r w:rsidR="000960FE" w:rsidRPr="00B27AFF">
        <w:rPr>
          <w:i/>
          <w:iCs/>
        </w:rPr>
        <w:t>(-ей)</w:t>
      </w:r>
      <w:r w:rsidR="00C63296" w:rsidRPr="00B27AFF">
        <w:rPr>
          <w:i/>
          <w:iCs/>
        </w:rPr>
        <w:t xml:space="preserve">  </w:t>
      </w:r>
      <w:r w:rsidR="000960FE" w:rsidRPr="00B27AFF">
        <w:t>на</w:t>
      </w:r>
      <w:r w:rsidR="00C63296" w:rsidRPr="00B27AFF">
        <w:t xml:space="preserve"> </w:t>
      </w:r>
      <w:r>
        <w:t xml:space="preserve">основании </w:t>
      </w:r>
      <w:r w:rsidRPr="00B27AFF">
        <w:t>___________</w:t>
      </w:r>
      <w:r w:rsidR="000960FE" w:rsidRPr="00B27AFF">
        <w:t>, с одной</w:t>
      </w:r>
      <w:r w:rsidR="00C63296" w:rsidRPr="00B27AFF">
        <w:t xml:space="preserve"> </w:t>
      </w:r>
      <w:r w:rsidR="000960FE" w:rsidRPr="00B27AFF">
        <w:t>стороны, и________________________, именуемое</w:t>
      </w:r>
      <w:r w:rsidR="00C63296" w:rsidRPr="00B27AFF">
        <w:t xml:space="preserve"> </w:t>
      </w:r>
      <w:r w:rsidR="000960FE" w:rsidRPr="00B27AFF">
        <w:t>в дальнейшем</w:t>
      </w:r>
      <w:r w:rsidRPr="00B27AFF">
        <w:t xml:space="preserve"> </w:t>
      </w:r>
      <w:r w:rsidR="000960FE" w:rsidRPr="00B27AFF">
        <w:t>«</w:t>
      </w:r>
      <w:r w:rsidR="004F7006">
        <w:t>Исполнитель</w:t>
      </w:r>
      <w:r w:rsidR="000960FE" w:rsidRPr="00B27AFF">
        <w:rPr>
          <w:bCs/>
        </w:rPr>
        <w:t>»</w:t>
      </w:r>
      <w:r w:rsidR="000960FE" w:rsidRPr="00B27AFF">
        <w:t>, в ли</w:t>
      </w:r>
      <w:r>
        <w:t>це</w:t>
      </w:r>
      <w:r w:rsidRPr="00B27AFF">
        <w:t>_______________</w:t>
      </w:r>
      <w:r w:rsidR="000960FE" w:rsidRPr="00B27AFF">
        <w:rPr>
          <w:bCs/>
        </w:rPr>
        <w:t>,</w:t>
      </w:r>
      <w:r w:rsidR="000960FE" w:rsidRPr="00B27AFF">
        <w:t xml:space="preserve"> действующего</w:t>
      </w:r>
      <w:r w:rsidR="000960FE" w:rsidRPr="00B27AFF">
        <w:rPr>
          <w:i/>
          <w:iCs/>
        </w:rPr>
        <w:t xml:space="preserve">(-ей) </w:t>
      </w:r>
      <w:r w:rsidR="000960FE" w:rsidRPr="00B27AFF">
        <w:t>на основании_______________,</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Контракта на оказание услуг общественного питания для воспитанников МБДОУ ______________ от ____ № 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14:paraId="1981C24B" w14:textId="77777777" w:rsidR="00B27AFF" w:rsidRPr="00CE52EC" w:rsidRDefault="00B27AFF" w:rsidP="000960FE">
      <w:pPr>
        <w:jc w:val="both"/>
        <w:rPr>
          <w:highlight w:val="green"/>
        </w:rPr>
      </w:pPr>
    </w:p>
    <w:p w14:paraId="220786D2" w14:textId="77777777"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14:paraId="15CBFC62" w14:textId="77777777"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14:paraId="4D9E0A20" w14:textId="77777777"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14:paraId="42F75540" w14:textId="77777777" w:rsidR="000960FE" w:rsidRPr="001E1939" w:rsidRDefault="00DF728B" w:rsidP="000960FE">
      <w:pPr>
        <w:suppressAutoHyphens/>
        <w:autoSpaceDE w:val="0"/>
        <w:autoSpaceDN w:val="0"/>
        <w:adjustRightInd w:val="0"/>
        <w:jc w:val="both"/>
      </w:pPr>
      <w:r>
        <w:t>воды _________________</w:t>
      </w:r>
      <w:r w:rsidR="000960FE" w:rsidRPr="001E1939">
        <w:t>;</w:t>
      </w:r>
    </w:p>
    <w:p w14:paraId="258E5A1C" w14:textId="77777777" w:rsidR="000960FE" w:rsidRPr="001E1939" w:rsidRDefault="000960FE" w:rsidP="000960FE">
      <w:pPr>
        <w:suppressAutoHyphens/>
        <w:autoSpaceDE w:val="0"/>
        <w:autoSpaceDN w:val="0"/>
        <w:adjustRightInd w:val="0"/>
        <w:jc w:val="both"/>
      </w:pPr>
      <w:r w:rsidRPr="001E1939">
        <w:t>электрической энергии __________________;</w:t>
      </w:r>
    </w:p>
    <w:p w14:paraId="6123A030" w14:textId="77777777"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14:paraId="2EC53E3C" w14:textId="77777777" w:rsidR="000960FE" w:rsidRPr="00B27AFF" w:rsidRDefault="000960FE" w:rsidP="000960FE">
      <w:pPr>
        <w:autoSpaceDE w:val="0"/>
        <w:autoSpaceDN w:val="0"/>
        <w:adjustRightInd w:val="0"/>
        <w:jc w:val="both"/>
      </w:pPr>
    </w:p>
    <w:p w14:paraId="5FF153BE" w14:textId="77777777"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14:paraId="482698F5" w14:textId="77777777" w:rsidR="000960FE" w:rsidRDefault="000960FE" w:rsidP="000960FE">
      <w:pPr>
        <w:autoSpaceDE w:val="0"/>
        <w:autoSpaceDN w:val="0"/>
        <w:adjustRightInd w:val="0"/>
        <w:jc w:val="both"/>
        <w:rPr>
          <w:highlight w:val="green"/>
        </w:rPr>
      </w:pPr>
    </w:p>
    <w:p w14:paraId="0BC6CF4A" w14:textId="77777777" w:rsidR="000960FE" w:rsidRPr="00B27AFF" w:rsidRDefault="000960FE" w:rsidP="000960FE">
      <w:pPr>
        <w:autoSpaceDE w:val="0"/>
        <w:autoSpaceDN w:val="0"/>
        <w:adjustRightInd w:val="0"/>
        <w:jc w:val="center"/>
      </w:pPr>
      <w:r w:rsidRPr="0073650F">
        <w:t>ПОДПИСИ СТОРОН:</w:t>
      </w:r>
    </w:p>
    <w:p w14:paraId="650B0D04" w14:textId="77777777" w:rsidR="000960FE" w:rsidRPr="00B27AFF" w:rsidRDefault="000960FE" w:rsidP="000960FE">
      <w:pPr>
        <w:autoSpaceDE w:val="0"/>
        <w:autoSpaceDN w:val="0"/>
        <w:adjustRightInd w:val="0"/>
        <w:jc w:val="both"/>
      </w:pPr>
    </w:p>
    <w:p w14:paraId="73FF4910" w14:textId="77777777" w:rsidR="00B925F2" w:rsidRPr="0017437D" w:rsidRDefault="00B925F2" w:rsidP="00B925F2">
      <w:pPr>
        <w:jc w:val="both"/>
      </w:pPr>
      <w:r w:rsidRPr="00007911">
        <w:t xml:space="preserve">                       </w:t>
      </w:r>
      <w:r w:rsidRPr="0017437D">
        <w:t>ЗАКАЗЧИК                                                                                   ИСПОЛНИТЕЛЬ</w:t>
      </w:r>
    </w:p>
    <w:p w14:paraId="23A2D942" w14:textId="77777777" w:rsidR="00B925F2" w:rsidRPr="0017437D" w:rsidRDefault="00B925F2" w:rsidP="00B925F2">
      <w:pPr>
        <w:tabs>
          <w:tab w:val="left" w:pos="7050"/>
        </w:tabs>
        <w:jc w:val="both"/>
      </w:pPr>
      <w:r w:rsidRPr="0017437D">
        <w:tab/>
      </w:r>
    </w:p>
    <w:p w14:paraId="397588ED" w14:textId="77777777" w:rsidR="00B925F2" w:rsidRPr="0017437D" w:rsidRDefault="00B925F2" w:rsidP="00B925F2">
      <w:pPr>
        <w:jc w:val="both"/>
      </w:pPr>
      <w:r w:rsidRPr="0017437D">
        <w:t>Заведующий МБДОУ г. Иркутска детский сад №</w:t>
      </w:r>
      <w:r w:rsidR="002B561A">
        <w:t>84</w:t>
      </w:r>
      <w:r w:rsidRPr="0017437D">
        <w:t xml:space="preserve">         И.о. директора МУП «Комбинат питания»</w:t>
      </w:r>
    </w:p>
    <w:p w14:paraId="6D12BEAB" w14:textId="77777777" w:rsidR="00B925F2" w:rsidRPr="0017437D" w:rsidRDefault="00B925F2" w:rsidP="00B925F2">
      <w:pPr>
        <w:jc w:val="both"/>
      </w:pPr>
      <w:r w:rsidRPr="0017437D">
        <w:t xml:space="preserve">____________________________ </w:t>
      </w:r>
      <w:r w:rsidR="002B561A">
        <w:t>Т.С. Богданова</w:t>
      </w:r>
      <w:r>
        <w:t xml:space="preserve">                          </w:t>
      </w:r>
      <w:r w:rsidRPr="0017437D">
        <w:t xml:space="preserve">___________________ </w:t>
      </w:r>
      <w:r w:rsidRPr="00061B4E">
        <w:t>Л.А. Пронина</w:t>
      </w:r>
    </w:p>
    <w:p w14:paraId="03298668" w14:textId="77777777" w:rsidR="000960FE" w:rsidRPr="00CE52EC" w:rsidRDefault="000960FE" w:rsidP="000960FE">
      <w:pPr>
        <w:keepNext/>
        <w:keepLines/>
        <w:suppressAutoHyphens/>
        <w:rPr>
          <w:highlight w:val="green"/>
        </w:rPr>
      </w:pPr>
    </w:p>
    <w:p w14:paraId="6B1606FD" w14:textId="77777777" w:rsidR="000960FE" w:rsidRPr="00CE52EC" w:rsidRDefault="000960FE" w:rsidP="000960FE">
      <w:pPr>
        <w:keepNext/>
        <w:keepLines/>
        <w:suppressAutoHyphens/>
        <w:rPr>
          <w:highlight w:val="green"/>
        </w:rPr>
      </w:pPr>
    </w:p>
    <w:p w14:paraId="4717157E" w14:textId="77777777" w:rsidR="000960FE" w:rsidRPr="00CE52EC" w:rsidRDefault="000960FE" w:rsidP="000960FE">
      <w:pPr>
        <w:keepNext/>
        <w:keepLines/>
        <w:suppressAutoHyphens/>
        <w:rPr>
          <w:highlight w:val="green"/>
        </w:rPr>
      </w:pPr>
    </w:p>
    <w:p w14:paraId="5BA05DCF" w14:textId="77777777" w:rsidR="000960FE" w:rsidRPr="00CE52EC" w:rsidRDefault="000960FE" w:rsidP="000960FE">
      <w:pPr>
        <w:keepNext/>
        <w:keepLines/>
        <w:suppressAutoHyphens/>
        <w:rPr>
          <w:highlight w:val="green"/>
        </w:rPr>
      </w:pPr>
    </w:p>
    <w:p w14:paraId="323BC2A4" w14:textId="77777777" w:rsidR="000960FE" w:rsidRPr="00CE52EC" w:rsidRDefault="000960FE" w:rsidP="000960FE">
      <w:pPr>
        <w:keepNext/>
        <w:keepLines/>
        <w:suppressAutoHyphens/>
        <w:rPr>
          <w:highlight w:val="green"/>
        </w:rPr>
      </w:pPr>
    </w:p>
    <w:p w14:paraId="39A6CB65" w14:textId="77777777" w:rsidR="000960FE" w:rsidRPr="00CE52EC" w:rsidRDefault="000960FE" w:rsidP="000960FE">
      <w:pPr>
        <w:keepNext/>
        <w:keepLines/>
        <w:suppressAutoHyphens/>
        <w:rPr>
          <w:highlight w:val="green"/>
        </w:rPr>
      </w:pPr>
    </w:p>
    <w:p w14:paraId="4ED5B5E9" w14:textId="77777777" w:rsidR="000960FE" w:rsidRPr="00CE52EC" w:rsidRDefault="000960FE" w:rsidP="000960FE">
      <w:pPr>
        <w:keepNext/>
        <w:keepLines/>
        <w:suppressAutoHyphens/>
        <w:rPr>
          <w:highlight w:val="green"/>
        </w:rPr>
      </w:pPr>
    </w:p>
    <w:p w14:paraId="77B08BC6" w14:textId="77777777" w:rsidR="000960FE" w:rsidRPr="00CE52EC" w:rsidRDefault="000960FE" w:rsidP="000960FE">
      <w:pPr>
        <w:keepNext/>
        <w:keepLines/>
        <w:suppressAutoHyphens/>
        <w:rPr>
          <w:highlight w:val="green"/>
        </w:rPr>
      </w:pPr>
    </w:p>
    <w:p w14:paraId="4AEF2CDB" w14:textId="77777777" w:rsidR="000960FE" w:rsidRPr="00CE52EC" w:rsidRDefault="000960FE" w:rsidP="000960FE">
      <w:pPr>
        <w:keepNext/>
        <w:keepLines/>
        <w:suppressAutoHyphens/>
        <w:rPr>
          <w:highlight w:val="green"/>
        </w:rPr>
      </w:pPr>
    </w:p>
    <w:p w14:paraId="5498A633" w14:textId="77777777" w:rsidR="000960FE" w:rsidRPr="00CE52EC" w:rsidRDefault="000960FE" w:rsidP="000960FE">
      <w:pPr>
        <w:keepNext/>
        <w:keepLines/>
        <w:suppressAutoHyphens/>
        <w:rPr>
          <w:highlight w:val="green"/>
        </w:rPr>
      </w:pPr>
    </w:p>
    <w:p w14:paraId="7F2CC7CB" w14:textId="77777777" w:rsidR="000960FE" w:rsidRPr="00CE52EC" w:rsidRDefault="000960FE" w:rsidP="000960FE">
      <w:pPr>
        <w:keepNext/>
        <w:keepLines/>
        <w:suppressAutoHyphens/>
        <w:rPr>
          <w:highlight w:val="green"/>
        </w:rPr>
      </w:pPr>
    </w:p>
    <w:p w14:paraId="73F9ABB5" w14:textId="77777777"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14:paraId="62046D03" w14:textId="656D4908" w:rsidR="000960FE" w:rsidRPr="001E1939" w:rsidRDefault="00D85B43" w:rsidP="00D85B43">
      <w:pPr>
        <w:spacing w:line="276" w:lineRule="auto"/>
        <w:jc w:val="right"/>
        <w:rPr>
          <w:rFonts w:eastAsiaTheme="minorHAnsi"/>
          <w:b/>
          <w:lang w:eastAsia="en-US"/>
        </w:rPr>
      </w:pPr>
      <w:r w:rsidRPr="00007911">
        <w:t xml:space="preserve">от </w:t>
      </w:r>
      <w:r>
        <w:t xml:space="preserve">29.12.2021г. </w:t>
      </w:r>
      <w:r w:rsidRPr="00007911">
        <w:t>№</w:t>
      </w:r>
      <w:r>
        <w:t>1</w:t>
      </w:r>
    </w:p>
    <w:p w14:paraId="5ED6F1B1" w14:textId="77777777"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14:paraId="7702F8D3" w14:textId="77777777" w:rsidR="000960FE" w:rsidRPr="001E1939" w:rsidRDefault="000960FE" w:rsidP="000960FE">
      <w:pPr>
        <w:spacing w:line="276" w:lineRule="auto"/>
        <w:jc w:val="both"/>
        <w:rPr>
          <w:rFonts w:eastAsiaTheme="minorHAnsi"/>
          <w:lang w:eastAsia="en-US"/>
        </w:rPr>
      </w:pPr>
    </w:p>
    <w:p w14:paraId="4810BB93"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14:paraId="44F8D93C"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14:paraId="19B29CAE"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14:paraId="7431766E" w14:textId="77777777" w:rsidR="000960FE" w:rsidRPr="001E1939" w:rsidRDefault="000960FE" w:rsidP="000960FE">
      <w:pPr>
        <w:spacing w:line="276" w:lineRule="auto"/>
        <w:jc w:val="both"/>
        <w:rPr>
          <w:rFonts w:eastAsiaTheme="minorHAnsi"/>
          <w:lang w:eastAsia="en-US"/>
        </w:rPr>
      </w:pPr>
    </w:p>
    <w:p w14:paraId="28995525" w14:textId="77777777" w:rsidR="000960FE" w:rsidRPr="001E1939" w:rsidRDefault="001B1A4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14:paraId="1D643799" w14:textId="77777777"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14:paraId="28B5A32D"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14:paraId="5B41D0D5"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14:paraId="06F57345" w14:textId="77777777"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14:paraId="1153C329"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14:paraId="5572ABFF" w14:textId="77777777" w:rsidR="000960FE" w:rsidRPr="001E1939" w:rsidRDefault="000960FE" w:rsidP="000960FE">
      <w:pPr>
        <w:spacing w:line="276" w:lineRule="auto"/>
        <w:jc w:val="both"/>
        <w:rPr>
          <w:rFonts w:eastAsiaTheme="minorHAnsi"/>
          <w:lang w:eastAsia="en-US"/>
        </w:rPr>
      </w:pPr>
    </w:p>
    <w:p w14:paraId="2B3D4701" w14:textId="77777777" w:rsidR="000960FE" w:rsidRPr="001E1939" w:rsidRDefault="001B1A4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14:paraId="68D9C462"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14:paraId="054FC756"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14:paraId="609ED8A6"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48EA512A"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14:paraId="60389192"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14:paraId="75357BA8" w14:textId="77777777" w:rsidR="000960FE" w:rsidRPr="001E1939" w:rsidRDefault="000960FE" w:rsidP="000960FE">
      <w:pPr>
        <w:spacing w:line="276" w:lineRule="auto"/>
        <w:jc w:val="both"/>
        <w:rPr>
          <w:rFonts w:eastAsiaTheme="minorHAnsi"/>
          <w:lang w:eastAsia="en-US"/>
        </w:rPr>
      </w:pPr>
    </w:p>
    <w:p w14:paraId="1FD5D245"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14:paraId="68F06CD1" w14:textId="77777777" w:rsidR="000960FE" w:rsidRPr="001E1939" w:rsidRDefault="000960FE" w:rsidP="000960FE">
      <w:pPr>
        <w:spacing w:line="276" w:lineRule="auto"/>
        <w:jc w:val="both"/>
        <w:rPr>
          <w:rFonts w:eastAsiaTheme="minorHAnsi"/>
          <w:lang w:eastAsia="en-US"/>
        </w:rPr>
      </w:pPr>
    </w:p>
    <w:p w14:paraId="6A8B8044" w14:textId="77777777" w:rsidR="000960FE" w:rsidRPr="001E1939" w:rsidRDefault="001B1A4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14:paraId="04C49197"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14:paraId="0411FC04"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14:paraId="40FDD4BC"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14:paraId="64D6FB60"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14:paraId="26766BDE"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2814DCE5" w14:textId="77777777"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14:paraId="436B0E57" w14:textId="77777777" w:rsidR="000960FE" w:rsidRPr="001E1939" w:rsidRDefault="000960FE" w:rsidP="000960FE">
      <w:pPr>
        <w:spacing w:line="276" w:lineRule="auto"/>
        <w:jc w:val="both"/>
        <w:rPr>
          <w:rFonts w:eastAsiaTheme="minorHAnsi"/>
          <w:lang w:eastAsia="en-US"/>
        </w:rPr>
      </w:pPr>
    </w:p>
    <w:p w14:paraId="7D11EE94" w14:textId="77777777" w:rsidR="000960FE" w:rsidRPr="001E1939" w:rsidRDefault="000960FE" w:rsidP="000960FE">
      <w:pPr>
        <w:spacing w:line="276" w:lineRule="auto"/>
        <w:jc w:val="both"/>
        <w:rPr>
          <w:rFonts w:eastAsiaTheme="minorHAnsi"/>
          <w:lang w:eastAsia="en-US"/>
        </w:rPr>
      </w:pPr>
    </w:p>
    <w:p w14:paraId="33FA8ED7" w14:textId="77777777" w:rsidR="00B925F2" w:rsidRPr="0017437D" w:rsidRDefault="00B925F2" w:rsidP="00B925F2">
      <w:pPr>
        <w:jc w:val="both"/>
      </w:pPr>
      <w:r w:rsidRPr="00007911">
        <w:t xml:space="preserve">                       </w:t>
      </w:r>
      <w:r w:rsidRPr="0017437D">
        <w:t>ЗАКАЗЧИК                                                                                   ИСПОЛНИТЕЛЬ</w:t>
      </w:r>
    </w:p>
    <w:p w14:paraId="2E469750" w14:textId="77777777" w:rsidR="00B925F2" w:rsidRPr="0017437D" w:rsidRDefault="00B925F2" w:rsidP="00B925F2">
      <w:pPr>
        <w:tabs>
          <w:tab w:val="left" w:pos="7050"/>
        </w:tabs>
        <w:jc w:val="both"/>
      </w:pPr>
      <w:r w:rsidRPr="0017437D">
        <w:tab/>
      </w:r>
    </w:p>
    <w:p w14:paraId="65279D4B" w14:textId="77777777" w:rsidR="00B925F2" w:rsidRPr="0017437D" w:rsidRDefault="00B925F2" w:rsidP="00B925F2">
      <w:pPr>
        <w:jc w:val="both"/>
      </w:pPr>
      <w:r w:rsidRPr="0017437D">
        <w:t>Заведующий МБДОУ г. Иркутска детский сад №</w:t>
      </w:r>
      <w:r w:rsidR="002B561A">
        <w:t>84</w:t>
      </w:r>
      <w:r w:rsidRPr="0017437D">
        <w:t xml:space="preserve">          И.о. директора МУП «Комбинат питания»</w:t>
      </w:r>
    </w:p>
    <w:p w14:paraId="3BCA4028" w14:textId="77777777" w:rsidR="00B925F2" w:rsidRPr="0017437D" w:rsidRDefault="00B925F2" w:rsidP="00B925F2">
      <w:pPr>
        <w:jc w:val="both"/>
      </w:pPr>
    </w:p>
    <w:p w14:paraId="590C0650" w14:textId="77777777" w:rsidR="00B925F2" w:rsidRPr="0017437D" w:rsidRDefault="00B925F2" w:rsidP="00B925F2">
      <w:pPr>
        <w:jc w:val="both"/>
      </w:pPr>
      <w:r w:rsidRPr="0017437D">
        <w:t xml:space="preserve">____________________________ </w:t>
      </w:r>
      <w:r w:rsidR="002B561A">
        <w:t>Т.С. Богданова</w:t>
      </w:r>
      <w:r>
        <w:t xml:space="preserve">                           </w:t>
      </w:r>
      <w:r w:rsidRPr="0017437D">
        <w:t xml:space="preserve">___________________ </w:t>
      </w:r>
      <w:r w:rsidRPr="00061B4E">
        <w:t>Л.А. Пронина</w:t>
      </w:r>
    </w:p>
    <w:p w14:paraId="3D5B055A" w14:textId="77777777" w:rsidR="001B403F" w:rsidRPr="0017437D" w:rsidRDefault="001B403F" w:rsidP="001B403F">
      <w:pPr>
        <w:jc w:val="both"/>
      </w:pPr>
      <w:r w:rsidRPr="0017437D">
        <w:t xml:space="preserve"> </w:t>
      </w:r>
    </w:p>
    <w:p w14:paraId="67E922D0" w14:textId="77777777" w:rsidR="000F76D6" w:rsidRDefault="000F76D6" w:rsidP="001B403F">
      <w:pPr>
        <w:keepNext/>
        <w:keepLines/>
        <w:suppressAutoHyphens/>
      </w:pPr>
    </w:p>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2C5DD" w14:textId="77777777" w:rsidR="001B1A4D" w:rsidRDefault="001B1A4D" w:rsidP="000960FE">
      <w:r>
        <w:separator/>
      </w:r>
    </w:p>
  </w:endnote>
  <w:endnote w:type="continuationSeparator" w:id="0">
    <w:p w14:paraId="411FA7C9" w14:textId="77777777" w:rsidR="001B1A4D" w:rsidRDefault="001B1A4D"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9FE3" w14:textId="77777777" w:rsidR="001B1A4D" w:rsidRDefault="001B1A4D" w:rsidP="000960FE">
      <w:r>
        <w:separator/>
      </w:r>
    </w:p>
  </w:footnote>
  <w:footnote w:type="continuationSeparator" w:id="0">
    <w:p w14:paraId="73B319D9" w14:textId="77777777" w:rsidR="001B1A4D" w:rsidRDefault="001B1A4D" w:rsidP="0009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CB299A0"/>
    <w:lvl w:ilvl="0">
      <w:start w:val="1"/>
      <w:numFmt w:val="decimal"/>
      <w:lvlText w:val="%1."/>
      <w:lvlJc w:val="left"/>
      <w:pPr>
        <w:tabs>
          <w:tab w:val="num" w:pos="643"/>
        </w:tabs>
        <w:ind w:left="643" w:hanging="360"/>
      </w:pPr>
    </w:lvl>
  </w:abstractNum>
  <w:abstractNum w:abstractNumId="1">
    <w:nsid w:val="FFFFFF89"/>
    <w:multiLevelType w:val="singleLevel"/>
    <w:tmpl w:val="C20279F8"/>
    <w:lvl w:ilvl="0">
      <w:start w:val="1"/>
      <w:numFmt w:val="bullet"/>
      <w:lvlText w:val=""/>
      <w:lvlJc w:val="left"/>
      <w:pPr>
        <w:tabs>
          <w:tab w:val="num" w:pos="360"/>
        </w:tabs>
        <w:ind w:left="360" w:hanging="360"/>
      </w:pPr>
      <w:rPr>
        <w:rFonts w:ascii="Symbol" w:hAnsi="Symbol" w:hint="default"/>
      </w:rPr>
    </w:lvl>
  </w:abstractNum>
  <w:abstractNum w:abstractNumId="2">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4">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1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FE"/>
    <w:rsid w:val="00000478"/>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1C4A"/>
    <w:rsid w:val="000E49BD"/>
    <w:rsid w:val="000E5520"/>
    <w:rsid w:val="000E6933"/>
    <w:rsid w:val="000E7990"/>
    <w:rsid w:val="000F2C28"/>
    <w:rsid w:val="000F4F84"/>
    <w:rsid w:val="000F514C"/>
    <w:rsid w:val="000F7647"/>
    <w:rsid w:val="000F76D6"/>
    <w:rsid w:val="000F7E94"/>
    <w:rsid w:val="00100062"/>
    <w:rsid w:val="00100540"/>
    <w:rsid w:val="00103C31"/>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1A4D"/>
    <w:rsid w:val="001B25CC"/>
    <w:rsid w:val="001B3F04"/>
    <w:rsid w:val="001B403F"/>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9F4"/>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561A"/>
    <w:rsid w:val="002B62AE"/>
    <w:rsid w:val="002B6EDF"/>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2F795B"/>
    <w:rsid w:val="003012E7"/>
    <w:rsid w:val="00301FEB"/>
    <w:rsid w:val="00303499"/>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580"/>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0694"/>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0FF3"/>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773B0"/>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D681E"/>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A5E"/>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5ECC"/>
    <w:rsid w:val="00636A41"/>
    <w:rsid w:val="00641EEF"/>
    <w:rsid w:val="00642510"/>
    <w:rsid w:val="00644FFD"/>
    <w:rsid w:val="0064523F"/>
    <w:rsid w:val="006461AB"/>
    <w:rsid w:val="00650EC6"/>
    <w:rsid w:val="0065148D"/>
    <w:rsid w:val="0065264A"/>
    <w:rsid w:val="0065605F"/>
    <w:rsid w:val="00657B66"/>
    <w:rsid w:val="00661791"/>
    <w:rsid w:val="0066309A"/>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572D"/>
    <w:rsid w:val="00707C00"/>
    <w:rsid w:val="00711D98"/>
    <w:rsid w:val="00712990"/>
    <w:rsid w:val="007177D2"/>
    <w:rsid w:val="00717E04"/>
    <w:rsid w:val="00720151"/>
    <w:rsid w:val="00720AB1"/>
    <w:rsid w:val="00722CBB"/>
    <w:rsid w:val="00723EF0"/>
    <w:rsid w:val="0072487B"/>
    <w:rsid w:val="00724BF9"/>
    <w:rsid w:val="00726D2A"/>
    <w:rsid w:val="007304CF"/>
    <w:rsid w:val="00730B7A"/>
    <w:rsid w:val="00731389"/>
    <w:rsid w:val="00732FFF"/>
    <w:rsid w:val="00733BB0"/>
    <w:rsid w:val="00734BF2"/>
    <w:rsid w:val="0073650F"/>
    <w:rsid w:val="007367EF"/>
    <w:rsid w:val="00740D21"/>
    <w:rsid w:val="00742348"/>
    <w:rsid w:val="0074317A"/>
    <w:rsid w:val="007445FB"/>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9641C"/>
    <w:rsid w:val="007A0FCA"/>
    <w:rsid w:val="007A1402"/>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4FFA"/>
    <w:rsid w:val="007C67BD"/>
    <w:rsid w:val="007C7B10"/>
    <w:rsid w:val="007D01B2"/>
    <w:rsid w:val="007D032D"/>
    <w:rsid w:val="007D0B91"/>
    <w:rsid w:val="007D0D24"/>
    <w:rsid w:val="007D3561"/>
    <w:rsid w:val="007D4924"/>
    <w:rsid w:val="007D5344"/>
    <w:rsid w:val="007D57FE"/>
    <w:rsid w:val="007D7968"/>
    <w:rsid w:val="007E2549"/>
    <w:rsid w:val="007E3085"/>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36F40"/>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67F9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07EB"/>
    <w:rsid w:val="008B12B5"/>
    <w:rsid w:val="008B3AC7"/>
    <w:rsid w:val="008B41A6"/>
    <w:rsid w:val="008B5845"/>
    <w:rsid w:val="008B5FF6"/>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5CDB"/>
    <w:rsid w:val="008F7858"/>
    <w:rsid w:val="008F7E40"/>
    <w:rsid w:val="00900B1E"/>
    <w:rsid w:val="0090406E"/>
    <w:rsid w:val="00904C00"/>
    <w:rsid w:val="0090524A"/>
    <w:rsid w:val="00905F67"/>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26B"/>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2F71"/>
    <w:rsid w:val="0097360D"/>
    <w:rsid w:val="00974337"/>
    <w:rsid w:val="0097484B"/>
    <w:rsid w:val="009773EC"/>
    <w:rsid w:val="009834A4"/>
    <w:rsid w:val="00990894"/>
    <w:rsid w:val="00991EC2"/>
    <w:rsid w:val="0099227D"/>
    <w:rsid w:val="009925F0"/>
    <w:rsid w:val="00993A81"/>
    <w:rsid w:val="00994749"/>
    <w:rsid w:val="00995D9A"/>
    <w:rsid w:val="009A0FA4"/>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5C"/>
    <w:rsid w:val="009D37D0"/>
    <w:rsid w:val="009D4C60"/>
    <w:rsid w:val="009D7ECC"/>
    <w:rsid w:val="009E2354"/>
    <w:rsid w:val="009E39FA"/>
    <w:rsid w:val="009E5B9E"/>
    <w:rsid w:val="009F049D"/>
    <w:rsid w:val="009F1308"/>
    <w:rsid w:val="009F34B2"/>
    <w:rsid w:val="009F4814"/>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1BB8"/>
    <w:rsid w:val="00B925F2"/>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1B87"/>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87B7E"/>
    <w:rsid w:val="00C91E50"/>
    <w:rsid w:val="00C922B3"/>
    <w:rsid w:val="00C92D71"/>
    <w:rsid w:val="00C931CC"/>
    <w:rsid w:val="00C95BF4"/>
    <w:rsid w:val="00C96363"/>
    <w:rsid w:val="00C96A3A"/>
    <w:rsid w:val="00C97BA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E770E"/>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66B6F"/>
    <w:rsid w:val="00D66F87"/>
    <w:rsid w:val="00D67AF6"/>
    <w:rsid w:val="00D7466C"/>
    <w:rsid w:val="00D77E34"/>
    <w:rsid w:val="00D81721"/>
    <w:rsid w:val="00D83E93"/>
    <w:rsid w:val="00D84A81"/>
    <w:rsid w:val="00D85921"/>
    <w:rsid w:val="00D85B43"/>
    <w:rsid w:val="00D91700"/>
    <w:rsid w:val="00D91BB0"/>
    <w:rsid w:val="00D91E2D"/>
    <w:rsid w:val="00D9265D"/>
    <w:rsid w:val="00D932F3"/>
    <w:rsid w:val="00D93C01"/>
    <w:rsid w:val="00D951D0"/>
    <w:rsid w:val="00D95845"/>
    <w:rsid w:val="00D9620B"/>
    <w:rsid w:val="00D966EF"/>
    <w:rsid w:val="00DA00FB"/>
    <w:rsid w:val="00DA5458"/>
    <w:rsid w:val="00DA5741"/>
    <w:rsid w:val="00DA5B13"/>
    <w:rsid w:val="00DA6D00"/>
    <w:rsid w:val="00DA72D0"/>
    <w:rsid w:val="00DA73FE"/>
    <w:rsid w:val="00DA7AB8"/>
    <w:rsid w:val="00DB1AF8"/>
    <w:rsid w:val="00DB33BA"/>
    <w:rsid w:val="00DB46B0"/>
    <w:rsid w:val="00DB6585"/>
    <w:rsid w:val="00DC2C17"/>
    <w:rsid w:val="00DC3650"/>
    <w:rsid w:val="00DC4F36"/>
    <w:rsid w:val="00DC6682"/>
    <w:rsid w:val="00DC7AF9"/>
    <w:rsid w:val="00DD00AC"/>
    <w:rsid w:val="00DD13FB"/>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1BAB"/>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19"/>
    <w:rsid w:val="00E50CCE"/>
    <w:rsid w:val="00E50F02"/>
    <w:rsid w:val="00E529B8"/>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EF64BB"/>
    <w:rsid w:val="00F038BB"/>
    <w:rsid w:val="00F07020"/>
    <w:rsid w:val="00F07F9D"/>
    <w:rsid w:val="00F13433"/>
    <w:rsid w:val="00F145A6"/>
    <w:rsid w:val="00F1493B"/>
    <w:rsid w:val="00F22321"/>
    <w:rsid w:val="00F22551"/>
    <w:rsid w:val="00F240E0"/>
    <w:rsid w:val="00F24134"/>
    <w:rsid w:val="00F25F5F"/>
    <w:rsid w:val="00F2683C"/>
    <w:rsid w:val="00F27037"/>
    <w:rsid w:val="00F31CDD"/>
    <w:rsid w:val="00F32AA2"/>
    <w:rsid w:val="00F370E4"/>
    <w:rsid w:val="00F37A09"/>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0131"/>
    <w:rsid w:val="00FE2B22"/>
    <w:rsid w:val="00FE7D3A"/>
    <w:rsid w:val="00FF08D7"/>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0">
    <w:name w:val="heading 2"/>
    <w:basedOn w:val="a"/>
    <w:next w:val="a"/>
    <w:link w:val="21"/>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1">
    <w:name w:val="Заголовок 2 Знак"/>
    <w:basedOn w:val="a0"/>
    <w:link w:val="20"/>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2">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3">
    <w:name w:val="Основной текст 2 Знак"/>
    <w:basedOn w:val="a0"/>
    <w:link w:val="24"/>
    <w:uiPriority w:val="99"/>
    <w:semiHidden/>
    <w:rsid w:val="000960FE"/>
    <w:rPr>
      <w:rFonts w:ascii="Times New Roman" w:eastAsia="Times New Roman" w:hAnsi="Times New Roman" w:cs="Times New Roman"/>
      <w:b/>
      <w:sz w:val="24"/>
      <w:szCs w:val="24"/>
      <w:lang w:eastAsia="ru-RU"/>
    </w:rPr>
  </w:style>
  <w:style w:type="paragraph" w:styleId="24">
    <w:name w:val="Body Text 2"/>
    <w:basedOn w:val="a"/>
    <w:link w:val="23"/>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5">
    <w:name w:val="Body Text Indent 2"/>
    <w:basedOn w:val="a"/>
    <w:link w:val="26"/>
    <w:uiPriority w:val="99"/>
    <w:semiHidden/>
    <w:unhideWhenUsed/>
    <w:rsid w:val="000960FE"/>
    <w:pPr>
      <w:ind w:firstLine="709"/>
      <w:jc w:val="both"/>
    </w:pPr>
    <w:rPr>
      <w:spacing w:val="0"/>
      <w:kern w:val="0"/>
      <w:sz w:val="24"/>
      <w:szCs w:val="24"/>
    </w:rPr>
  </w:style>
  <w:style w:type="character" w:customStyle="1" w:styleId="26">
    <w:name w:val="Основной текст с отступом 2 Знак"/>
    <w:basedOn w:val="a0"/>
    <w:link w:val="25"/>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aliases w:val="Текст Знак2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1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aliases w:val="Текст Знак2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1"/>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99"/>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1B403F"/>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7">
    <w:name w:val="Стиль2"/>
    <w:basedOn w:val="22"/>
    <w:uiPriority w:val="99"/>
    <w:rsid w:val="000960FE"/>
    <w:pPr>
      <w:keepNext/>
      <w:keepLines/>
      <w:widowControl w:val="0"/>
      <w:suppressLineNumbers/>
      <w:tabs>
        <w:tab w:val="clear" w:pos="643"/>
        <w:tab w:val="num" w:pos="1836"/>
      </w:tabs>
      <w:suppressAutoHyphens/>
      <w:spacing w:after="60"/>
      <w:ind w:left="1836" w:hanging="576"/>
      <w:jc w:val="both"/>
    </w:pPr>
    <w:rPr>
      <w:b/>
    </w:rPr>
  </w:style>
  <w:style w:type="paragraph" w:customStyle="1" w:styleId="35">
    <w:name w:val="Стиль3"/>
    <w:basedOn w:val="25"/>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Знак Знак Char2,Знак Char1"/>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uiPriority w:val="99"/>
    <w:qFormat/>
    <w:rsid w:val="001B403F"/>
    <w:rPr>
      <w:rFonts w:ascii="Times New Roman" w:hAnsi="Times New Roman" w:cs="Times New Roman" w:hint="default"/>
      <w:i/>
      <w:iCs w:val="0"/>
    </w:rPr>
  </w:style>
  <w:style w:type="paragraph" w:customStyle="1" w:styleId="msonormal0">
    <w:name w:val="msonormal"/>
    <w:basedOn w:val="a"/>
    <w:uiPriority w:val="99"/>
    <w:rsid w:val="001B403F"/>
    <w:pPr>
      <w:spacing w:before="100" w:beforeAutospacing="1" w:after="100" w:afterAutospacing="1"/>
    </w:pPr>
    <w:rPr>
      <w:color w:val="000000"/>
      <w:spacing w:val="0"/>
      <w:kern w:val="0"/>
      <w:sz w:val="24"/>
      <w:szCs w:val="24"/>
    </w:rPr>
  </w:style>
  <w:style w:type="paragraph" w:customStyle="1" w:styleId="140">
    <w:name w:val="Знак Знак14"/>
    <w:basedOn w:val="a"/>
    <w:uiPriority w:val="99"/>
    <w:rsid w:val="001B403F"/>
    <w:pPr>
      <w:spacing w:before="100" w:beforeAutospacing="1" w:after="100" w:afterAutospacing="1"/>
    </w:pPr>
    <w:rPr>
      <w:rFonts w:ascii="Tahoma" w:hAnsi="Tahoma"/>
      <w:spacing w:val="0"/>
      <w:kern w:val="0"/>
      <w:lang w:val="en-US" w:eastAsia="en-US"/>
    </w:rPr>
  </w:style>
  <w:style w:type="paragraph" w:customStyle="1" w:styleId="paragraph">
    <w:name w:val="paragraph"/>
    <w:basedOn w:val="a"/>
    <w:uiPriority w:val="99"/>
    <w:rsid w:val="001B403F"/>
    <w:pPr>
      <w:spacing w:before="100" w:beforeAutospacing="1" w:after="100" w:afterAutospacing="1"/>
    </w:pPr>
    <w:rPr>
      <w:spacing w:val="0"/>
      <w:kern w:val="0"/>
      <w:sz w:val="24"/>
      <w:szCs w:val="24"/>
    </w:rPr>
  </w:style>
  <w:style w:type="character" w:styleId="afff8">
    <w:name w:val="Intense Emphasis"/>
    <w:uiPriority w:val="21"/>
    <w:qFormat/>
    <w:rsid w:val="001B403F"/>
    <w:rPr>
      <w:b/>
      <w:bCs/>
      <w:i/>
      <w:iCs/>
      <w:color w:val="4F81BD"/>
    </w:rPr>
  </w:style>
  <w:style w:type="character" w:styleId="afff9">
    <w:name w:val="Subtle Reference"/>
    <w:uiPriority w:val="31"/>
    <w:qFormat/>
    <w:rsid w:val="001B403F"/>
    <w:rPr>
      <w:smallCaps/>
      <w:color w:val="C0504D"/>
      <w:u w:val="single"/>
    </w:rPr>
  </w:style>
  <w:style w:type="character" w:styleId="afffa">
    <w:name w:val="Intense Reference"/>
    <w:uiPriority w:val="32"/>
    <w:qFormat/>
    <w:rsid w:val="001B403F"/>
    <w:rPr>
      <w:b/>
      <w:bCs/>
      <w:smallCaps/>
      <w:color w:val="C0504D"/>
      <w:spacing w:val="5"/>
      <w:u w:val="single"/>
    </w:rPr>
  </w:style>
  <w:style w:type="character" w:customStyle="1" w:styleId="apple-converted-space">
    <w:name w:val="apple-converted-space"/>
    <w:rsid w:val="001B403F"/>
  </w:style>
  <w:style w:type="character" w:customStyle="1" w:styleId="213">
    <w:name w:val="Основной текст 2 Знак1"/>
    <w:basedOn w:val="a0"/>
    <w:uiPriority w:val="99"/>
    <w:rsid w:val="001B403F"/>
    <w:rPr>
      <w:spacing w:val="8"/>
      <w:kern w:val="144"/>
    </w:rPr>
  </w:style>
  <w:style w:type="character" w:customStyle="1" w:styleId="314">
    <w:name w:val="Основной текст 3 Знак1"/>
    <w:basedOn w:val="a0"/>
    <w:uiPriority w:val="99"/>
    <w:rsid w:val="001B403F"/>
    <w:rPr>
      <w:spacing w:val="8"/>
      <w:kern w:val="144"/>
      <w:sz w:val="16"/>
      <w:szCs w:val="16"/>
    </w:rPr>
  </w:style>
  <w:style w:type="character" w:customStyle="1" w:styleId="315">
    <w:name w:val="Основной текст с отступом 3 Знак1"/>
    <w:basedOn w:val="a0"/>
    <w:uiPriority w:val="99"/>
    <w:rsid w:val="001B403F"/>
    <w:rPr>
      <w:spacing w:val="8"/>
      <w:kern w:val="144"/>
      <w:sz w:val="16"/>
      <w:szCs w:val="16"/>
    </w:rPr>
  </w:style>
  <w:style w:type="character" w:customStyle="1" w:styleId="normaltextrun">
    <w:name w:val="normaltextrun"/>
    <w:rsid w:val="001B403F"/>
  </w:style>
  <w:style w:type="character" w:customStyle="1" w:styleId="eop">
    <w:name w:val="eop"/>
    <w:rsid w:val="001B403F"/>
  </w:style>
  <w:style w:type="character" w:customStyle="1" w:styleId="spellingerror">
    <w:name w:val="spellingerror"/>
    <w:rsid w:val="001B4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0">
    <w:name w:val="heading 2"/>
    <w:basedOn w:val="a"/>
    <w:next w:val="a"/>
    <w:link w:val="21"/>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1">
    <w:name w:val="Заголовок 2 Знак"/>
    <w:basedOn w:val="a0"/>
    <w:link w:val="20"/>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2">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3">
    <w:name w:val="Основной текст 2 Знак"/>
    <w:basedOn w:val="a0"/>
    <w:link w:val="24"/>
    <w:uiPriority w:val="99"/>
    <w:semiHidden/>
    <w:rsid w:val="000960FE"/>
    <w:rPr>
      <w:rFonts w:ascii="Times New Roman" w:eastAsia="Times New Roman" w:hAnsi="Times New Roman" w:cs="Times New Roman"/>
      <w:b/>
      <w:sz w:val="24"/>
      <w:szCs w:val="24"/>
      <w:lang w:eastAsia="ru-RU"/>
    </w:rPr>
  </w:style>
  <w:style w:type="paragraph" w:styleId="24">
    <w:name w:val="Body Text 2"/>
    <w:basedOn w:val="a"/>
    <w:link w:val="23"/>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5">
    <w:name w:val="Body Text Indent 2"/>
    <w:basedOn w:val="a"/>
    <w:link w:val="26"/>
    <w:uiPriority w:val="99"/>
    <w:semiHidden/>
    <w:unhideWhenUsed/>
    <w:rsid w:val="000960FE"/>
    <w:pPr>
      <w:ind w:firstLine="709"/>
      <w:jc w:val="both"/>
    </w:pPr>
    <w:rPr>
      <w:spacing w:val="0"/>
      <w:kern w:val="0"/>
      <w:sz w:val="24"/>
      <w:szCs w:val="24"/>
    </w:rPr>
  </w:style>
  <w:style w:type="character" w:customStyle="1" w:styleId="26">
    <w:name w:val="Основной текст с отступом 2 Знак"/>
    <w:basedOn w:val="a0"/>
    <w:link w:val="25"/>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aliases w:val="Текст Знак2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1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aliases w:val="Текст Знак2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1"/>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99"/>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1B403F"/>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7">
    <w:name w:val="Стиль2"/>
    <w:basedOn w:val="22"/>
    <w:uiPriority w:val="99"/>
    <w:rsid w:val="000960FE"/>
    <w:pPr>
      <w:keepNext/>
      <w:keepLines/>
      <w:widowControl w:val="0"/>
      <w:suppressLineNumbers/>
      <w:tabs>
        <w:tab w:val="clear" w:pos="643"/>
        <w:tab w:val="num" w:pos="1836"/>
      </w:tabs>
      <w:suppressAutoHyphens/>
      <w:spacing w:after="60"/>
      <w:ind w:left="1836" w:hanging="576"/>
      <w:jc w:val="both"/>
    </w:pPr>
    <w:rPr>
      <w:b/>
    </w:rPr>
  </w:style>
  <w:style w:type="paragraph" w:customStyle="1" w:styleId="35">
    <w:name w:val="Стиль3"/>
    <w:basedOn w:val="25"/>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Знак Знак Char2,Знак Char1"/>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uiPriority w:val="99"/>
    <w:qFormat/>
    <w:rsid w:val="001B403F"/>
    <w:rPr>
      <w:rFonts w:ascii="Times New Roman" w:hAnsi="Times New Roman" w:cs="Times New Roman" w:hint="default"/>
      <w:i/>
      <w:iCs w:val="0"/>
    </w:rPr>
  </w:style>
  <w:style w:type="paragraph" w:customStyle="1" w:styleId="msonormal0">
    <w:name w:val="msonormal"/>
    <w:basedOn w:val="a"/>
    <w:uiPriority w:val="99"/>
    <w:rsid w:val="001B403F"/>
    <w:pPr>
      <w:spacing w:before="100" w:beforeAutospacing="1" w:after="100" w:afterAutospacing="1"/>
    </w:pPr>
    <w:rPr>
      <w:color w:val="000000"/>
      <w:spacing w:val="0"/>
      <w:kern w:val="0"/>
      <w:sz w:val="24"/>
      <w:szCs w:val="24"/>
    </w:rPr>
  </w:style>
  <w:style w:type="paragraph" w:customStyle="1" w:styleId="140">
    <w:name w:val="Знак Знак14"/>
    <w:basedOn w:val="a"/>
    <w:uiPriority w:val="99"/>
    <w:rsid w:val="001B403F"/>
    <w:pPr>
      <w:spacing w:before="100" w:beforeAutospacing="1" w:after="100" w:afterAutospacing="1"/>
    </w:pPr>
    <w:rPr>
      <w:rFonts w:ascii="Tahoma" w:hAnsi="Tahoma"/>
      <w:spacing w:val="0"/>
      <w:kern w:val="0"/>
      <w:lang w:val="en-US" w:eastAsia="en-US"/>
    </w:rPr>
  </w:style>
  <w:style w:type="paragraph" w:customStyle="1" w:styleId="paragraph">
    <w:name w:val="paragraph"/>
    <w:basedOn w:val="a"/>
    <w:uiPriority w:val="99"/>
    <w:rsid w:val="001B403F"/>
    <w:pPr>
      <w:spacing w:before="100" w:beforeAutospacing="1" w:after="100" w:afterAutospacing="1"/>
    </w:pPr>
    <w:rPr>
      <w:spacing w:val="0"/>
      <w:kern w:val="0"/>
      <w:sz w:val="24"/>
      <w:szCs w:val="24"/>
    </w:rPr>
  </w:style>
  <w:style w:type="character" w:styleId="afff8">
    <w:name w:val="Intense Emphasis"/>
    <w:uiPriority w:val="21"/>
    <w:qFormat/>
    <w:rsid w:val="001B403F"/>
    <w:rPr>
      <w:b/>
      <w:bCs/>
      <w:i/>
      <w:iCs/>
      <w:color w:val="4F81BD"/>
    </w:rPr>
  </w:style>
  <w:style w:type="character" w:styleId="afff9">
    <w:name w:val="Subtle Reference"/>
    <w:uiPriority w:val="31"/>
    <w:qFormat/>
    <w:rsid w:val="001B403F"/>
    <w:rPr>
      <w:smallCaps/>
      <w:color w:val="C0504D"/>
      <w:u w:val="single"/>
    </w:rPr>
  </w:style>
  <w:style w:type="character" w:styleId="afffa">
    <w:name w:val="Intense Reference"/>
    <w:uiPriority w:val="32"/>
    <w:qFormat/>
    <w:rsid w:val="001B403F"/>
    <w:rPr>
      <w:b/>
      <w:bCs/>
      <w:smallCaps/>
      <w:color w:val="C0504D"/>
      <w:spacing w:val="5"/>
      <w:u w:val="single"/>
    </w:rPr>
  </w:style>
  <w:style w:type="character" w:customStyle="1" w:styleId="apple-converted-space">
    <w:name w:val="apple-converted-space"/>
    <w:rsid w:val="001B403F"/>
  </w:style>
  <w:style w:type="character" w:customStyle="1" w:styleId="213">
    <w:name w:val="Основной текст 2 Знак1"/>
    <w:basedOn w:val="a0"/>
    <w:uiPriority w:val="99"/>
    <w:rsid w:val="001B403F"/>
    <w:rPr>
      <w:spacing w:val="8"/>
      <w:kern w:val="144"/>
    </w:rPr>
  </w:style>
  <w:style w:type="character" w:customStyle="1" w:styleId="314">
    <w:name w:val="Основной текст 3 Знак1"/>
    <w:basedOn w:val="a0"/>
    <w:uiPriority w:val="99"/>
    <w:rsid w:val="001B403F"/>
    <w:rPr>
      <w:spacing w:val="8"/>
      <w:kern w:val="144"/>
      <w:sz w:val="16"/>
      <w:szCs w:val="16"/>
    </w:rPr>
  </w:style>
  <w:style w:type="character" w:customStyle="1" w:styleId="315">
    <w:name w:val="Основной текст с отступом 3 Знак1"/>
    <w:basedOn w:val="a0"/>
    <w:uiPriority w:val="99"/>
    <w:rsid w:val="001B403F"/>
    <w:rPr>
      <w:spacing w:val="8"/>
      <w:kern w:val="144"/>
      <w:sz w:val="16"/>
      <w:szCs w:val="16"/>
    </w:rPr>
  </w:style>
  <w:style w:type="character" w:customStyle="1" w:styleId="normaltextrun">
    <w:name w:val="normaltextrun"/>
    <w:rsid w:val="001B403F"/>
  </w:style>
  <w:style w:type="character" w:customStyle="1" w:styleId="eop">
    <w:name w:val="eop"/>
    <w:rsid w:val="001B403F"/>
  </w:style>
  <w:style w:type="character" w:customStyle="1" w:styleId="spellingerror">
    <w:name w:val="spellingerror"/>
    <w:rsid w:val="001B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A62A3035446D75D4F199BCD1E5F9FF758A3835DE5D97BEC61541CA2F523D00407C5F7FF23AEA6D7DC69A4FD820C355C1F87B6B517623193101G" TargetMode="External"/><Relationship Id="rId18" Type="http://schemas.openxmlformats.org/officeDocument/2006/relationships/hyperlink" Target="mailto:kompit@irkompi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1DAB7C32C337966702C8F49452FCA9C9C1653B72C63F81C8A7B6286177CB4A4BC13DCFCC74E8CA8DCC6B06473A6B2F04F1973854398R2U0I" TargetMode="External"/><Relationship Id="rId17" Type="http://schemas.openxmlformats.org/officeDocument/2006/relationships/hyperlink" Target="consultantplus://offline/ref=8FA62A3035446D75D4F199BCD1E5F9FF75893B35DF5297BEC61541CA2F523D00407C5F7FF33BE96E299C8A4B9177CB49C4E0656F4F75320AG"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A6E299C8A4B9177CB49C4E0656F4F75320AG" TargetMode="External"/><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DAB7C32C337966702C8F49452FCA9C9C1653B72C63F81C8A7B6286177CB4A4BC13DCFCC74E8FA8DCC6B06473A6B2F04F1973854398R2U0I" TargetMode="External"/><Relationship Id="rId5" Type="http://schemas.openxmlformats.org/officeDocument/2006/relationships/settings" Target="settings.xml"/><Relationship Id="rId15" Type="http://schemas.openxmlformats.org/officeDocument/2006/relationships/hyperlink" Target="consultantplus://offline/ref=8FA62A3035446D75D4F199BCD1E5F9FF75893B35DF5297BEC61541CA2F523D00407C5F7FF33BEB6E299C8A4B9177CB49C4E0656F4F75320AG" TargetMode="External"/><Relationship Id="rId10" Type="http://schemas.openxmlformats.org/officeDocument/2006/relationships/hyperlink" Target="consultantplus://offline/ref=3A0B4E1574CEEB3E4ABEF7E4F4ED6C4986EA4600B88808D98F21F91FAE4AA30141FE5525299EB71E851850F7AEAA7DBD6C08B963FF1EB172K6i5I"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A230AB808C71EF1B15A2931A93A0CBDB1AF650264202F4F4906AE10C83B20F84A3C2D9794Cu8q5G" TargetMode="External"/><Relationship Id="rId14" Type="http://schemas.openxmlformats.org/officeDocument/2006/relationships/hyperlink" Target="consultantplus://offline/ref=8FA62A3035446D75D4F199BCD1E5F9FF75893B35DF5297BEC61541CA2F523D00407C5F7FF33AE26E299C8A4B9177CB49C4E0656F4F75320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DEF7-4A62-4082-BE10-E530796B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10222</Words>
  <Characters>58266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Иркутской области</Company>
  <LinksUpToDate>false</LinksUpToDate>
  <CharactersWithSpaces>68352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Пользователь</cp:lastModifiedBy>
  <cp:revision>2</cp:revision>
  <cp:lastPrinted>2021-10-28T10:12:00Z</cp:lastPrinted>
  <dcterms:created xsi:type="dcterms:W3CDTF">2022-09-26T05:42:00Z</dcterms:created>
  <dcterms:modified xsi:type="dcterms:W3CDTF">2022-09-26T05:42:00Z</dcterms:modified>
</cp:coreProperties>
</file>