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</w:p>
    <w:p w:rsidR="003802ED" w:rsidRDefault="00C00AD5" w:rsidP="00913CE4">
      <w:pPr>
        <w:ind w:left="360"/>
        <w:jc w:val="center"/>
        <w:rPr>
          <w:b/>
          <w:noProof/>
          <w:color w:val="1C0854"/>
          <w:sz w:val="28"/>
          <w:szCs w:val="28"/>
        </w:rPr>
      </w:pPr>
      <w:r>
        <w:rPr>
          <w:b/>
          <w:noProof/>
          <w:color w:val="1C0854"/>
          <w:sz w:val="28"/>
          <w:szCs w:val="28"/>
        </w:rPr>
        <w:t>МЕРЫ ПРЕДОСТОРОЖНОСТИ ПРИ ИСПОЛЬЗОВАНИИ ОБОГРЕВАТЕЛЬНЫХ ПРИБОРОВ</w:t>
      </w:r>
      <w:r w:rsidR="009D6E66" w:rsidRPr="009D6E66">
        <w:rPr>
          <w:b/>
          <w:noProof/>
          <w:color w:val="1C0854"/>
          <w:sz w:val="28"/>
          <w:szCs w:val="28"/>
        </w:rPr>
        <w:t>!</w:t>
      </w:r>
    </w:p>
    <w:p w:rsidR="00D71A38" w:rsidRPr="009D6E66" w:rsidRDefault="00260097" w:rsidP="00260097">
      <w:pPr>
        <w:ind w:firstLine="284"/>
        <w:jc w:val="center"/>
        <w:rPr>
          <w:b/>
          <w:color w:val="1C0854"/>
          <w:sz w:val="28"/>
          <w:szCs w:val="28"/>
        </w:rPr>
      </w:pPr>
      <w:r>
        <w:rPr>
          <w:b/>
          <w:noProof/>
          <w:color w:val="1C085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102235</wp:posOffset>
            </wp:positionV>
            <wp:extent cx="1953260" cy="1136650"/>
            <wp:effectExtent l="19050" t="0" r="8890" b="0"/>
            <wp:wrapSquare wrapText="bothSides"/>
            <wp:docPr id="2" name="Рисунок 1" descr="C:\Users\Админ\Documents\Сайт новый\Безопасность\Пожарка\1414493632_obogrev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Сайт новый\Безопасность\Пожарка\1414493632_obogrevat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850" w:rsidRDefault="00C00AD5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Чтобы зимними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C00AD5" w:rsidRPr="00C00AD5" w:rsidRDefault="00C00AD5" w:rsidP="00594A8B">
      <w:pPr>
        <w:ind w:firstLine="709"/>
        <w:jc w:val="both"/>
        <w:rPr>
          <w:b/>
          <w:sz w:val="26"/>
          <w:szCs w:val="26"/>
        </w:rPr>
      </w:pPr>
      <w:r w:rsidRPr="00C00AD5">
        <w:rPr>
          <w:b/>
          <w:sz w:val="26"/>
          <w:szCs w:val="26"/>
        </w:rPr>
        <w:t>Необходимо:</w:t>
      </w:r>
    </w:p>
    <w:p w:rsidR="00C00AD5" w:rsidRDefault="00C00AD5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C00AD5" w:rsidRDefault="00C00AD5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систематически проводить проверку исправности электропроводки, розеток, щитков и штепсельных вилок обогревателя.</w:t>
      </w:r>
    </w:p>
    <w:p w:rsidR="00C00AD5" w:rsidRDefault="00C00AD5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A275F">
        <w:rPr>
          <w:sz w:val="26"/>
          <w:szCs w:val="26"/>
        </w:rPr>
        <w:t xml:space="preserve">следить за состоянием обогревательного прибора, вовремя ремонтировать и заменять детали, если они вышли из строя. Менять предохранители, разболтавшиеся или </w:t>
      </w:r>
      <w:r w:rsidR="003E12DF">
        <w:rPr>
          <w:sz w:val="26"/>
          <w:szCs w:val="26"/>
        </w:rPr>
        <w:t>деформированные штекеры.</w:t>
      </w:r>
    </w:p>
    <w:p w:rsidR="003E12DF" w:rsidRDefault="003E12DF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3E12DF" w:rsidRDefault="00260097" w:rsidP="00594A8B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76835</wp:posOffset>
            </wp:positionV>
            <wp:extent cx="2517140" cy="1685290"/>
            <wp:effectExtent l="19050" t="0" r="0" b="0"/>
            <wp:wrapSquare wrapText="bothSides"/>
            <wp:docPr id="3" name="Рисунок 2" descr="C:\Users\Админ\Documents\Сайт новый\Безопасность\Пожарка\35f07bf9ce5f2c9b6e55d931ee0864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cuments\Сайт новый\Безопасность\Пожарка\35f07bf9ce5f2c9b6e55d931ee0864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2DF">
        <w:rPr>
          <w:sz w:val="26"/>
          <w:szCs w:val="26"/>
        </w:rPr>
        <w:t>- следует избегать перегрузки на электросеть, в случае включения сразу нескольких мощных потребителей энергии. Убедиться, что штекер вставлен в розетку плотно, иначе обогреватель может перегреться и стать причиной пожара.</w:t>
      </w:r>
    </w:p>
    <w:p w:rsidR="003E12DF" w:rsidRDefault="003E12DF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оставлять включенными электрообогреватели на ночь, не использовать их для сушки вещей.</w:t>
      </w:r>
    </w:p>
    <w:p w:rsidR="003E12DF" w:rsidRDefault="003E12DF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позволять детям играть с такими устройствами.</w:t>
      </w:r>
    </w:p>
    <w:p w:rsidR="003E12DF" w:rsidRDefault="003E12DF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3E12DF" w:rsidRDefault="003E12DF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>
        <w:rPr>
          <w:sz w:val="26"/>
          <w:szCs w:val="26"/>
        </w:rPr>
        <w:t>захламленных</w:t>
      </w:r>
      <w:proofErr w:type="gramEnd"/>
      <w:r>
        <w:rPr>
          <w:sz w:val="26"/>
          <w:szCs w:val="26"/>
        </w:rPr>
        <w:t xml:space="preserve"> и замусоренных помещениях.</w:t>
      </w:r>
    </w:p>
    <w:p w:rsidR="003E12DF" w:rsidRDefault="003E12DF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регулярно очищать обогреватель от пыли – она также может воспламениться.</w:t>
      </w:r>
    </w:p>
    <w:p w:rsidR="003E12DF" w:rsidRDefault="003E12DF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размещать сетевые провода обогревателя под ковры и другие покрытия.</w:t>
      </w:r>
    </w:p>
    <w:p w:rsidR="003E12DF" w:rsidRDefault="003E12DF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ставить на провода т</w:t>
      </w:r>
      <w:r w:rsidR="00260097">
        <w:rPr>
          <w:sz w:val="26"/>
          <w:szCs w:val="26"/>
        </w:rPr>
        <w:t>яжелые предметы</w:t>
      </w:r>
      <w:r>
        <w:rPr>
          <w:sz w:val="26"/>
          <w:szCs w:val="26"/>
        </w:rPr>
        <w:t>, иначе обогреватель может перегреться и стать причиной пожара.</w:t>
      </w:r>
    </w:p>
    <w:p w:rsidR="00913CE4" w:rsidRPr="009C0B8D" w:rsidRDefault="00260097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1231725" cy="1431645"/>
            <wp:effectExtent l="19050" t="0" r="6525" b="0"/>
            <wp:docPr id="4" name="Рисунок 3" descr="C:\Users\Админ\Documents\Сайт новый\Безопасность\Пожарка\0_798f0_b3ef528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cuments\Сайт новый\Безопасность\Пожарка\0_798f0_b3ef5284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56" cy="143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3CE4" w:rsidRPr="009C0B8D" w:rsidSect="00164F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123"/>
    <w:rsid w:val="00020850"/>
    <w:rsid w:val="00046652"/>
    <w:rsid w:val="000D2E39"/>
    <w:rsid w:val="00153A7E"/>
    <w:rsid w:val="00164F5C"/>
    <w:rsid w:val="001675F9"/>
    <w:rsid w:val="00176BFF"/>
    <w:rsid w:val="001B44DD"/>
    <w:rsid w:val="001D407F"/>
    <w:rsid w:val="001E5A71"/>
    <w:rsid w:val="00225A43"/>
    <w:rsid w:val="0025324C"/>
    <w:rsid w:val="00260097"/>
    <w:rsid w:val="00283C69"/>
    <w:rsid w:val="002C4CBC"/>
    <w:rsid w:val="002D3DAA"/>
    <w:rsid w:val="002F0AFF"/>
    <w:rsid w:val="00374950"/>
    <w:rsid w:val="003802ED"/>
    <w:rsid w:val="003E12DF"/>
    <w:rsid w:val="003E57C9"/>
    <w:rsid w:val="003F3F9C"/>
    <w:rsid w:val="0043579B"/>
    <w:rsid w:val="004956FF"/>
    <w:rsid w:val="004D51BA"/>
    <w:rsid w:val="004F2123"/>
    <w:rsid w:val="00506848"/>
    <w:rsid w:val="00521DA7"/>
    <w:rsid w:val="00594A8B"/>
    <w:rsid w:val="005F7119"/>
    <w:rsid w:val="006A0949"/>
    <w:rsid w:val="00706FA6"/>
    <w:rsid w:val="00720180"/>
    <w:rsid w:val="0074011E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D6E66"/>
    <w:rsid w:val="009E37DA"/>
    <w:rsid w:val="00AA31C8"/>
    <w:rsid w:val="00AB36F8"/>
    <w:rsid w:val="00AD0445"/>
    <w:rsid w:val="00AD7667"/>
    <w:rsid w:val="00B55ABF"/>
    <w:rsid w:val="00BA0E1A"/>
    <w:rsid w:val="00C00AD5"/>
    <w:rsid w:val="00CA1E6E"/>
    <w:rsid w:val="00CA275F"/>
    <w:rsid w:val="00D41DCC"/>
    <w:rsid w:val="00D71A38"/>
    <w:rsid w:val="00DA6336"/>
    <w:rsid w:val="00DC3A14"/>
    <w:rsid w:val="00E26441"/>
    <w:rsid w:val="00E5450B"/>
    <w:rsid w:val="00FE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752B-8161-4C96-B256-663AF448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Админ</cp:lastModifiedBy>
  <cp:revision>18</cp:revision>
  <cp:lastPrinted>2016-04-30T05:28:00Z</cp:lastPrinted>
  <dcterms:created xsi:type="dcterms:W3CDTF">2016-06-02T13:49:00Z</dcterms:created>
  <dcterms:modified xsi:type="dcterms:W3CDTF">2016-10-20T15:01:00Z</dcterms:modified>
</cp:coreProperties>
</file>