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70" w:rsidRDefault="000910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Развивающая предметно-пространственная среда</w:t>
      </w:r>
    </w:p>
    <w:p w:rsidR="007A0F70" w:rsidRDefault="000910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 средство патриотического воспитания старших дошкольников.</w:t>
      </w:r>
    </w:p>
    <w:p w:rsidR="007A0F70" w:rsidRDefault="0009102B">
      <w:pPr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Направление представляемого опыта – создание условий для познавательной деятельности.</w:t>
      </w:r>
    </w:p>
    <w:p w:rsidR="007A0F70" w:rsidRDefault="0009102B">
      <w:pPr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бюджетное дошкольное образовательное учреждение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 xml:space="preserve">. Иркутска детский сад № 89. </w:t>
      </w:r>
    </w:p>
    <w:p w:rsidR="007A0F70" w:rsidRDefault="0009102B">
      <w:pPr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Юридический адрес организации: 664074, г. Иркутск, ул. Игошина, 20.</w:t>
      </w:r>
    </w:p>
    <w:p w:rsidR="007A0F70" w:rsidRDefault="0009102B">
      <w:pPr>
        <w:pStyle w:val="c0"/>
        <w:ind w:left="-567"/>
        <w:jc w:val="both"/>
        <w:rPr>
          <w:b/>
        </w:rPr>
      </w:pPr>
      <w:hyperlink r:id="rId4" w:history="1">
        <w:r w:rsidRPr="0009102B">
          <w:rPr>
            <w:rStyle w:val="a4"/>
            <w:rFonts w:asciiTheme="minorHAnsi" w:hAnsiTheme="minorHAnsi"/>
            <w:sz w:val="22"/>
          </w:rPr>
          <w:t>https://cloud.mail.ru/public/8mxY/Dmoq9S3US</w:t>
        </w:r>
      </w:hyperlink>
    </w:p>
    <w:p w:rsidR="007A0F70" w:rsidRDefault="0009102B">
      <w:pPr>
        <w:pStyle w:val="c0"/>
        <w:ind w:left="-567"/>
        <w:jc w:val="both"/>
        <w:rPr>
          <w:b/>
        </w:rPr>
      </w:pPr>
      <w:r>
        <w:t xml:space="preserve">Детство – это каждодневное открытие мира. Нужно, </w:t>
      </w:r>
      <w:r>
        <w:t>чтобы это открытие стало, прежде всего, познанием человека и отечества, чтобы в детский ум и сердце входила красота настоящего человека, величие и ни с чем несравнимая красота Отечества. Детство – ответственный этап в становлении личности и ее нравственной</w:t>
      </w:r>
      <w:r>
        <w:t xml:space="preserve"> сферы. Вовремя созданная благоприятная педагогическая среда способствует </w:t>
      </w:r>
      <w:r>
        <w:rPr>
          <w:rStyle w:val="a3"/>
          <w:b w:val="0"/>
        </w:rPr>
        <w:t>воспитанию в детях основ патриотизма и гражданственности</w:t>
      </w:r>
      <w:r>
        <w:rPr>
          <w:b/>
        </w:rPr>
        <w:t xml:space="preserve">. </w:t>
      </w:r>
    </w:p>
    <w:p w:rsidR="007A0F70" w:rsidRDefault="0009102B">
      <w:pPr>
        <w:pStyle w:val="c0"/>
        <w:ind w:left="-567"/>
        <w:jc w:val="both"/>
        <w:rPr>
          <w:rStyle w:val="c10"/>
        </w:rPr>
      </w:pPr>
      <w:r>
        <w:t xml:space="preserve">     </w:t>
      </w:r>
      <w:r>
        <w:rPr>
          <w:rStyle w:val="c10"/>
        </w:rPr>
        <w:t>Уголок патриотического воспитания нужен для воспитания гражданственности и развития чувства любви к Родине. Правильное</w:t>
      </w:r>
      <w:r>
        <w:rPr>
          <w:rStyle w:val="c10"/>
        </w:rPr>
        <w:t xml:space="preserve"> построение педагогического процесса позволит детям в простой и непринужденной форме получить нравственно-патриотическое воспитание в духе любви к России.</w:t>
      </w:r>
    </w:p>
    <w:p w:rsidR="007A0F70" w:rsidRDefault="0009102B">
      <w:pPr>
        <w:spacing w:after="0" w:line="240" w:lineRule="auto"/>
        <w:ind w:left="-567"/>
        <w:jc w:val="both"/>
      </w:pPr>
      <w:r>
        <w:rPr>
          <w:rFonts w:ascii="Times New Roman" w:hAnsi="Times New Roman"/>
          <w:sz w:val="24"/>
          <w:highlight w:val="white"/>
        </w:rPr>
        <w:t xml:space="preserve">      Развивающая предметно-пространственная среда в ДОУ организована с учетом ФГОС таким образом, чт</w:t>
      </w:r>
      <w:r>
        <w:rPr>
          <w:rFonts w:ascii="Times New Roman" w:hAnsi="Times New Roman"/>
          <w:sz w:val="24"/>
          <w:highlight w:val="white"/>
        </w:rPr>
        <w:t>обы дать возможность наиболее эффективно развивать индивидуальность, самостоятельность и инициативу, патриотические чувства каждого ребёнка с учётом его склонностей и интересов. А также она соответствует интересам мальчиков и девочек, периодически изменяет</w:t>
      </w:r>
      <w:r>
        <w:rPr>
          <w:rFonts w:ascii="Times New Roman" w:hAnsi="Times New Roman"/>
          <w:sz w:val="24"/>
          <w:highlight w:val="white"/>
        </w:rPr>
        <w:t>ся и пополняется.</w:t>
      </w:r>
      <w:r>
        <w:t xml:space="preserve"> </w:t>
      </w:r>
    </w:p>
    <w:p w:rsidR="007A0F70" w:rsidRDefault="0009102B">
      <w:pPr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Без знания государственных символов невозможно говорить о гражданско-патриотическом воспитании.</w:t>
      </w:r>
      <w:r>
        <w:rPr>
          <w:rFonts w:ascii="Times New Roman" w:hAnsi="Times New Roman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</w:rPr>
        <w:t>Символы России нужны как воплощение её истории, отражение настоящего, как выражение патриотизма её граждан и обозначение на международн</w:t>
      </w:r>
      <w:r>
        <w:rPr>
          <w:rFonts w:ascii="Times New Roman" w:hAnsi="Times New Roman"/>
          <w:sz w:val="24"/>
        </w:rPr>
        <w:t>ой арене, как её зрительный и музыкальный образ. Отдавая почести символам государства, мы тем самым формируем любовь и уважение к своей Родине, гордость за принадлежность к гражданам России.</w:t>
      </w:r>
    </w:p>
    <w:p w:rsidR="007A0F70" w:rsidRDefault="0009102B">
      <w:pPr>
        <w:spacing w:after="0" w:line="240" w:lineRule="auto"/>
        <w:ind w:left="-567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     Дети имеют возможность познакомиться с понятием «национально</w:t>
      </w:r>
      <w:r>
        <w:rPr>
          <w:rFonts w:ascii="Times New Roman" w:hAnsi="Times New Roman"/>
          <w:sz w:val="24"/>
        </w:rPr>
        <w:t>сть», имеют представления о народах России, знакомятся с играми и праздниками, получают знания о традициях каждой национальности.</w:t>
      </w:r>
    </w:p>
    <w:p w:rsidR="007A0F70" w:rsidRDefault="0009102B">
      <w:pPr>
        <w:spacing w:after="0" w:line="240" w:lineRule="auto"/>
        <w:ind w:left="-567"/>
        <w:jc w:val="both"/>
        <w:rPr>
          <w:rStyle w:val="c10"/>
          <w:rFonts w:ascii="Times New Roman" w:hAnsi="Times New Roman"/>
          <w:color w:val="C00000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     Так же в уголке присутствует демонстрационный наглядный материал.</w:t>
      </w:r>
      <w:r>
        <w:rPr>
          <w:rFonts w:ascii="Times New Roman" w:hAnsi="Times New Roman"/>
          <w:sz w:val="24"/>
          <w:highlight w:val="white"/>
        </w:rPr>
        <w:t xml:space="preserve"> В старшем дошкольном  возрасте проводите по ним беседы,</w:t>
      </w:r>
      <w:r>
        <w:rPr>
          <w:rFonts w:ascii="Times New Roman" w:hAnsi="Times New Roman"/>
          <w:sz w:val="24"/>
          <w:highlight w:val="white"/>
        </w:rPr>
        <w:t xml:space="preserve"> рассматривание иллюстраций.</w:t>
      </w:r>
    </w:p>
    <w:p w:rsidR="007A0F70" w:rsidRDefault="0009102B">
      <w:pPr>
        <w:spacing w:after="0" w:line="240" w:lineRule="auto"/>
        <w:ind w:left="-567"/>
        <w:jc w:val="both"/>
        <w:rPr>
          <w:rStyle w:val="c10"/>
          <w:rFonts w:ascii="Times New Roman" w:hAnsi="Times New Roman"/>
          <w:sz w:val="24"/>
        </w:rPr>
      </w:pPr>
      <w:r>
        <w:t xml:space="preserve">       </w:t>
      </w:r>
      <w:r>
        <w:rPr>
          <w:rFonts w:ascii="Times New Roman" w:hAnsi="Times New Roman"/>
          <w:sz w:val="24"/>
        </w:rPr>
        <w:t xml:space="preserve">Патриотическое </w:t>
      </w:r>
      <w:r>
        <w:rPr>
          <w:rStyle w:val="a3"/>
          <w:rFonts w:ascii="Times New Roman" w:hAnsi="Times New Roman"/>
          <w:b w:val="0"/>
          <w:sz w:val="24"/>
        </w:rPr>
        <w:t xml:space="preserve">воспитание старших дошкольников </w:t>
      </w:r>
      <w:r>
        <w:rPr>
          <w:rFonts w:ascii="Times New Roman" w:hAnsi="Times New Roman"/>
          <w:sz w:val="24"/>
        </w:rPr>
        <w:t xml:space="preserve"> мы в своей работе стараемся решать разнообразными педагогическими </w:t>
      </w:r>
      <w:r>
        <w:rPr>
          <w:rStyle w:val="a3"/>
          <w:rFonts w:ascii="Times New Roman" w:hAnsi="Times New Roman"/>
          <w:b w:val="0"/>
          <w:sz w:val="24"/>
        </w:rPr>
        <w:t>средствами</w:t>
      </w:r>
      <w:r>
        <w:rPr>
          <w:rFonts w:ascii="Times New Roman" w:hAnsi="Times New Roman"/>
          <w:sz w:val="24"/>
        </w:rPr>
        <w:t xml:space="preserve">, но одним из важнейших </w:t>
      </w:r>
      <w:r>
        <w:rPr>
          <w:rStyle w:val="a3"/>
          <w:rFonts w:ascii="Times New Roman" w:hAnsi="Times New Roman"/>
          <w:b w:val="0"/>
          <w:sz w:val="24"/>
        </w:rPr>
        <w:t>средств является книга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Style w:val="a3"/>
          <w:rFonts w:ascii="Times New Roman" w:hAnsi="Times New Roman"/>
          <w:b w:val="0"/>
          <w:sz w:val="24"/>
        </w:rPr>
        <w:t>Художественное</w:t>
      </w:r>
      <w:r>
        <w:rPr>
          <w:rFonts w:ascii="Times New Roman" w:hAnsi="Times New Roman"/>
          <w:sz w:val="24"/>
        </w:rPr>
        <w:t xml:space="preserve"> слово входит в мир ребёнка с младенчества, обогащая его мир, делая его интересным и полным необычных открытий.</w:t>
      </w:r>
    </w:p>
    <w:p w:rsidR="007A0F70" w:rsidRDefault="0009102B">
      <w:pPr>
        <w:pStyle w:val="c0"/>
        <w:ind w:left="-567"/>
        <w:jc w:val="both"/>
        <w:rPr>
          <w:rStyle w:val="c10"/>
          <w:color w:val="00B050"/>
        </w:rPr>
      </w:pPr>
      <w:r>
        <w:rPr>
          <w:rStyle w:val="c10"/>
        </w:rPr>
        <w:t xml:space="preserve">       У детей сформировалось чувство уважения и привязанности к своей улице, городу, родному краю.</w:t>
      </w:r>
      <w:r>
        <w:rPr>
          <w:rStyle w:val="c10"/>
          <w:color w:val="00B050"/>
        </w:rPr>
        <w:t xml:space="preserve"> </w:t>
      </w:r>
      <w:r>
        <w:t>Надо показать ребенку, что родной город слав</w:t>
      </w:r>
      <w:r>
        <w:t xml:space="preserve">ен своей историей, традициями, достопримечательностями, памятниками, лучшими людьми. Знакомятся с озером Байкал, его обитателями, растительным и животным миром родного края. </w:t>
      </w:r>
    </w:p>
    <w:p w:rsidR="007A0F70" w:rsidRDefault="0009102B">
      <w:pPr>
        <w:pStyle w:val="c0"/>
        <w:ind w:left="-567"/>
        <w:jc w:val="both"/>
      </w:pPr>
      <w:r>
        <w:rPr>
          <w:rStyle w:val="c10"/>
        </w:rPr>
        <w:t xml:space="preserve">       </w:t>
      </w:r>
      <w:r>
        <w:rPr>
          <w:rStyle w:val="a3"/>
          <w:b w:val="0"/>
        </w:rPr>
        <w:t>Дидактическая игра по патриотическому воспитанию</w:t>
      </w:r>
      <w:r>
        <w:t xml:space="preserve"> позволяет открыть комплек</w:t>
      </w:r>
      <w:r>
        <w:t xml:space="preserve">с разнообразной деятельности детей: мысли, чувства, переживания, поиски активных способов решения игровой задачи, подчинение их условиям и обстоятельствам </w:t>
      </w:r>
      <w:r>
        <w:rPr>
          <w:rStyle w:val="a3"/>
          <w:b w:val="0"/>
        </w:rPr>
        <w:t>игры</w:t>
      </w:r>
      <w:r>
        <w:t>, отношения детей в игре.</w:t>
      </w:r>
    </w:p>
    <w:p w:rsidR="007A0F70" w:rsidRDefault="0009102B">
      <w:pPr>
        <w:pStyle w:val="c0"/>
        <w:ind w:left="-567"/>
        <w:jc w:val="both"/>
        <w:rPr>
          <w:color w:val="C00000"/>
        </w:rPr>
      </w:pPr>
      <w:r>
        <w:t xml:space="preserve">        </w:t>
      </w:r>
      <w:r>
        <w:rPr>
          <w:rStyle w:val="a3"/>
          <w:b w:val="0"/>
        </w:rPr>
        <w:t>Патриотическое воспитание</w:t>
      </w:r>
      <w:r>
        <w:t xml:space="preserve"> направлено на формирование и развитие</w:t>
      </w:r>
      <w:r>
        <w:t xml:space="preserve"> личности, обладающей качествами гражданина – </w:t>
      </w:r>
      <w:r>
        <w:rPr>
          <w:rStyle w:val="a3"/>
          <w:b w:val="0"/>
        </w:rPr>
        <w:t>патриота</w:t>
      </w:r>
      <w:r>
        <w:rPr>
          <w:b/>
        </w:rPr>
        <w:t>,</w:t>
      </w:r>
      <w:r>
        <w:t xml:space="preserve"> готовым стать на защиту Родины. Поэтому, проводим с детьми праздники к 23 февраля, Дню Победы. А так же используем сюжетн</w:t>
      </w:r>
      <w:proofErr w:type="gramStart"/>
      <w:r>
        <w:t>о-</w:t>
      </w:r>
      <w:proofErr w:type="gramEnd"/>
      <w:r>
        <w:t xml:space="preserve"> ролевые игры, как одну из самых активных форм работы по патриотическому восп</w:t>
      </w:r>
      <w:r>
        <w:t xml:space="preserve">итанию детей. Они помогают привить уважительное отношение к историческим и культурным ценностям родной страны. </w:t>
      </w:r>
    </w:p>
    <w:p w:rsidR="007A0F70" w:rsidRDefault="0009102B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Только постоянная и планомерная совместная работа педагогов ДОУ и родителей позволит развить у дошкольников чувство патриотизма, гражданского со</w:t>
      </w:r>
      <w:r>
        <w:rPr>
          <w:rFonts w:ascii="Times New Roman" w:hAnsi="Times New Roman"/>
          <w:sz w:val="24"/>
          <w:highlight w:val="white"/>
        </w:rPr>
        <w:t>знания, толерантного отношения к людям других наций и народов. А правильно организованная развивающая предметно пространственная среда по воспитанию нравственно-патриотических чувств и ценностей в этом только поможет</w:t>
      </w:r>
      <w:r>
        <w:rPr>
          <w:rStyle w:val="c10"/>
          <w:rFonts w:ascii="Times New Roman" w:hAnsi="Times New Roman"/>
          <w:sz w:val="24"/>
        </w:rPr>
        <w:t xml:space="preserve">.     </w:t>
      </w:r>
    </w:p>
    <w:sectPr w:rsidR="007A0F70" w:rsidSect="007A0F70">
      <w:pgSz w:w="11906" w:h="16838"/>
      <w:pgMar w:top="28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0F70"/>
    <w:rsid w:val="0009102B"/>
    <w:rsid w:val="007A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A0F70"/>
  </w:style>
  <w:style w:type="paragraph" w:styleId="10">
    <w:name w:val="heading 1"/>
    <w:basedOn w:val="a"/>
    <w:next w:val="a"/>
    <w:link w:val="11"/>
    <w:uiPriority w:val="9"/>
    <w:qFormat/>
    <w:rsid w:val="007A0F7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A0F7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A0F7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A0F7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A0F70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A0F70"/>
  </w:style>
  <w:style w:type="paragraph" w:styleId="21">
    <w:name w:val="toc 2"/>
    <w:basedOn w:val="a"/>
    <w:next w:val="a"/>
    <w:link w:val="22"/>
    <w:uiPriority w:val="39"/>
    <w:rsid w:val="007A0F7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A0F70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A0F7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A0F70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A0F7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A0F70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A0F7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A0F70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7A0F70"/>
    <w:rPr>
      <w:rFonts w:ascii="XO Thames" w:hAnsi="XO Thames"/>
      <w:b/>
      <w:sz w:val="26"/>
    </w:rPr>
  </w:style>
  <w:style w:type="paragraph" w:customStyle="1" w:styleId="c2">
    <w:name w:val="c2"/>
    <w:basedOn w:val="12"/>
    <w:link w:val="c20"/>
    <w:rsid w:val="007A0F70"/>
  </w:style>
  <w:style w:type="character" w:customStyle="1" w:styleId="c20">
    <w:name w:val="c2"/>
    <w:basedOn w:val="a0"/>
    <w:link w:val="c2"/>
    <w:rsid w:val="007A0F70"/>
  </w:style>
  <w:style w:type="paragraph" w:styleId="31">
    <w:name w:val="toc 3"/>
    <w:basedOn w:val="a"/>
    <w:next w:val="a"/>
    <w:link w:val="32"/>
    <w:uiPriority w:val="39"/>
    <w:rsid w:val="007A0F7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A0F70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A0F70"/>
    <w:rPr>
      <w:rFonts w:ascii="XO Thames" w:hAnsi="XO Thames"/>
      <w:b/>
      <w:sz w:val="22"/>
    </w:rPr>
  </w:style>
  <w:style w:type="paragraph" w:customStyle="1" w:styleId="13">
    <w:name w:val="Строгий1"/>
    <w:basedOn w:val="12"/>
    <w:link w:val="a3"/>
    <w:rsid w:val="007A0F70"/>
    <w:rPr>
      <w:b/>
    </w:rPr>
  </w:style>
  <w:style w:type="character" w:styleId="a3">
    <w:name w:val="Strong"/>
    <w:basedOn w:val="a0"/>
    <w:link w:val="13"/>
    <w:rsid w:val="007A0F70"/>
    <w:rPr>
      <w:b/>
    </w:rPr>
  </w:style>
  <w:style w:type="character" w:customStyle="1" w:styleId="11">
    <w:name w:val="Заголовок 1 Знак"/>
    <w:basedOn w:val="1"/>
    <w:link w:val="10"/>
    <w:rsid w:val="007A0F70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4"/>
    <w:rsid w:val="007A0F70"/>
    <w:rPr>
      <w:color w:val="0000FF" w:themeColor="hyperlink"/>
      <w:u w:val="single"/>
    </w:rPr>
  </w:style>
  <w:style w:type="character" w:styleId="a4">
    <w:name w:val="Hyperlink"/>
    <w:basedOn w:val="a0"/>
    <w:link w:val="14"/>
    <w:rsid w:val="007A0F70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A0F7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A0F70"/>
    <w:rPr>
      <w:rFonts w:ascii="XO Thames" w:hAnsi="XO Thames"/>
      <w:sz w:val="22"/>
    </w:rPr>
  </w:style>
  <w:style w:type="paragraph" w:styleId="15">
    <w:name w:val="toc 1"/>
    <w:basedOn w:val="a"/>
    <w:next w:val="a"/>
    <w:link w:val="16"/>
    <w:uiPriority w:val="39"/>
    <w:rsid w:val="007A0F70"/>
    <w:rPr>
      <w:rFonts w:ascii="XO Thames" w:hAnsi="XO Thames"/>
      <w:b/>
      <w:sz w:val="28"/>
    </w:rPr>
  </w:style>
  <w:style w:type="character" w:customStyle="1" w:styleId="16">
    <w:name w:val="Оглавление 1 Знак"/>
    <w:basedOn w:val="1"/>
    <w:link w:val="15"/>
    <w:rsid w:val="007A0F7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A0F7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A0F70"/>
    <w:rPr>
      <w:rFonts w:ascii="XO Thames" w:hAnsi="XO Thames"/>
      <w:sz w:val="20"/>
    </w:rPr>
  </w:style>
  <w:style w:type="paragraph" w:customStyle="1" w:styleId="c1">
    <w:name w:val="c1"/>
    <w:basedOn w:val="12"/>
    <w:link w:val="c10"/>
    <w:rsid w:val="007A0F70"/>
  </w:style>
  <w:style w:type="character" w:customStyle="1" w:styleId="c10">
    <w:name w:val="c1"/>
    <w:basedOn w:val="a0"/>
    <w:link w:val="c1"/>
    <w:rsid w:val="007A0F70"/>
  </w:style>
  <w:style w:type="paragraph" w:styleId="9">
    <w:name w:val="toc 9"/>
    <w:basedOn w:val="a"/>
    <w:next w:val="a"/>
    <w:link w:val="90"/>
    <w:uiPriority w:val="39"/>
    <w:rsid w:val="007A0F7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A0F70"/>
    <w:rPr>
      <w:rFonts w:ascii="XO Thames" w:hAnsi="XO Thames"/>
      <w:sz w:val="28"/>
    </w:rPr>
  </w:style>
  <w:style w:type="paragraph" w:customStyle="1" w:styleId="c0">
    <w:name w:val="c0"/>
    <w:basedOn w:val="a"/>
    <w:link w:val="c00"/>
    <w:rsid w:val="007A0F7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"/>
    <w:link w:val="c0"/>
    <w:rsid w:val="007A0F70"/>
    <w:rPr>
      <w:rFonts w:ascii="Times New Roman" w:hAnsi="Times New Roman"/>
      <w:sz w:val="24"/>
    </w:rPr>
  </w:style>
  <w:style w:type="paragraph" w:styleId="8">
    <w:name w:val="toc 8"/>
    <w:basedOn w:val="a"/>
    <w:next w:val="a"/>
    <w:link w:val="80"/>
    <w:uiPriority w:val="39"/>
    <w:rsid w:val="007A0F7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A0F70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A0F7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A0F70"/>
    <w:rPr>
      <w:rFonts w:ascii="XO Thames" w:hAnsi="XO Thames"/>
      <w:sz w:val="28"/>
    </w:rPr>
  </w:style>
  <w:style w:type="paragraph" w:styleId="a5">
    <w:name w:val="Balloon Text"/>
    <w:basedOn w:val="a"/>
    <w:link w:val="a6"/>
    <w:rsid w:val="007A0F70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7A0F70"/>
    <w:rPr>
      <w:rFonts w:ascii="Tahoma" w:hAnsi="Tahoma"/>
      <w:sz w:val="16"/>
    </w:rPr>
  </w:style>
  <w:style w:type="paragraph" w:styleId="a7">
    <w:name w:val="Subtitle"/>
    <w:basedOn w:val="a"/>
    <w:next w:val="a"/>
    <w:link w:val="a8"/>
    <w:uiPriority w:val="11"/>
    <w:qFormat/>
    <w:rsid w:val="007A0F70"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basedOn w:val="1"/>
    <w:link w:val="a7"/>
    <w:rsid w:val="007A0F70"/>
    <w:rPr>
      <w:rFonts w:ascii="XO Thames" w:hAnsi="XO Thames"/>
      <w:i/>
      <w:sz w:val="24"/>
    </w:rPr>
  </w:style>
  <w:style w:type="paragraph" w:customStyle="1" w:styleId="12">
    <w:name w:val="Основной шрифт абзаца1"/>
    <w:link w:val="a9"/>
    <w:rsid w:val="007A0F70"/>
  </w:style>
  <w:style w:type="paragraph" w:styleId="a9">
    <w:name w:val="Title"/>
    <w:basedOn w:val="a"/>
    <w:next w:val="a"/>
    <w:link w:val="aa"/>
    <w:uiPriority w:val="10"/>
    <w:qFormat/>
    <w:rsid w:val="007A0F7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basedOn w:val="1"/>
    <w:link w:val="a9"/>
    <w:rsid w:val="007A0F70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A0F70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A0F70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8mxY/Dmoq9S3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3</cp:revision>
  <dcterms:created xsi:type="dcterms:W3CDTF">2022-11-13T03:06:00Z</dcterms:created>
  <dcterms:modified xsi:type="dcterms:W3CDTF">2022-11-13T03:06:00Z</dcterms:modified>
</cp:coreProperties>
</file>