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F1" w:rsidRPr="00B051F1" w:rsidRDefault="00B051F1" w:rsidP="00B051F1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1F1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Роль предметного мира в развитии и воспитании ребенка с ОВЗ</w:t>
      </w:r>
      <w:r w:rsidRPr="00B051F1">
        <w:rPr>
          <w:rFonts w:ascii="Times New Roman" w:hAnsi="Times New Roman" w:cs="Times New Roman"/>
          <w:b/>
          <w:sz w:val="26"/>
          <w:szCs w:val="26"/>
        </w:rPr>
        <w:t>»</w:t>
      </w:r>
    </w:p>
    <w:p w:rsidR="00B051F1" w:rsidRPr="00B051F1" w:rsidRDefault="00B051F1" w:rsidP="00B051F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Большое значение для развития и социализации ребенка имеют предметы. Они окружают его с момента рождения и сопровождают всю жизнь. Еще до того, как ребенок начинает действовать с предметами, они уже входят в его жизнь, обеспечивают ему выживание, помогают адаптироваться в новой социальной среде, в которую малыш попадает с момента рождения. По мере познания предметного мира ребенок овладевает умениями различать </w:t>
      </w:r>
      <w:r w:rsidRPr="00B051F1">
        <w:rPr>
          <w:rFonts w:ascii="Times New Roman" w:hAnsi="Times New Roman" w:cs="Times New Roman"/>
          <w:i/>
          <w:sz w:val="26"/>
          <w:szCs w:val="26"/>
        </w:rPr>
        <w:t>опасные</w:t>
      </w:r>
      <w:r w:rsidRPr="00B051F1">
        <w:rPr>
          <w:rFonts w:ascii="Times New Roman" w:hAnsi="Times New Roman" w:cs="Times New Roman"/>
          <w:sz w:val="26"/>
          <w:szCs w:val="26"/>
        </w:rPr>
        <w:t xml:space="preserve"> и </w:t>
      </w:r>
      <w:r w:rsidRPr="00B051F1">
        <w:rPr>
          <w:rFonts w:ascii="Times New Roman" w:hAnsi="Times New Roman" w:cs="Times New Roman"/>
          <w:i/>
          <w:sz w:val="26"/>
          <w:szCs w:val="26"/>
        </w:rPr>
        <w:t>безопасные</w:t>
      </w:r>
      <w:r w:rsidRPr="00B051F1">
        <w:rPr>
          <w:rFonts w:ascii="Times New Roman" w:hAnsi="Times New Roman" w:cs="Times New Roman"/>
          <w:sz w:val="26"/>
          <w:szCs w:val="26"/>
        </w:rPr>
        <w:t xml:space="preserve"> для него предметы, выделять </w:t>
      </w:r>
      <w:r w:rsidRPr="00B051F1">
        <w:rPr>
          <w:rFonts w:ascii="Times New Roman" w:hAnsi="Times New Roman" w:cs="Times New Roman"/>
          <w:i/>
          <w:sz w:val="26"/>
          <w:szCs w:val="26"/>
        </w:rPr>
        <w:t>полезное</w:t>
      </w:r>
      <w:r w:rsidRPr="00B051F1">
        <w:rPr>
          <w:rFonts w:ascii="Times New Roman" w:hAnsi="Times New Roman" w:cs="Times New Roman"/>
          <w:sz w:val="26"/>
          <w:szCs w:val="26"/>
        </w:rPr>
        <w:t xml:space="preserve"> и </w:t>
      </w:r>
      <w:r w:rsidRPr="00B051F1">
        <w:rPr>
          <w:rFonts w:ascii="Times New Roman" w:hAnsi="Times New Roman" w:cs="Times New Roman"/>
          <w:i/>
          <w:sz w:val="26"/>
          <w:szCs w:val="26"/>
        </w:rPr>
        <w:t>интересное</w:t>
      </w:r>
      <w:r w:rsidRPr="00B051F1">
        <w:rPr>
          <w:rFonts w:ascii="Times New Roman" w:hAnsi="Times New Roman" w:cs="Times New Roman"/>
          <w:sz w:val="26"/>
          <w:szCs w:val="26"/>
        </w:rPr>
        <w:t xml:space="preserve">, осваивает способы действия с ними, умение ориентироваться в мире предметов. Через предмет малыш узнает, что мир обладает разными свойствами и качествами: он и теплый, и холодный, и шершавый, и гладкий, и сладкий, и соленый… Предметный мир многообразен: это и собственно предметы вещи, и отношения, взаимодействия. </w:t>
      </w:r>
    </w:p>
    <w:p w:rsidR="00B051F1" w:rsidRPr="00B051F1" w:rsidRDefault="00B051F1" w:rsidP="00B051F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51F1">
        <w:rPr>
          <w:rFonts w:ascii="Times New Roman" w:hAnsi="Times New Roman" w:cs="Times New Roman"/>
          <w:sz w:val="26"/>
          <w:szCs w:val="26"/>
        </w:rPr>
        <w:t>Предметный мир, окружающая среда - это то, что влияет на развитие речи, интеллекта, на физическое развитие, обеспечивает усвоение культуры, правил общения, норм взаимодействия, развивает эмоциональную сферу, формирует привязанности.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 Семья - это тоже среда. Мы часто не отдаем себе отчета в 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 сколько вокруг ребенка складывается обучающих ситуаций: как разговариваем в магазине, по телефону, с подругой, как реагируем на болезнь ребенка, на успехи, на чью-то радость и т.п. </w:t>
      </w:r>
    </w:p>
    <w:p w:rsidR="00B051F1" w:rsidRPr="00B051F1" w:rsidRDefault="00B051F1" w:rsidP="00B051F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i/>
          <w:sz w:val="26"/>
          <w:szCs w:val="26"/>
        </w:rPr>
        <w:t>Предметный мир становится обучающим только через взаимодействие</w:t>
      </w:r>
      <w:r w:rsidRPr="00B051F1">
        <w:rPr>
          <w:rFonts w:ascii="Times New Roman" w:hAnsi="Times New Roman" w:cs="Times New Roman"/>
          <w:sz w:val="26"/>
          <w:szCs w:val="26"/>
        </w:rPr>
        <w:t xml:space="preserve">. Поэтому задача взрослых - увидеть и подать, преподнести, раскрыть ребенку окружающий мир и научить смотреть, познавать, изучать. Предметный мир должен быть разнообразным, но не перегруженным. А главное - 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>развивающим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51F1" w:rsidRPr="00B051F1" w:rsidRDefault="00B051F1" w:rsidP="00B051F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Ребенок должен попробовать свои силы и способности в разных видах деятельности: в пении, танце, рисовании, лепке, игре на каком-либо инструменте, заняться понравившимся видом спорта и т.д. Он должен убирать за собой игрушки, играть, осваивая роли и профессии, чтобы развивать заложенные задатки и способности. Дети с нарушенным развитием в этом отношении нуждаются в повышенном внимании и в большем терпении. И для такого ребенка надо обязательно найти область, компенсирующую неуспехи: пусть медленно соображает, зато быстрее всех бегает, пусть медлительный, зато очень аккуратный и добрый и т.п. </w:t>
      </w:r>
    </w:p>
    <w:p w:rsidR="00B051F1" w:rsidRPr="00B051F1" w:rsidRDefault="00B051F1" w:rsidP="00B051F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Дети хотят изучать предметы, узнать, как они устроены, какими свойствами обладают, какой цели могут служить. У ребенка развивается наглядно-образное и логическое мышление, способность оценивать деятельность другого человека, происходит дальнейшее развитие “ручной умелости”, возникает стремление к преобразующим видам творческой деятельности. </w:t>
      </w:r>
    </w:p>
    <w:p w:rsidR="00B051F1" w:rsidRPr="00B051F1" w:rsidRDefault="00B051F1" w:rsidP="00B051F1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b/>
          <w:i/>
          <w:sz w:val="26"/>
          <w:szCs w:val="26"/>
        </w:rPr>
        <w:t>В домашних условиях можно придумать развивающие зоны</w:t>
      </w:r>
      <w:r w:rsidRPr="00B051F1">
        <w:rPr>
          <w:rFonts w:ascii="Times New Roman" w:hAnsi="Times New Roman" w:cs="Times New Roman"/>
          <w:sz w:val="26"/>
          <w:szCs w:val="26"/>
        </w:rPr>
        <w:t>: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>Литературный центр - представляет собой зону развивающую интеллект, память, речь, расширяет общий кругозор ребенка, очень важно периодически пополнять его новыми журналами, книгами. Дома вы можете создать свою библиотеку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051F1">
        <w:rPr>
          <w:rFonts w:ascii="Times New Roman" w:hAnsi="Times New Roman" w:cs="Times New Roman"/>
          <w:sz w:val="26"/>
          <w:szCs w:val="26"/>
        </w:rPr>
        <w:t xml:space="preserve"> выделив для этого полочку.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lastRenderedPageBreak/>
        <w:t xml:space="preserve">Центр 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 уровне роста вашего малыша можно наклеить кусок белых обоев для воплощения творческих идей ребенка. Важно разнообразить инструменты и материалы для творчества: пластилин, клей, кисти, цветные и простые карандаши. Художественное творчество развивает глазомер, художественный и эстетический вкус, ориентирование на листе бумаги, воображение, внимание, память, творческие способности.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Центр строительства - в нем есть конструкторы различных видов и размеров. При подборе строительного конструктора учитываются возрастные особенности детей. Конструирование развивает у детей память, воображение, внимание, речь, логическое мышление, ориентировку в пространстве; очень хорошо развивает детей ручной труд из бумаги, складывание бумаги в различные предметы называется техникой оригами. У детей развивается глазомер, мелкая моторика, творческие способности.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>Дома также можно создать уголок конструирования для этого можно, например, отвести место в шкафу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051F1">
        <w:rPr>
          <w:rFonts w:ascii="Times New Roman" w:hAnsi="Times New Roman" w:cs="Times New Roman"/>
          <w:sz w:val="26"/>
          <w:szCs w:val="26"/>
        </w:rPr>
        <w:t xml:space="preserve"> где будут лежать необходимые предметы, и дополнить уголок небольшим ковриком для напольного конструктора.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>Центр драматизации - в него входят разные виды театров: кукольный, настенный, тенево</w:t>
      </w:r>
      <w:r>
        <w:rPr>
          <w:rFonts w:ascii="Times New Roman" w:hAnsi="Times New Roman" w:cs="Times New Roman"/>
          <w:sz w:val="26"/>
          <w:szCs w:val="26"/>
        </w:rPr>
        <w:t>й, коробочный.</w:t>
      </w:r>
      <w:r w:rsidRPr="00B051F1">
        <w:rPr>
          <w:rFonts w:ascii="Times New Roman" w:hAnsi="Times New Roman" w:cs="Times New Roman"/>
          <w:sz w:val="26"/>
          <w:szCs w:val="26"/>
        </w:rPr>
        <w:t xml:space="preserve"> Театрализованные игры развивают память, внимание, воображение, выразительность, речь, творческие способности. </w:t>
      </w:r>
    </w:p>
    <w:p w:rsidR="00B051F1" w:rsidRPr="00B051F1" w:rsidRDefault="00B051F1" w:rsidP="00B051F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Дома легко вместе с ребенком смастерить пальчиковый театр, ширмой может послужить большая коробка с вырезанными окошками. Также можно изготовить кукол из старых перчаток, варежек, бумаги.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>Центр науки и природ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 является важнейшей зоной развивающей среды. Дети изучают свойства предметов их признаки. При этом учатся определять разные материалы, по запаху, на ощупь и т. д. Проводят эксперименты с природным материалом, наблюдают за ростом растений, формируют навыки ухода за ними. </w:t>
      </w:r>
    </w:p>
    <w:p w:rsidR="00B051F1" w:rsidRPr="00B051F1" w:rsidRDefault="00B051F1" w:rsidP="00B051F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В домашних условиях хорошо бы высадить в цветочный горшок луковицу и наблюдать за ее произрастанием. Для опытов можно использовать кусочки ткани, деревянные брусочки, металлы, вату и многое другое. Такие опыты активируют аналитическую деятельность мозга, развивают любознательность, ответственность, логическое мышление.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Немалую часть времени ребенок проводит с вами на кухне, поэтому имеет смысл подготовить для него «волшебную коробку», в которой хранятся дощечки с </w:t>
      </w:r>
      <w:r>
        <w:rPr>
          <w:rFonts w:ascii="Times New Roman" w:hAnsi="Times New Roman" w:cs="Times New Roman"/>
          <w:sz w:val="26"/>
          <w:szCs w:val="26"/>
        </w:rPr>
        <w:t>налепленным</w:t>
      </w:r>
      <w:r w:rsidRPr="00B051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нее </w:t>
      </w:r>
      <w:r w:rsidRPr="00B051F1">
        <w:rPr>
          <w:rFonts w:ascii="Times New Roman" w:hAnsi="Times New Roman" w:cs="Times New Roman"/>
          <w:sz w:val="26"/>
          <w:szCs w:val="26"/>
        </w:rPr>
        <w:t>пластилин</w:t>
      </w:r>
      <w:r>
        <w:rPr>
          <w:rFonts w:ascii="Times New Roman" w:hAnsi="Times New Roman" w:cs="Times New Roman"/>
          <w:sz w:val="26"/>
          <w:szCs w:val="26"/>
        </w:rPr>
        <w:t>ом,</w:t>
      </w:r>
      <w:r w:rsidRPr="00B051F1">
        <w:rPr>
          <w:rFonts w:ascii="Times New Roman" w:hAnsi="Times New Roman" w:cs="Times New Roman"/>
          <w:sz w:val="26"/>
          <w:szCs w:val="26"/>
        </w:rPr>
        <w:t xml:space="preserve"> на них ребенок может воплощать свои фантазии из крупы и макарон. 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 xml:space="preserve">Можно использовать гречу, рис, горох, перец, отсчитывая макароны, ребенок закрепляет счет, форму, цвет; также у ребенка развивается мелкая моторика, память, воображение, фантазия. </w:t>
      </w:r>
      <w:proofErr w:type="gramEnd"/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 xml:space="preserve">Очень важным для ребенка является физическое развитие. Замечательно, если в доме у ребенка оборудован спортивный уголок, если его 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>нет можно выделить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 полочку, где вы поместите мячи, скакалку, кегли и т. д. Эти вещи также должны быть.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>Поскольку у детей ведущим видом деятельности является игра, можно дома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51F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051F1">
        <w:rPr>
          <w:rFonts w:ascii="Times New Roman" w:hAnsi="Times New Roman" w:cs="Times New Roman"/>
          <w:sz w:val="26"/>
          <w:szCs w:val="26"/>
        </w:rPr>
        <w:t xml:space="preserve"> красочный игровой магазин, атрибутами в котором являются коробки от конфет, соков, бутылочки, баночки, кошелек, весы и т. д. </w:t>
      </w:r>
    </w:p>
    <w:p w:rsidR="00B051F1" w:rsidRPr="00B051F1" w:rsidRDefault="00B051F1" w:rsidP="00B051F1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lastRenderedPageBreak/>
        <w:t xml:space="preserve">В игре с куклами дети часто повторяют модель поведения своих родных, учатся вести себя вежливо. Играя в семью, дети учатся правильному поведению в социуме, коммуникации, формируют культуру общения и поведения. </w:t>
      </w:r>
    </w:p>
    <w:p w:rsidR="00B051F1" w:rsidRPr="00B051F1" w:rsidRDefault="00B051F1" w:rsidP="00B051F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>Вот и все. Как видите создание развивающей среды для ребенка</w:t>
      </w:r>
      <w:r w:rsidR="004A528E">
        <w:rPr>
          <w:rFonts w:ascii="Times New Roman" w:hAnsi="Times New Roman" w:cs="Times New Roman"/>
          <w:sz w:val="26"/>
          <w:szCs w:val="26"/>
        </w:rPr>
        <w:t xml:space="preserve"> </w:t>
      </w:r>
      <w:r w:rsidRPr="00B051F1">
        <w:rPr>
          <w:rFonts w:ascii="Times New Roman" w:hAnsi="Times New Roman" w:cs="Times New Roman"/>
          <w:sz w:val="26"/>
          <w:szCs w:val="26"/>
        </w:rPr>
        <w:t>это не такое уж сложное занятие</w:t>
      </w:r>
      <w:r w:rsidR="004A528E">
        <w:rPr>
          <w:rFonts w:ascii="Times New Roman" w:hAnsi="Times New Roman" w:cs="Times New Roman"/>
          <w:sz w:val="26"/>
          <w:szCs w:val="26"/>
        </w:rPr>
        <w:t>, если подойти к нему с собственным интересом и творчеством</w:t>
      </w:r>
      <w:r w:rsidRPr="00B051F1">
        <w:rPr>
          <w:rFonts w:ascii="Times New Roman" w:hAnsi="Times New Roman" w:cs="Times New Roman"/>
          <w:sz w:val="26"/>
          <w:szCs w:val="26"/>
        </w:rPr>
        <w:t>. Главное</w:t>
      </w:r>
      <w:r w:rsidR="004A528E">
        <w:rPr>
          <w:rFonts w:ascii="Times New Roman" w:hAnsi="Times New Roman" w:cs="Times New Roman"/>
          <w:sz w:val="26"/>
          <w:szCs w:val="26"/>
        </w:rPr>
        <w:t xml:space="preserve"> </w:t>
      </w:r>
      <w:r w:rsidRPr="00B051F1">
        <w:rPr>
          <w:rFonts w:ascii="Times New Roman" w:hAnsi="Times New Roman" w:cs="Times New Roman"/>
          <w:sz w:val="26"/>
          <w:szCs w:val="26"/>
        </w:rPr>
        <w:t xml:space="preserve">- осознать необходимость, понять основные моменты и, конечно, уделить время. </w:t>
      </w:r>
    </w:p>
    <w:p w:rsidR="0027659B" w:rsidRDefault="00B051F1" w:rsidP="00B051F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1F1">
        <w:rPr>
          <w:rFonts w:ascii="Times New Roman" w:hAnsi="Times New Roman" w:cs="Times New Roman"/>
          <w:sz w:val="26"/>
          <w:szCs w:val="26"/>
        </w:rPr>
        <w:t>Итак, с одной стороны, родители открывают ребенку мир предметов и отношений, рассказывают о</w:t>
      </w:r>
      <w:r w:rsidR="004A528E">
        <w:rPr>
          <w:rFonts w:ascii="Times New Roman" w:hAnsi="Times New Roman" w:cs="Times New Roman"/>
          <w:sz w:val="26"/>
          <w:szCs w:val="26"/>
        </w:rPr>
        <w:t>б</w:t>
      </w:r>
      <w:r w:rsidRPr="00B051F1">
        <w:rPr>
          <w:rFonts w:ascii="Times New Roman" w:hAnsi="Times New Roman" w:cs="Times New Roman"/>
          <w:sz w:val="26"/>
          <w:szCs w:val="26"/>
        </w:rPr>
        <w:t xml:space="preserve"> их назначении и смыслах, учат правильному обращению. С другой стороны - дети обращают внимание на такие явления, которых не было в мире детства родителей. </w:t>
      </w:r>
    </w:p>
    <w:p w:rsidR="008E1594" w:rsidRPr="00B051F1" w:rsidRDefault="00B051F1" w:rsidP="00B051F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51F1">
        <w:rPr>
          <w:rFonts w:ascii="Times New Roman" w:hAnsi="Times New Roman" w:cs="Times New Roman"/>
          <w:sz w:val="26"/>
          <w:szCs w:val="26"/>
        </w:rPr>
        <w:t>И родители тоже должны развиваться, учиться, чтобы сохранить ведущие позиции в воспитании ребенка, быть для него интересными личностями.</w:t>
      </w:r>
    </w:p>
    <w:sectPr w:rsidR="008E1594" w:rsidRPr="00B051F1" w:rsidSect="0027659B">
      <w:pgSz w:w="11906" w:h="16838"/>
      <w:pgMar w:top="1134" w:right="850" w:bottom="1134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59B"/>
    <w:multiLevelType w:val="hybridMultilevel"/>
    <w:tmpl w:val="6930D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6024"/>
    <w:multiLevelType w:val="hybridMultilevel"/>
    <w:tmpl w:val="CBF4E7F6"/>
    <w:lvl w:ilvl="0" w:tplc="15A4747A">
      <w:numFmt w:val="bullet"/>
      <w:lvlText w:val=""/>
      <w:lvlJc w:val="left"/>
      <w:pPr>
        <w:ind w:left="1140" w:hanging="7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4F"/>
    <w:rsid w:val="0027659B"/>
    <w:rsid w:val="00315442"/>
    <w:rsid w:val="004A528E"/>
    <w:rsid w:val="0065564F"/>
    <w:rsid w:val="008E1594"/>
    <w:rsid w:val="00B0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karinka1566@gmail.com</dc:creator>
  <cp:keywords/>
  <dc:description/>
  <cp:lastModifiedBy>karinka1566@gmail.com</cp:lastModifiedBy>
  <cp:revision>3</cp:revision>
  <dcterms:created xsi:type="dcterms:W3CDTF">2024-01-31T16:18:00Z</dcterms:created>
  <dcterms:modified xsi:type="dcterms:W3CDTF">2024-01-31T16:37:00Z</dcterms:modified>
</cp:coreProperties>
</file>