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before="0" w:line="240" w:lineRule="auto"/>
        <w:ind w:right="489"/>
      </w:pPr>
      <w:bookmarkStart w:id="0" w:name="bookmark1"/>
      <w:bookmarkStart w:id="1" w:name="bookmark0"/>
      <w:r>
        <w:t>Персональный состав педагогических работников</w:t>
      </w:r>
    </w:p>
    <w:p>
      <w:pPr>
        <w:pStyle w:val="8"/>
        <w:shd w:val="clear" w:color="auto" w:fill="auto"/>
        <w:spacing w:before="0" w:line="240" w:lineRule="auto"/>
        <w:ind w:right="489"/>
      </w:pPr>
      <w:r>
        <w:t xml:space="preserve">по реализации образовательной программы дошкольного образования </w:t>
      </w:r>
      <w:bookmarkEnd w:id="0"/>
      <w:bookmarkEnd w:id="1"/>
      <w:bookmarkStart w:id="2" w:name="bookmark2"/>
      <w:bookmarkStart w:id="3" w:name="bookmark3"/>
      <w:r>
        <w:t xml:space="preserve">МБДОУ г. Иркутска детский сад  № 95 </w:t>
      </w:r>
    </w:p>
    <w:p>
      <w:pPr>
        <w:pStyle w:val="8"/>
        <w:shd w:val="clear" w:color="auto" w:fill="auto"/>
        <w:spacing w:before="0" w:line="240" w:lineRule="auto"/>
        <w:ind w:right="489"/>
      </w:pPr>
      <w:r>
        <w:t>на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</w:t>
      </w:r>
      <w:bookmarkEnd w:id="2"/>
      <w:bookmarkEnd w:id="3"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Ученых степеней, ученого звания  педагогические работники не имеют.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1134"/>
        <w:gridCol w:w="1418"/>
        <w:gridCol w:w="1417"/>
        <w:gridCol w:w="5670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417" w:type="dxa"/>
          </w:tcPr>
          <w:p>
            <w:pPr>
              <w:tabs>
                <w:tab w:val="left" w:pos="46"/>
              </w:tabs>
              <w:spacing w:after="0" w:line="240" w:lineRule="auto"/>
              <w:ind w:left="4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5670" w:type="dxa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Баранчук Анастасия Леонидовна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1.«МКУ г.Иркутска «ИМЦРО»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программа- «Методика преподавания робототехники для детей разного возраста»,  72 ч., 06.06.2019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программа –«Основные подходы к организации инклюзивного образования воспитанников  с ограниченными возможностями здоровья и детей инвалидов в условиях дошкольной образовательной организации», 72 ч., 14.11.2019 г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«Иркутский государственный университет» Институт дополнительного образования.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программа «Использование технологий арт-терапии при работе с детьми с особыми образовательными потребностями»,  72 ч., 17.12.2019г.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«Иркутский государственный университет» Институт дополнительного образования.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программа «Организация образовательного процесса с использованием дистанционных образовательных технологий»,  72 ч., 11.12.2020г.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программа –« 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организации», 36 ч., 08.05.2020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6.ГАУ ДПО «Институт развития образования Иркутской области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«Психолого-педагогическое сопровождение детей и родителей в ДОО», 32 ч., 08.11.2021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 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  <w:t>еляева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Наталия Алексеевна</w:t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Среднее</w:t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профессиональное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начальных классов</w:t>
            </w:r>
          </w:p>
        </w:tc>
        <w:tc>
          <w:tcPr>
            <w:tcW w:w="1417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Преподавание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в начальных классах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 xml:space="preserve">1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г. 1 м.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en-US"/>
              </w:rPr>
              <w:t xml:space="preserve">1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г. 1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Валеева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Алексеевна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в дошкольных учреждениях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t xml:space="preserve">2. </w:t>
            </w:r>
            <w:r>
              <w:rPr>
                <w:rFonts w:ascii="Times New Roman" w:hAnsi="Times New Roman"/>
              </w:rPr>
              <w:t>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9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Волынкина Екатерина Александровна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менеджер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 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«Менеджмент. Маркетинг. Нормативно-правовые и экономические аспекты управления ОО», 72 ч., 28.03.2019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 «Иркутский государственный университет» Институт дополнительного образования.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образовательного процесса с использованием дистанционных образовательных технологий», 72 ч., 11.12.2020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3.</w:t>
            </w:r>
            <w:r>
              <w:rPr>
                <w:rFonts w:ascii="Times New Roman" w:hAnsi="Times New Roman"/>
              </w:rPr>
              <w:t>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«Построение образовательного процесса воспитанников с ограниченными возможностями здоровья и (или) инвалидностью в условиях дошкольной образовательной организации», 72 ч.,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4.</w:t>
            </w:r>
            <w:r>
              <w:rPr>
                <w:rFonts w:ascii="Times New Roman" w:hAnsi="Times New Roman"/>
              </w:rPr>
              <w:t>.«ГАУ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управленческой деятельности для начинающего руководителя образовательной организации в области менеджмента и экономики», 72 ч., 24.11.2020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10.02.2021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6.</w:t>
            </w:r>
            <w:r>
              <w:rPr>
                <w:rFonts w:ascii="Times New Roman" w:hAnsi="Times New Roman"/>
              </w:rPr>
              <w:t>.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ч.,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>. 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«Психолого-педагогическое сопровождение детей и родителей в ДОО»,  32 ч., 25.10.2021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.«ГАУ ДПО «Институт развития образования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«Создание и использование цифровых образовательных ресурсов в дошкольном образовании в соответствии с ФГОС», 36 ч., 12.10.2021.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>. УМЦ  АО «Элти- Кудиц»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STEM</w:t>
            </w:r>
            <w:r>
              <w:rPr>
                <w:rFonts w:ascii="Times New Roman" w:hAnsi="Times New Roman"/>
              </w:rPr>
              <w:t xml:space="preserve">-образование детей дошкольного возраста в соответствии с требованиями ФГОС», 72 ч.,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15.11.2021 г.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10..БПОУ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5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2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Жигалина Ольга  Александровна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</w:rPr>
              <w:t xml:space="preserve">«ООО «Учебный центр Байкальский центр образования» </w:t>
            </w:r>
          </w:p>
          <w:p>
            <w:pPr>
              <w:pStyle w:val="5"/>
            </w:pPr>
            <w:r>
              <w:rPr>
                <w:rFonts w:ascii="Times New Roman" w:hAnsi="Times New Roman"/>
              </w:rPr>
              <w:t>«Поверка знаний требований охраны труда», 40 ч., 19.11.2021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 4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 4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Зверева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Юлия Иннокентьевна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детей дошкольного возраста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«Частное образовательное учреждение дополнительного профессионального образования «Академия бизнеса и управления системами»»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Квалификация-Воспитатель детей дошкольного возраста. 18.02.2019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ч.,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2м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Татьяна Петровна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Кузьмина Александра Олеговна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 по физической культуре и спорту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Курикалова Анастасия Александровна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дошкольного возраста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11м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5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Михалева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Ирина Валерьевна</w:t>
            </w: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начальных классов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numPr>
                <w:ilvl w:val="0"/>
                <w:numId w:val="1"/>
              </w:numPr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Частное учреждение дополнительного профессиолнального образования «Сибирский гкманитарно-технический институт» , «Совремепнные педагогические приемы и информационные технологии в рамках реализации ФГОС, 72 ч., 30 апреля 2019 г.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 г. 4 мес.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Никульшина Елена Анатольевна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hint="default"/>
                <w:lang w:val="ru-RU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</w:rPr>
              <w:t>Иркутский государственный университет» Институт дополнительного образования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технологий арт- терапии при работе с детьми с особыми образовательными потребностями», 72 ч., 19.12.2019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2.ГАУ ДПО «Институт развития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программирования на уроках образовательной робототехники»,  36 ч., 04.04.2019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3.ГАУ ДПО «Институт развития Иркутской области»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«Вопросы совершенствования норм и условий полноценного функционирования и развития русского языка как государственного языка РФ в образовательной организации», 36 ч.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«Программа «От рождения до школы», 72 час, 2021 г.  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 8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 4м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Паршакова Марина Викторовна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1 м.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</w:rPr>
              <w:t>1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Дарья Сергеевна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ветврач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педагог, инструктор по физической культуре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«Институт дистанционного повышения квалификации гуманитарного образования»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предоставляет право на ведение профессиональной деятельности в сфере- Практическая дошкольная педагогика и психология образования в соответствии с ФГОС ДО», 16.04.2018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ООО «Инфоурок»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 «Здоровьесберегающие технологии в физическом развитии дошкольников и их применение в условиях ФГОС ДО», 72 ч., 11.12.2019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3.МКУ г.Иркутска «ИМЦРО»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«Моделирование физкультурно-оздоровительной образовательной среды в деятельности инструктора по физической культуре в соответствии с ФГОС дошкольного образования», 72 ч., 23.03.2019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«Московская академия профессиональных компетенций»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Квалификация-педагог, инструктор по физической культуре, 06.03.2019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.«Международный институт информатики, управления, экономики и права в г. Москве»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Развитие когнитивных функций и поведение с помощью спортивного оборудования»,  36 ч.,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 16 ч., 10.02.2021 г.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9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8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Юлия Александровна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л.4 м. 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л11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Заваленкова Надежда Петровна</w:t>
            </w:r>
          </w:p>
        </w:tc>
        <w:tc>
          <w:tcPr>
            <w:tcW w:w="1559" w:type="dxa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-логопед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 </w:t>
            </w:r>
            <w:r>
              <w:rPr>
                <w:rFonts w:ascii="Times New Roman" w:hAnsi="Times New Roman"/>
              </w:rPr>
              <w:t>«Филологическое образование»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1. ГАУ ДПО «Институт развития Иркутской области»</w:t>
            </w:r>
          </w:p>
          <w:p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Диплом предоставляет право на ведение профессиональной деятельности в сфере дошкольного образования, 29.04.2016 г.</w:t>
            </w:r>
          </w:p>
          <w:p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2.  «Иркутский региональный колледж педагогического образования», «Организационно-педагогические условия реализации ФГОС дошкольного образования», 96 ч., 20.04.2017 г.</w:t>
            </w:r>
          </w:p>
          <w:p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3.ГАУ ДПО «Институт развития Иркутской области»</w:t>
            </w:r>
          </w:p>
          <w:p>
            <w:pPr>
              <w:pStyle w:val="5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«Создание и использование цифровых образовательных ресурсов в дошкольном образовании в соответствии с ФГОС»,  36 ч., 22.06.2020 г.</w:t>
            </w:r>
          </w:p>
          <w:p>
            <w:pPr>
              <w:pStyle w:val="5"/>
              <w:numPr>
                <w:ilvl w:val="0"/>
                <w:numId w:val="2"/>
              </w:numPr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highlight w:val="none"/>
                <w:lang w:val="ru-RU"/>
              </w:rPr>
              <w:t>ООО «Современные технологии безопасности»</w:t>
            </w:r>
          </w:p>
          <w:p>
            <w:pPr>
              <w:pStyle w:val="5"/>
              <w:numPr>
                <w:ilvl w:val="0"/>
                <w:numId w:val="2"/>
              </w:numPr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highlight w:val="none"/>
                <w:lang w:val="ru-RU"/>
              </w:rPr>
              <w:t>Диплом  предоставляет право на ведение профессиональной деятельности в сфере образования и подтверждает  присвоение квалификации «Учитель-логопед» (логопед), 26.12.2022 г.</w:t>
            </w:r>
          </w:p>
          <w:p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  <w:r>
              <w:rPr>
                <w:rFonts w:hint="default" w:ascii="Times New Roman" w:hAnsi="Times New Roman"/>
                <w:lang w:val="ru-RU"/>
              </w:rPr>
              <w:t>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6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6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Распутина Наталья Геннадьевна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>. Частное образовательное учреждение дополнительного профессионального образования «Академия бизнеса и управления системами»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Квалификация-«Воспитатель детей дошкольного возраста»,  03.08.2020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час, 2021 г.  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 «Организация оказания первой медицинской помощи», 16 ч., .2021 г.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5. Центр онлайн-обучения Всероссийского форма «Педагоги России: инновации в образовании», «Организация планирования работы воспитателя в соответствии с ФГОС ДО», 36 ч., 30.01.2022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Центр онлайн-обучения Всероссийского форма «Педагоги России: инновации в образовании», «Классическая песочная терапия и использование инновационных технологий при работе с песком в соответствии с ФГОС», 32 ч., 12.11.2021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7.БПОУ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3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2 г. </w:t>
            </w: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Рахимова Наталья Валерьевна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</w:t>
            </w:r>
          </w:p>
        </w:tc>
        <w:tc>
          <w:tcPr>
            <w:tcW w:w="5670" w:type="dxa"/>
          </w:tcPr>
          <w:p>
            <w:pPr>
              <w:pStyle w:val="5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  <w:r>
              <w:rPr>
                <w:rFonts w:hint="default" w:ascii="Times New Roman" w:hAnsi="Times New Roman"/>
                <w:lang w:val="ru-RU"/>
              </w:rPr>
              <w:t>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 л.3 м.</w:t>
            </w:r>
          </w:p>
        </w:tc>
        <w:tc>
          <w:tcPr>
            <w:tcW w:w="992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 л. 6 м.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Сорокина Елена Андреевна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Организатор- методист дошкольного образования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«Московская академия профессиональных компетенций»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Квалификация-«Учитель, преподаватель информатики», 24.06.2019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ООО «Региональный центр повышения квалификации»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оказания первой медицинской помощи», 16 ч., .2021 г.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МПАДО</w:t>
            </w:r>
          </w:p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«Программа «От рождения до школы», 72 час, 2021 г.</w:t>
            </w:r>
          </w:p>
          <w:p>
            <w:pPr>
              <w:pStyle w:val="5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4.БПОУ Удмуртской республики «Сарапульский колледж социально - педагогических технологий и сервиса, «Деятельность дошкольной образовательной организации в условиях реализации Федеральной образовательной программы дошкольного образования» 72 ч. сентябрь 2023 г.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1 м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 2м</w:t>
            </w:r>
          </w:p>
        </w:tc>
      </w:tr>
    </w:tbl>
    <w:p>
      <w:pPr>
        <w:rPr>
          <w:rFonts w:hint="default" w:ascii="Times New Roman" w:hAnsi="Times New Roman"/>
          <w:sz w:val="24"/>
          <w:szCs w:val="24"/>
          <w:lang w:val="ru-RU"/>
        </w:rPr>
      </w:pPr>
    </w:p>
    <w:sectPr>
      <w:pgSz w:w="16838" w:h="11906" w:orient="landscape"/>
      <w:pgMar w:top="720" w:right="678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F90F1"/>
    <w:multiLevelType w:val="singleLevel"/>
    <w:tmpl w:val="0C9F90F1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4E940943"/>
    <w:multiLevelType w:val="singleLevel"/>
    <w:tmpl w:val="4E94094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1"/>
    <w:rsid w:val="00035395"/>
    <w:rsid w:val="000363EE"/>
    <w:rsid w:val="00037A60"/>
    <w:rsid w:val="00044742"/>
    <w:rsid w:val="000B3281"/>
    <w:rsid w:val="000C1F51"/>
    <w:rsid w:val="000F3E9F"/>
    <w:rsid w:val="00125F05"/>
    <w:rsid w:val="001375AF"/>
    <w:rsid w:val="001503A9"/>
    <w:rsid w:val="002155B6"/>
    <w:rsid w:val="00217CF8"/>
    <w:rsid w:val="0027485F"/>
    <w:rsid w:val="00310F05"/>
    <w:rsid w:val="0034269D"/>
    <w:rsid w:val="00355426"/>
    <w:rsid w:val="00356EEA"/>
    <w:rsid w:val="003834A8"/>
    <w:rsid w:val="003B4909"/>
    <w:rsid w:val="003C29E8"/>
    <w:rsid w:val="003D1DBE"/>
    <w:rsid w:val="00423165"/>
    <w:rsid w:val="00457F4C"/>
    <w:rsid w:val="004D3448"/>
    <w:rsid w:val="0050298A"/>
    <w:rsid w:val="005172BA"/>
    <w:rsid w:val="005205D7"/>
    <w:rsid w:val="005452C0"/>
    <w:rsid w:val="00580859"/>
    <w:rsid w:val="005D7F4E"/>
    <w:rsid w:val="005E6DFF"/>
    <w:rsid w:val="006214F5"/>
    <w:rsid w:val="00646556"/>
    <w:rsid w:val="0068577C"/>
    <w:rsid w:val="006E7A79"/>
    <w:rsid w:val="00705450"/>
    <w:rsid w:val="00725804"/>
    <w:rsid w:val="007F125C"/>
    <w:rsid w:val="007F480B"/>
    <w:rsid w:val="008163B0"/>
    <w:rsid w:val="00844FA3"/>
    <w:rsid w:val="00862585"/>
    <w:rsid w:val="008762AE"/>
    <w:rsid w:val="00890484"/>
    <w:rsid w:val="008A636E"/>
    <w:rsid w:val="008E6B88"/>
    <w:rsid w:val="00940DDA"/>
    <w:rsid w:val="0094569F"/>
    <w:rsid w:val="009566B0"/>
    <w:rsid w:val="009833B9"/>
    <w:rsid w:val="00A719E3"/>
    <w:rsid w:val="00AA4BB1"/>
    <w:rsid w:val="00B071A5"/>
    <w:rsid w:val="00B34445"/>
    <w:rsid w:val="00B704E0"/>
    <w:rsid w:val="00BE61B4"/>
    <w:rsid w:val="00C05056"/>
    <w:rsid w:val="00C24317"/>
    <w:rsid w:val="00C744EC"/>
    <w:rsid w:val="00D002AA"/>
    <w:rsid w:val="00D47F5D"/>
    <w:rsid w:val="00D573B0"/>
    <w:rsid w:val="00DE72E5"/>
    <w:rsid w:val="00E12C4E"/>
    <w:rsid w:val="00E1654B"/>
    <w:rsid w:val="00E676B9"/>
    <w:rsid w:val="00EB085B"/>
    <w:rsid w:val="00EF4D1E"/>
    <w:rsid w:val="00F279BD"/>
    <w:rsid w:val="00F41842"/>
    <w:rsid w:val="00F70673"/>
    <w:rsid w:val="00FC52D5"/>
    <w:rsid w:val="00FD2315"/>
    <w:rsid w:val="09EE7359"/>
    <w:rsid w:val="0E224FE0"/>
    <w:rsid w:val="1592030E"/>
    <w:rsid w:val="244D0C69"/>
    <w:rsid w:val="397556AE"/>
    <w:rsid w:val="3F9A092D"/>
    <w:rsid w:val="77B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character" w:customStyle="1" w:styleId="7">
    <w:name w:val="Заголовок №1_"/>
    <w:link w:val="8"/>
    <w:qFormat/>
    <w:uiPriority w:val="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widowControl w:val="0"/>
      <w:shd w:val="clear" w:color="auto" w:fill="FFFFFF"/>
      <w:spacing w:before="280" w:after="0" w:line="259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3D30-3237-4833-84E1-95AE4BB99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DNS</Company>
  <Pages>8</Pages>
  <Words>1787</Words>
  <Characters>10191</Characters>
  <Lines>84</Lines>
  <Paragraphs>23</Paragraphs>
  <TotalTime>0</TotalTime>
  <ScaleCrop>false</ScaleCrop>
  <LinksUpToDate>false</LinksUpToDate>
  <CharactersWithSpaces>11955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2022-03-09T07:50:00Z</dcterms:created>
  <dc:creator>1</dc:creator>
  <cp:lastModifiedBy>111</cp:lastModifiedBy>
  <dcterms:modified xsi:type="dcterms:W3CDTF">2024-05-15T06:19:06Z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9C8FAE007B124856B610E78E77F45AC4_13</vt:lpwstr>
  </property>
</Properties>
</file>