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884" w:rsidRDefault="00803884" w:rsidP="00BF65EC">
      <w:pPr>
        <w:rPr>
          <w:rFonts w:ascii="Calibri" w:hAnsi="Calibri" w:cs="Calibri"/>
          <w:b/>
          <w:bCs/>
        </w:rPr>
      </w:pPr>
    </w:p>
    <w:p w:rsidR="00BF65EC" w:rsidRDefault="00BF65EC" w:rsidP="00803884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EC" w:rsidRDefault="00BF65EC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СОДЕРЖАНИЕ</w:t>
      </w:r>
    </w:p>
    <w:p w:rsidR="00803884" w:rsidRDefault="00803884" w:rsidP="0080388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Раздел I. Аналитическая часть. </w:t>
      </w:r>
    </w:p>
    <w:p w:rsidR="00803884" w:rsidRDefault="00803884" w:rsidP="0080388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1.1. Общие сведения о дошкольном образовательном учреждении </w:t>
      </w:r>
    </w:p>
    <w:p w:rsidR="00803884" w:rsidRDefault="00803884" w:rsidP="0080388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1.2 Оценка образовательной деятельности МБДОУ № 102 </w:t>
      </w:r>
    </w:p>
    <w:p w:rsidR="00803884" w:rsidRDefault="00803884" w:rsidP="0080388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1.3. Оценка системы управления МБДОУ № 102 </w:t>
      </w:r>
    </w:p>
    <w:p w:rsidR="00803884" w:rsidRDefault="00803884" w:rsidP="0080388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1.4. Оценка содержания и качества подготовки обучающихся МБДОУ № 102 </w:t>
      </w:r>
    </w:p>
    <w:p w:rsidR="00803884" w:rsidRDefault="00803884" w:rsidP="0080388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1.5. Оценка организации учебного-воспитательного процесса МБДОУ № 102 </w:t>
      </w:r>
    </w:p>
    <w:p w:rsidR="00803884" w:rsidRDefault="00803884" w:rsidP="0080388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1.6. Оценка качества кадрового состава МБДОУ № 102</w:t>
      </w:r>
    </w:p>
    <w:p w:rsidR="00DB059F" w:rsidRDefault="00803884" w:rsidP="0080388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1.7. Оценка учебно-методического, библиотечно-информационного обеспечения </w:t>
      </w:r>
    </w:p>
    <w:p w:rsidR="00803884" w:rsidRDefault="00803884" w:rsidP="0080388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МБДОУ № 102</w:t>
      </w:r>
    </w:p>
    <w:p w:rsidR="00803884" w:rsidRDefault="00803884" w:rsidP="0080388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1.8. Оценка материально-технической базы МБДОУ № 102</w:t>
      </w:r>
    </w:p>
    <w:p w:rsidR="00803884" w:rsidRDefault="00803884" w:rsidP="00803884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Раздел II. Показатели деятельности.</w:t>
      </w:r>
    </w:p>
    <w:p w:rsidR="00803884" w:rsidRDefault="00803884" w:rsidP="00803884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:rsidR="00803884" w:rsidRDefault="00803884" w:rsidP="00803884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Раздел I. Аналитическая часть.</w:t>
      </w: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</w:p>
    <w:p w:rsidR="00803884" w:rsidRDefault="00803884" w:rsidP="00803884">
      <w:pPr>
        <w:pStyle w:val="Default"/>
        <w:numPr>
          <w:ilvl w:val="1"/>
          <w:numId w:val="1"/>
        </w:numPr>
        <w:jc w:val="center"/>
        <w:rPr>
          <w:sz w:val="23"/>
          <w:szCs w:val="23"/>
        </w:rPr>
      </w:pPr>
      <w:r>
        <w:rPr>
          <w:sz w:val="23"/>
          <w:szCs w:val="23"/>
        </w:rPr>
        <w:t>Общие сведения о дошкольном образовательном учреждении</w:t>
      </w:r>
    </w:p>
    <w:p w:rsidR="00803884" w:rsidRDefault="00803884" w:rsidP="00803884">
      <w:pPr>
        <w:pStyle w:val="Default"/>
        <w:ind w:left="405"/>
        <w:rPr>
          <w:sz w:val="23"/>
          <w:szCs w:val="23"/>
        </w:rPr>
      </w:pPr>
    </w:p>
    <w:tbl>
      <w:tblPr>
        <w:tblStyle w:val="a5"/>
        <w:tblW w:w="0" w:type="auto"/>
        <w:tblLook w:val="04A0"/>
      </w:tblPr>
      <w:tblGrid>
        <w:gridCol w:w="534"/>
        <w:gridCol w:w="2835"/>
        <w:gridCol w:w="6202"/>
      </w:tblGrid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п/п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Содержание показателя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Результаты ДОУ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Полное и сокращенное наименование ДОУ (в соответствии с Уставом)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Муниципальное бюджетное дошкольное образовательное учреждение города Иркутска детский сад № 102 (МБДОУ г. Иркутска детский сад № 102)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Юридический адрес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Российская Федерация, Иркутска область, г. Иркутск, ул. Советская, д. 129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835" w:type="dxa"/>
          </w:tcPr>
          <w:p w:rsidR="00803884" w:rsidRPr="00172121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Фактический адрес, тел/факс, </w:t>
            </w:r>
            <w:r>
              <w:rPr>
                <w:sz w:val="23"/>
                <w:szCs w:val="23"/>
                <w:lang w:val="en-US"/>
              </w:rPr>
              <w:t>e</w:t>
            </w:r>
            <w:r w:rsidRPr="00172121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  <w:lang w:val="en-US"/>
              </w:rPr>
              <w:t>mail</w:t>
            </w:r>
          </w:p>
        </w:tc>
        <w:tc>
          <w:tcPr>
            <w:tcW w:w="6202" w:type="dxa"/>
          </w:tcPr>
          <w:p w:rsidR="00803884" w:rsidRPr="00A2456D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Российская Федерация, Иркутска область, г. Иркутск, ул. Советская, д. 129, тел. (3952) 54-37-12, </w:t>
            </w:r>
            <w:r>
              <w:rPr>
                <w:sz w:val="23"/>
                <w:szCs w:val="23"/>
                <w:lang w:val="en-US"/>
              </w:rPr>
              <w:t>e</w:t>
            </w:r>
            <w:r w:rsidRPr="00803884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  <w:lang w:val="en-US"/>
              </w:rPr>
              <w:t>mail</w:t>
            </w:r>
            <w:r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  <w:lang w:val="en-US"/>
              </w:rPr>
              <w:t>m</w:t>
            </w:r>
            <w:r w:rsidRPr="00803884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  <w:lang w:val="en-US"/>
              </w:rPr>
              <w:t>u</w:t>
            </w:r>
            <w:r w:rsidRPr="00803884">
              <w:rPr>
                <w:sz w:val="23"/>
                <w:szCs w:val="23"/>
              </w:rPr>
              <w:t>.</w:t>
            </w:r>
            <w:proofErr w:type="spellStart"/>
            <w:r>
              <w:rPr>
                <w:sz w:val="23"/>
                <w:szCs w:val="23"/>
                <w:lang w:val="en-US"/>
              </w:rPr>
              <w:t>ryazanceva</w:t>
            </w:r>
            <w:proofErr w:type="spellEnd"/>
            <w:r w:rsidRPr="00803884">
              <w:rPr>
                <w:sz w:val="23"/>
                <w:szCs w:val="23"/>
              </w:rPr>
              <w:t>@</w:t>
            </w:r>
            <w:r>
              <w:rPr>
                <w:sz w:val="23"/>
                <w:szCs w:val="23"/>
                <w:lang w:val="en-US"/>
              </w:rPr>
              <w:t>mail</w:t>
            </w:r>
            <w:r w:rsidRPr="00803884">
              <w:rPr>
                <w:sz w:val="23"/>
                <w:szCs w:val="23"/>
              </w:rPr>
              <w:t>.</w:t>
            </w:r>
            <w:proofErr w:type="spellStart"/>
            <w:r>
              <w:rPr>
                <w:sz w:val="23"/>
                <w:szCs w:val="23"/>
                <w:lang w:val="en-US"/>
              </w:rPr>
              <w:t>ru</w:t>
            </w:r>
            <w:proofErr w:type="spellEnd"/>
          </w:p>
        </w:tc>
      </w:tr>
    </w:tbl>
    <w:p w:rsidR="00803884" w:rsidRDefault="00803884" w:rsidP="00803884">
      <w:pPr>
        <w:pStyle w:val="Default"/>
        <w:rPr>
          <w:sz w:val="23"/>
          <w:szCs w:val="23"/>
        </w:rPr>
      </w:pP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1.2 Оценка образовательной деятельности МБДОУ № 102</w:t>
      </w:r>
    </w:p>
    <w:p w:rsidR="00803884" w:rsidRDefault="00803884" w:rsidP="00803884">
      <w:pPr>
        <w:pStyle w:val="Default"/>
        <w:rPr>
          <w:sz w:val="23"/>
          <w:szCs w:val="23"/>
        </w:rPr>
      </w:pPr>
    </w:p>
    <w:tbl>
      <w:tblPr>
        <w:tblStyle w:val="a5"/>
        <w:tblW w:w="0" w:type="auto"/>
        <w:tblLook w:val="04A0"/>
      </w:tblPr>
      <w:tblGrid>
        <w:gridCol w:w="534"/>
        <w:gridCol w:w="2835"/>
        <w:gridCol w:w="6202"/>
      </w:tblGrid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п/п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Содержание показателя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Результаты ДОУ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Цели образовательной деятельности, заявленные в Уставе</w:t>
            </w:r>
          </w:p>
        </w:tc>
        <w:tc>
          <w:tcPr>
            <w:tcW w:w="6202" w:type="dxa"/>
          </w:tcPr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>Основной целью и предметом деятельности Учреждения является образовательная деятельность по основной образовательной программе дошкольного образования Муниципального бюджетного дошкольного образовательного учреждения города Иркутска детского сада № 102 (далее – образовательная программа дошкольного образования).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Основные виды деятельности Учреждения в соответствии с муниципальным заданием являются</w:t>
            </w:r>
          </w:p>
        </w:tc>
        <w:tc>
          <w:tcPr>
            <w:tcW w:w="6202" w:type="dxa"/>
          </w:tcPr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>Основными видами деятельности Учреждения в соответствии с муниципальным заданием являются: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>1) предоставление общедоступного и бесплатного дошкольного образования.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>Учреждение вправе осуществлять следующие виды деятельности, не являющиеся основными: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>1) предоставление бесплатного дополнительного образования по дополнительным общеразвивающим программам;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>2) осуществление присмотра и ухода за детьми за счет платы, взимаемой с родителей (законных представителей), утвержденной на основании муниципального правового акта;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>3) оказание платных образовательных услуг по договорам об оказании платных образовательных услуг за счет средств физических и юридических лиц;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D40005">
              <w:rPr>
                <w:sz w:val="23"/>
                <w:szCs w:val="23"/>
              </w:rPr>
              <w:t>) предоставление имущества Учреждения в аренду за арендную плату.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>При осуществлении своей деятельности Учреждение вправе: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 xml:space="preserve">1) использовать   сетевую   форму   реализации   образовательной программы дошкольного образования, обеспечивающую возможность ее освоения воспитанниками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организаций;  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 xml:space="preserve">2) реализовывать адаптированную образовательную </w:t>
            </w:r>
            <w:r w:rsidRPr="00D40005">
              <w:rPr>
                <w:sz w:val="23"/>
                <w:szCs w:val="23"/>
              </w:rPr>
              <w:lastRenderedPageBreak/>
              <w:t>программу для обучения детей с ограниченными возможностями здоровья с учётом особенностей их психофизического развития, индивидуальных возможностей, а также с учетом имеющихся в Учреждении специальных условий для получения образования указанными воспитанниками;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 xml:space="preserve">3) вести в соответствии с законодательством Российской Федерации научную и (или) иную творческую деятельность; </w:t>
            </w:r>
          </w:p>
          <w:p w:rsidR="00803884" w:rsidRPr="00D40005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D40005">
              <w:rPr>
                <w:sz w:val="23"/>
                <w:szCs w:val="23"/>
              </w:rPr>
              <w:t xml:space="preserve">4) осуществлять иные права, предусмотренные законодательством об образовании.  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3</w:t>
            </w:r>
          </w:p>
        </w:tc>
        <w:tc>
          <w:tcPr>
            <w:tcW w:w="2835" w:type="dxa"/>
          </w:tcPr>
          <w:p w:rsidR="00803884" w:rsidRPr="00172121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</w:t>
            </w:r>
            <w:r w:rsidR="00AA7300">
              <w:rPr>
                <w:sz w:val="23"/>
                <w:szCs w:val="23"/>
              </w:rPr>
              <w:t>едагогические задачи ДОУ на 2016-2017</w:t>
            </w:r>
            <w:r>
              <w:rPr>
                <w:sz w:val="23"/>
                <w:szCs w:val="23"/>
              </w:rPr>
              <w:t xml:space="preserve"> учебный год (в соответствии с годовым планом)</w:t>
            </w:r>
          </w:p>
        </w:tc>
        <w:tc>
          <w:tcPr>
            <w:tcW w:w="6202" w:type="dxa"/>
          </w:tcPr>
          <w:p w:rsidR="00803884" w:rsidRPr="00993513" w:rsidRDefault="00AA7300" w:rsidP="00803884">
            <w:pPr>
              <w:numPr>
                <w:ilvl w:val="0"/>
                <w:numId w:val="2"/>
              </w:numPr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A7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овершенствование системы оздоровительных мероприятий, взаимодействия педагогов, специалистов ДОУ и родителей по вопросам охраны и укрепления здоровья детей дошкольного возраста.</w:t>
            </w:r>
          </w:p>
          <w:p w:rsidR="00803884" w:rsidRPr="00DB059F" w:rsidRDefault="00803884" w:rsidP="00AA7300">
            <w:pPr>
              <w:numPr>
                <w:ilvl w:val="0"/>
                <w:numId w:val="2"/>
              </w:numPr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3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</w:t>
            </w:r>
            <w:r w:rsidR="00AA7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 над х</w:t>
            </w:r>
            <w:r w:rsidR="00AA7300" w:rsidRPr="00993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удожественно-эстетическ</w:t>
            </w:r>
            <w:r w:rsidR="00AA7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="00AA7300" w:rsidRPr="00993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</w:t>
            </w:r>
            <w:r w:rsidR="00AA7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AA7300" w:rsidRPr="00993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 дошкольного возраста через театрализованную деятельность</w:t>
            </w:r>
            <w:r w:rsidR="00AA73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803884" w:rsidRDefault="00803884" w:rsidP="00803884">
      <w:pPr>
        <w:pStyle w:val="Default"/>
        <w:rPr>
          <w:sz w:val="23"/>
          <w:szCs w:val="23"/>
        </w:rPr>
      </w:pP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1.3. Оценка системы управления МБДОУ № 102</w:t>
      </w:r>
    </w:p>
    <w:p w:rsidR="00803884" w:rsidRDefault="00803884" w:rsidP="00803884">
      <w:pPr>
        <w:pStyle w:val="Default"/>
        <w:rPr>
          <w:sz w:val="23"/>
          <w:szCs w:val="23"/>
        </w:rPr>
      </w:pPr>
    </w:p>
    <w:tbl>
      <w:tblPr>
        <w:tblStyle w:val="a5"/>
        <w:tblW w:w="0" w:type="auto"/>
        <w:tblLook w:val="04A0"/>
      </w:tblPr>
      <w:tblGrid>
        <w:gridCol w:w="534"/>
        <w:gridCol w:w="2835"/>
        <w:gridCol w:w="6202"/>
      </w:tblGrid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п/п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Содержание показателя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Результаты ДОУ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8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619"/>
            </w:tblGrid>
            <w:tr w:rsidR="00803884" w:rsidRPr="002C02FB" w:rsidTr="00EB268E">
              <w:trPr>
                <w:trHeight w:val="1213"/>
              </w:trPr>
              <w:tc>
                <w:tcPr>
                  <w:tcW w:w="0" w:type="auto"/>
                </w:tcPr>
                <w:p w:rsidR="00803884" w:rsidRPr="002C02FB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2C02F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Соответствие нормативно-правовой документации (Устав, лицензия на право осуществления образовательной деятельности, договоры между родителями и ДОУ) </w:t>
                  </w:r>
                </w:p>
              </w:tc>
            </w:tr>
          </w:tbl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Муниципальное бюджетное дошкольное образовательное учреждение города Иркутска детский сад № 102 функционирует с 30 декабря 1961 г.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Расположено в Правобережном округе г. Иркутска по адресу: 664009, г. Иркутск, ул. Советская, д. 129.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Учредитель: Муниципальное образование г. Иркутска. От имени муниципального образования г. Иркутска функции и полномочия Учредителя осуществляет администрация г. Иркутска в лице департамента образования комитета по социальной политике и культуре администрации города Иркутска (ДО КСПК г. Иркутска). МБДОУ г. Иркутска детский сад № 102 функционирует на основе Устава, зарегистрированного 02.06.2015 г., Лицензия № 8925 от 15.02.2016 г.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МБДОУ г. Иркутска детском саду № 102 имеет</w:t>
            </w:r>
            <w:r w:rsidR="00117814">
              <w:rPr>
                <w:sz w:val="23"/>
                <w:szCs w:val="23"/>
              </w:rPr>
              <w:t>ся музыкально-физкультурный зал</w:t>
            </w:r>
            <w:r>
              <w:rPr>
                <w:sz w:val="23"/>
                <w:szCs w:val="23"/>
              </w:rPr>
              <w:t xml:space="preserve">, кабинет для </w:t>
            </w:r>
            <w:r w:rsidR="00117814">
              <w:rPr>
                <w:sz w:val="23"/>
                <w:szCs w:val="23"/>
              </w:rPr>
              <w:t>делопроизводителя</w:t>
            </w:r>
            <w:r>
              <w:rPr>
                <w:sz w:val="23"/>
                <w:szCs w:val="23"/>
              </w:rPr>
              <w:t xml:space="preserve">, методический кабинет, медицинский и процедурный кабинет. Участок ДОУ озеленен, оснащен игровыми площадками, спортивным стационарным комплексом. Здание рассчитано по проекту на 125 мест.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Режим работы ДОУ – с 07.00. до 19.00. при пятидневной рабочей неделе. 6 групп с 12-ти часовым пребыванием детей, общеразвивающей направленности, три разновозрастные группы для детей </w:t>
            </w:r>
            <w:r w:rsidR="00117814">
              <w:rPr>
                <w:sz w:val="23"/>
                <w:szCs w:val="23"/>
              </w:rPr>
              <w:t xml:space="preserve">с 2 до 4 лет, </w:t>
            </w:r>
            <w:r>
              <w:rPr>
                <w:sz w:val="23"/>
                <w:szCs w:val="23"/>
              </w:rPr>
              <w:t>с 3 до 5</w:t>
            </w:r>
            <w:r w:rsidR="00117814">
              <w:rPr>
                <w:sz w:val="23"/>
                <w:szCs w:val="23"/>
              </w:rPr>
              <w:t xml:space="preserve"> лет  и с 5 до 7 лет</w:t>
            </w:r>
            <w:r>
              <w:rPr>
                <w:sz w:val="23"/>
                <w:szCs w:val="23"/>
              </w:rPr>
              <w:t xml:space="preserve">. </w:t>
            </w:r>
            <w:proofErr w:type="gramEnd"/>
          </w:p>
          <w:p w:rsidR="00803884" w:rsidRDefault="0011781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Наполняемость ДОУ на 01.06.2017 г. составляет 185 воспитанников</w:t>
            </w:r>
            <w:r w:rsidR="00803884">
              <w:rPr>
                <w:sz w:val="23"/>
                <w:szCs w:val="23"/>
              </w:rPr>
              <w:t xml:space="preserve">. 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стратегии и тактики функционирования и развития ДОУ (программа </w:t>
            </w:r>
            <w:r>
              <w:rPr>
                <w:sz w:val="23"/>
                <w:szCs w:val="23"/>
              </w:rPr>
              <w:lastRenderedPageBreak/>
              <w:t xml:space="preserve">развития, перспективное и оперативное планирование, годовой план) </w:t>
            </w:r>
          </w:p>
        </w:tc>
        <w:tc>
          <w:tcPr>
            <w:tcW w:w="6202" w:type="dxa"/>
          </w:tcPr>
          <w:p w:rsidR="00803884" w:rsidRPr="002624C2" w:rsidRDefault="00803884" w:rsidP="00EB268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624C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Программа развития «Оздоровление детей дошкольного возраста посредством использования в ДОУ здоровьесберегающих технологий» находится в стадии разработки</w:t>
            </w:r>
          </w:p>
          <w:p w:rsidR="00803884" w:rsidRDefault="00803884" w:rsidP="00EB268E">
            <w:pPr>
              <w:pStyle w:val="Default"/>
              <w:numPr>
                <w:ilvl w:val="0"/>
                <w:numId w:val="3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Годовой план имеет схематично-блочную форму оформления, ориентирован на конечные результаты деятельности ДОУ. Анализ результатов деятельности ДОУ оформлен в схемах с краткими выводами по каждому направлению, указаны проблемы и резервы повышения результативности работы по каждому разделу: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состояние здоровья воспитанников анализировалось по заболеваемости детей, по группам здоровья, по результатам организации физкультурно-оздоровительной работы;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986"/>
            </w:tblGrid>
            <w:tr w:rsidR="00803884" w:rsidRPr="002624C2" w:rsidTr="00EB268E">
              <w:trPr>
                <w:trHeight w:val="2332"/>
              </w:trPr>
              <w:tc>
                <w:tcPr>
                  <w:tcW w:w="0" w:type="auto"/>
                </w:tcPr>
                <w:p w:rsidR="00803884" w:rsidRPr="002624C2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Symbol" w:hAnsi="Symbol"/>
                      <w:color w:val="000000"/>
                      <w:sz w:val="23"/>
                      <w:szCs w:val="23"/>
                    </w:rPr>
                    <w:t></w:t>
                  </w:r>
                  <w:r>
                    <w:rPr>
                      <w:rFonts w:ascii="Symbol" w:hAnsi="Symbol"/>
                      <w:color w:val="000000"/>
                      <w:sz w:val="23"/>
                      <w:szCs w:val="23"/>
                    </w:rPr>
                    <w:t></w:t>
                  </w:r>
                  <w:r w:rsidRPr="002624C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анализировались результаты научно-методического и кадрового обеспечения учебно-воспитательного процесса;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- </w:t>
                  </w:r>
                  <w:r w:rsidRPr="002624C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анализ системы работы с родителями представлен по результатам анкетирования; </w:t>
                  </w:r>
                </w:p>
                <w:p w:rsidR="00803884" w:rsidRPr="002624C2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- </w:t>
                  </w:r>
                  <w:r w:rsidRPr="002624C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проанализирована административно-хозяйственная работа в ДОУ. </w:t>
                  </w:r>
                </w:p>
                <w:p w:rsidR="00803884" w:rsidRPr="002624C2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2624C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В структуре годового плана сохранены цели, задачи. Методы, способы и формы работы подвергаются корректировке, принимаются во внимание роль каждого педагога в реализации годового плана. Перспективное и комплексно-т</w:t>
                  </w:r>
                  <w:r w:rsidR="0011781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ематическое планирование за 2016-2017</w:t>
                  </w:r>
                  <w:r w:rsidRPr="002624C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уч. год осуществляется. </w:t>
                  </w:r>
                </w:p>
              </w:tc>
            </w:tr>
          </w:tbl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3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целенаправленного методического сопровождения профессиональной деятельности педагогов 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МБДОУ № 102 имеются должностные инструкции, локальные акты, договоры о взаимодействии с родителями, план работы на год, план работы на год с педагогическими кадрами, книга движения детей, книги приказов, протоколы: педагогических советов, родительских комитетов, родительских встреч и материалы к ним ведутся в соответствии с делопроизводством (прошиты, пронумерованы).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 повышения квалификации педагогов на 5 лет имеется. 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программно-методического обеспечения образовательного процесса на каждой группе (программа, методические рекомендации и пособия) 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numPr>
                <w:ilvl w:val="0"/>
                <w:numId w:val="4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учебно-методическая литература в соответствии с образовательной программой в достаточном количестве; </w:t>
            </w:r>
          </w:p>
          <w:p w:rsidR="00803884" w:rsidRDefault="00803884" w:rsidP="00EB268E">
            <w:pPr>
              <w:pStyle w:val="Default"/>
              <w:numPr>
                <w:ilvl w:val="0"/>
                <w:numId w:val="4"/>
              </w:numPr>
              <w:rPr>
                <w:sz w:val="23"/>
                <w:szCs w:val="23"/>
              </w:rPr>
            </w:pPr>
            <w:r w:rsidRPr="006D3011">
              <w:rPr>
                <w:sz w:val="23"/>
                <w:szCs w:val="23"/>
              </w:rPr>
              <w:t xml:space="preserve">режим работы дошкольного учреждения, учебный план и сетка образовательной деятельности по группам, количество учебных занятий, правильное сочетание занятий в течение дня и недели имеются в соответствии с требованиями; </w:t>
            </w:r>
          </w:p>
          <w:p w:rsidR="00803884" w:rsidRDefault="00803884" w:rsidP="00EB268E">
            <w:pPr>
              <w:pStyle w:val="Default"/>
              <w:numPr>
                <w:ilvl w:val="0"/>
                <w:numId w:val="4"/>
              </w:numPr>
              <w:rPr>
                <w:sz w:val="23"/>
                <w:szCs w:val="23"/>
              </w:rPr>
            </w:pPr>
            <w:r w:rsidRPr="006D3011">
              <w:rPr>
                <w:sz w:val="23"/>
                <w:szCs w:val="23"/>
              </w:rPr>
              <w:t xml:space="preserve">наличие и состояние необходимой документации у педагогических работников ДОУ имеется в соответствии с требованиями; </w:t>
            </w:r>
          </w:p>
          <w:p w:rsidR="00803884" w:rsidRPr="006D3011" w:rsidRDefault="00803884" w:rsidP="00EB268E">
            <w:pPr>
              <w:pStyle w:val="Default"/>
              <w:numPr>
                <w:ilvl w:val="0"/>
                <w:numId w:val="4"/>
              </w:numPr>
              <w:rPr>
                <w:sz w:val="23"/>
                <w:szCs w:val="23"/>
              </w:rPr>
            </w:pPr>
            <w:r w:rsidRPr="006D3011">
              <w:rPr>
                <w:sz w:val="23"/>
                <w:szCs w:val="23"/>
              </w:rPr>
              <w:t xml:space="preserve">предметно-пространственная развивающая среда в ДОУ, в кабинетах специалистов максимально приближена к норме. </w:t>
            </w:r>
          </w:p>
        </w:tc>
      </w:tr>
      <w:tr w:rsidR="00803884" w:rsidTr="00EB268E">
        <w:trPr>
          <w:trHeight w:val="2965"/>
        </w:trPr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5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Система самоуправления 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МБДОУ № 102 организована оптимальная система самоуправления: Общее собрание работников, Совет учреждения, Педагогический совет.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Непосредственное руководство МБДОУ № 102 осуществляет </w:t>
            </w:r>
            <w:proofErr w:type="gramStart"/>
            <w:r>
              <w:rPr>
                <w:sz w:val="23"/>
                <w:szCs w:val="23"/>
              </w:rPr>
              <w:t>заведующ</w:t>
            </w:r>
            <w:r w:rsidR="00117814">
              <w:rPr>
                <w:sz w:val="23"/>
                <w:szCs w:val="23"/>
              </w:rPr>
              <w:t>ий</w:t>
            </w:r>
            <w:proofErr w:type="gramEnd"/>
            <w:r>
              <w:rPr>
                <w:sz w:val="23"/>
                <w:szCs w:val="23"/>
              </w:rPr>
              <w:t xml:space="preserve"> Рязанцева Мария Юрьевна. Имеет выс</w:t>
            </w:r>
            <w:r w:rsidR="00117814">
              <w:rPr>
                <w:sz w:val="23"/>
                <w:szCs w:val="23"/>
              </w:rPr>
              <w:t xml:space="preserve">шее образование, стаж работы </w:t>
            </w:r>
            <w:r w:rsidR="008673FA">
              <w:rPr>
                <w:sz w:val="23"/>
                <w:szCs w:val="23"/>
              </w:rPr>
              <w:t xml:space="preserve">в ОУ </w:t>
            </w:r>
            <w:r w:rsidR="00117814">
              <w:rPr>
                <w:sz w:val="23"/>
                <w:szCs w:val="23"/>
              </w:rPr>
              <w:t>- 10 лет, по должности - 7</w:t>
            </w:r>
            <w:r>
              <w:rPr>
                <w:sz w:val="23"/>
                <w:szCs w:val="23"/>
              </w:rPr>
              <w:t xml:space="preserve"> лет. </w:t>
            </w:r>
            <w:r w:rsidR="008673FA">
              <w:rPr>
                <w:sz w:val="23"/>
                <w:szCs w:val="23"/>
              </w:rPr>
              <w:t>Возглавляет коллектив ДОУ с 2010</w:t>
            </w:r>
            <w:r>
              <w:rPr>
                <w:sz w:val="23"/>
                <w:szCs w:val="23"/>
              </w:rPr>
              <w:t xml:space="preserve"> года. </w:t>
            </w:r>
          </w:p>
          <w:p w:rsidR="00803884" w:rsidRDefault="008673FA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Заместитель заведующего – Романова Татьяна Анатольевна. Имеет высшее образование, стаж работы в ОУ – 8 лет, по должности – 1 год.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Учреждении формируются коллегиальные органы управления, к которым относятся: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общее собрание работников;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 совет учреждения;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педагогический совет.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Единоличным исполнительным органом Учреждения является заведующий, который осуществляет текущее руководство деятельностью Учреждения.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Общее собрание работников </w:t>
            </w:r>
            <w:r>
              <w:rPr>
                <w:sz w:val="23"/>
                <w:szCs w:val="23"/>
              </w:rPr>
              <w:t xml:space="preserve">является постоянно действующим представительным коллегиальным органом управления Учреждением.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Общее собрание работников осуществляет следующие полномочия: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дает рекомендации по вопросам принятия локальных актов, регулирующих трудовые отношения с работниками Учреждения;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 обсуждает вопросы состояния трудовой дисциплины в Учреждении, дает рекомендации по ее укреплению;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содействует созданию оптимальных условий для организации труда и профессионального совершенствования работников;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 выражает мнение в письменной форме при принятии локальных нормативных актов, затрагивающих права и обязанности работников Учреждения;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5) осуществляет согласование отчетного доклада заведующего о работе в истекшем году;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6) утверждает результаты самообследования Учреждения;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7) рассматривает иные вопросы деятельности Учреждения, принятые общим собранием работников к своему рассмотрению либо вынесенные на его рассмотрение заведующим Учреждения.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Председатель – Троицкая А.Б.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Совет Учреждения </w:t>
            </w:r>
            <w:r>
              <w:rPr>
                <w:sz w:val="23"/>
                <w:szCs w:val="23"/>
              </w:rPr>
              <w:t xml:space="preserve">является постоянно действующим представительным коллегиальным органом управления Учреждением.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учреждения осуществляет следующие полномочия: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обеспечивает соблюдение Учреждением целей и видов деятельности Учреждения;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 осуществляет утверждение годового отчета и годового бухгалтерского баланса Учреждения;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рассмотрение иных вопросов, вынесенных на заседания совета Учреждения, за исключением вопросов, отнесенных к компетенции иных органов управления Учреждением.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Педагогический совет </w:t>
            </w:r>
            <w:r>
              <w:rPr>
                <w:sz w:val="23"/>
                <w:szCs w:val="23"/>
              </w:rPr>
              <w:t xml:space="preserve">является постоянно действующим органом самоуправления, созданным в целях развития и </w:t>
            </w:r>
            <w:r>
              <w:rPr>
                <w:sz w:val="23"/>
                <w:szCs w:val="23"/>
              </w:rPr>
              <w:lastRenderedPageBreak/>
              <w:t xml:space="preserve">совершенствования образовательного процесса, повышения профессионального мастерства и творческого роста педагогов в Учреждении.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Председатель – заведующая МБДОУ № 102 Рязанцева М.Ю.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 органы самоуправления, а также профсоюзный комитет детского сада работает в тесном контакте с администрацией, общественными организациями и их решения своевременно доводятся до сведения всех сотрудников образовательного учреждения.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 структурные части ДОУ взаимосвязаны между собой. На каждом уровне осуществляется своя система взаимодействия сотрудников и определена мера ответственности каждого. </w:t>
            </w:r>
          </w:p>
        </w:tc>
      </w:tr>
    </w:tbl>
    <w:p w:rsidR="00803884" w:rsidRDefault="00803884" w:rsidP="00803884">
      <w:pPr>
        <w:pStyle w:val="Default"/>
        <w:rPr>
          <w:sz w:val="23"/>
          <w:szCs w:val="23"/>
        </w:rPr>
      </w:pP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1.4. Оценка содержания и качества подготовки обучающихся МБДОУ № 102</w:t>
      </w:r>
    </w:p>
    <w:tbl>
      <w:tblPr>
        <w:tblStyle w:val="a5"/>
        <w:tblW w:w="0" w:type="auto"/>
        <w:tblLook w:val="04A0"/>
      </w:tblPr>
      <w:tblGrid>
        <w:gridCol w:w="534"/>
        <w:gridCol w:w="2835"/>
        <w:gridCol w:w="6202"/>
      </w:tblGrid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п/п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Содержание показателя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Результаты ДОУ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Показатели уровня и качества освоения выпускниками ДОУ содержания общеобразовательной программы </w:t>
            </w:r>
          </w:p>
        </w:tc>
        <w:tc>
          <w:tcPr>
            <w:tcW w:w="62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986"/>
            </w:tblGrid>
            <w:tr w:rsidR="00803884" w:rsidRPr="008C1B18" w:rsidTr="00EB268E">
              <w:trPr>
                <w:trHeight w:val="2041"/>
              </w:trPr>
              <w:tc>
                <w:tcPr>
                  <w:tcW w:w="0" w:type="auto"/>
                </w:tcPr>
                <w:p w:rsidR="00803884" w:rsidRPr="008C1B18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C1B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Работа ДОУ осуществлялась исходя из основных годовых задач и в соответствии с годовым планом работы МБДОУ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г. Ирку</w:t>
                  </w:r>
                  <w:r w:rsidR="0082753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тска детского сада № 102 на 2016 - 2017</w:t>
                  </w:r>
                  <w:r w:rsidRPr="008C1B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учебный год. </w:t>
                  </w:r>
                </w:p>
                <w:p w:rsidR="00803884" w:rsidRPr="008C1B18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C1B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С детьми систематически проводилась организованная образовательная деятельность в соответствии с программой и утвержденным расписанием образовательной деятельности. Поставленные цели достигнуты в процессе осуществления разнообразных видов деятельности в соответствии с ФГОС ДО. </w:t>
                  </w:r>
                </w:p>
                <w:p w:rsidR="00803884" w:rsidRPr="008C1B18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C1B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В МБД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ОУ г. Иркутска детский сад № 102</w:t>
                  </w:r>
                  <w:r w:rsidRPr="008C1B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реализуется Основная общеобразовательная программа дошкольного образования, утвержденная на педагогическом совете, разработанная в соответствии с Федеральными государственными образовательным стандартом дошкольного образования. </w:t>
                  </w:r>
                </w:p>
              </w:tc>
            </w:tr>
          </w:tbl>
          <w:p w:rsidR="00803884" w:rsidRPr="008C1B18" w:rsidRDefault="00803884" w:rsidP="00EB26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C1B1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Учебный план ориентирован на интеграцию обучения и воспитания, на развитие воспитанников и состоит из следующих образовательных областей:</w:t>
            </w:r>
          </w:p>
          <w:p w:rsidR="00803884" w:rsidRPr="008C1B18" w:rsidRDefault="00803884" w:rsidP="00EB26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C1B1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 Социально – коммуникативное развитие.</w:t>
            </w:r>
          </w:p>
          <w:p w:rsidR="00803884" w:rsidRPr="008C1B18" w:rsidRDefault="00803884" w:rsidP="00EB26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C1B1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 Познавательное развитие.</w:t>
            </w:r>
          </w:p>
          <w:p w:rsidR="00803884" w:rsidRPr="008C1B18" w:rsidRDefault="00803884" w:rsidP="00EB26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C1B1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 Речевое развитие.</w:t>
            </w:r>
          </w:p>
          <w:p w:rsidR="00803884" w:rsidRPr="008C1B18" w:rsidRDefault="00803884" w:rsidP="00EB26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C1B1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 Художественно-эстетическое.</w:t>
            </w:r>
          </w:p>
          <w:p w:rsidR="00803884" w:rsidRPr="008C1B18" w:rsidRDefault="00803884" w:rsidP="00EB26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C1B1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 Физическое развитие.</w:t>
            </w:r>
          </w:p>
          <w:p w:rsidR="00EB268E" w:rsidRPr="00A360A9" w:rsidRDefault="00EB268E" w:rsidP="00EB268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u w:val="single"/>
              </w:rPr>
            </w:pPr>
            <w:r w:rsidRPr="00A360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u w:val="single"/>
              </w:rPr>
              <w:t>Мониторинг качест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u w:val="single"/>
              </w:rPr>
              <w:t xml:space="preserve">ва освоения детьми основной </w:t>
            </w:r>
            <w:r w:rsidRPr="00A360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u w:val="single"/>
              </w:rPr>
              <w:t>о</w:t>
            </w:r>
            <w:r w:rsidR="00423B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u w:val="single"/>
              </w:rPr>
              <w:t>бразовательной программы за 2016-2017</w:t>
            </w:r>
            <w:r w:rsidRPr="00A360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u w:val="single"/>
              </w:rPr>
              <w:t xml:space="preserve"> учебный год показал следующие результаты:</w:t>
            </w:r>
          </w:p>
          <w:p w:rsidR="00EB268E" w:rsidRPr="00A360A9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</w:p>
          <w:p w:rsidR="00EB268E" w:rsidRDefault="00EB268E" w:rsidP="00EB26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</w:rPr>
            </w:pPr>
          </w:p>
          <w:p w:rsidR="00EB268E" w:rsidRPr="00C86C77" w:rsidRDefault="00EB268E" w:rsidP="00EB26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</w:rPr>
            </w:pPr>
            <w:r w:rsidRPr="00C86C77"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</w:rPr>
              <w:t>Результаты освоения основной образовательной программы</w:t>
            </w:r>
          </w:p>
          <w:p w:rsidR="00EB268E" w:rsidRPr="00C86C77" w:rsidRDefault="00423BF1" w:rsidP="00EB268E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</w:rPr>
              <w:t>за 2016</w:t>
            </w:r>
            <w:r w:rsidR="00EB268E" w:rsidRPr="00C86C77"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</w:rPr>
              <w:t>2017</w:t>
            </w:r>
            <w:r w:rsidR="00EB268E" w:rsidRPr="00C86C77"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</w:rPr>
              <w:t xml:space="preserve"> учебный год.</w:t>
            </w:r>
          </w:p>
          <w:p w:rsidR="00EB268E" w:rsidRPr="00C86C77" w:rsidRDefault="00EB268E" w:rsidP="00EB268E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992"/>
              <w:gridCol w:w="1992"/>
              <w:gridCol w:w="1992"/>
            </w:tblGrid>
            <w:tr w:rsidR="00EB268E" w:rsidRPr="00C86C77" w:rsidTr="00EB268E">
              <w:trPr>
                <w:trHeight w:val="659"/>
              </w:trPr>
              <w:tc>
                <w:tcPr>
                  <w:tcW w:w="3260" w:type="dxa"/>
                </w:tcPr>
                <w:p w:rsidR="00EB268E" w:rsidRPr="00C86C77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86C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Наименование образовательной области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86C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Уровень освоения основной образовательной программы </w:t>
                  </w:r>
                  <w:r w:rsidRPr="00C86C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lastRenderedPageBreak/>
                    <w:t xml:space="preserve">(начало года)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86C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lastRenderedPageBreak/>
                    <w:t xml:space="preserve">Уровень освоения основной образовательной программы </w:t>
                  </w:r>
                  <w:r w:rsidRPr="00C86C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lastRenderedPageBreak/>
                    <w:t xml:space="preserve">(конец года) </w:t>
                  </w:r>
                </w:p>
              </w:tc>
            </w:tr>
            <w:tr w:rsidR="00EB268E" w:rsidRPr="00C86C77" w:rsidTr="00EB268E">
              <w:trPr>
                <w:trHeight w:val="109"/>
              </w:trPr>
              <w:tc>
                <w:tcPr>
                  <w:tcW w:w="3260" w:type="dxa"/>
                </w:tcPr>
                <w:p w:rsidR="00EB268E" w:rsidRPr="00C86C77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Физическое развитие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7164C7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84,4</w:t>
                  </w:r>
                  <w:r w:rsidR="00EB268E"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%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1E7D4C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94,1</w:t>
                  </w:r>
                  <w:r w:rsidR="00EB268E"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% </w:t>
                  </w:r>
                </w:p>
              </w:tc>
            </w:tr>
            <w:tr w:rsidR="00EB268E" w:rsidRPr="00C86C77" w:rsidTr="00EB268E">
              <w:trPr>
                <w:trHeight w:val="109"/>
              </w:trPr>
              <w:tc>
                <w:tcPr>
                  <w:tcW w:w="3260" w:type="dxa"/>
                </w:tcPr>
                <w:p w:rsidR="00EB268E" w:rsidRPr="00C86C77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Познавательное развитие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1E7D4C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74,3</w:t>
                  </w:r>
                  <w:r w:rsidR="00EB268E"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%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1E7D4C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92,4</w:t>
                  </w:r>
                  <w:r w:rsidR="00EB268E"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% </w:t>
                  </w:r>
                </w:p>
              </w:tc>
            </w:tr>
            <w:tr w:rsidR="00EB268E" w:rsidRPr="00C86C77" w:rsidTr="00EB268E">
              <w:trPr>
                <w:trHeight w:val="109"/>
              </w:trPr>
              <w:tc>
                <w:tcPr>
                  <w:tcW w:w="3260" w:type="dxa"/>
                </w:tcPr>
                <w:p w:rsidR="00EB268E" w:rsidRPr="00C86C77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Социально – коммуникативное развитие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1E7D4C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70,9</w:t>
                  </w:r>
                  <w:r w:rsidR="00EB268E"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%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92 % </w:t>
                  </w:r>
                </w:p>
              </w:tc>
            </w:tr>
            <w:tr w:rsidR="00EB268E" w:rsidRPr="00C86C77" w:rsidTr="00EB268E">
              <w:trPr>
                <w:trHeight w:val="109"/>
              </w:trPr>
              <w:tc>
                <w:tcPr>
                  <w:tcW w:w="3260" w:type="dxa"/>
                </w:tcPr>
                <w:p w:rsidR="00EB268E" w:rsidRPr="00C86C77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Художественно эстетическое развитие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1E7D4C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72,4</w:t>
                  </w:r>
                  <w:r w:rsidR="00EB268E"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%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1E7D4C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90,6</w:t>
                  </w:r>
                  <w:r w:rsidR="00EB268E"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% </w:t>
                  </w:r>
                </w:p>
              </w:tc>
            </w:tr>
            <w:tr w:rsidR="00EB268E" w:rsidRPr="00C86C77" w:rsidTr="00EB268E">
              <w:trPr>
                <w:trHeight w:val="109"/>
              </w:trPr>
              <w:tc>
                <w:tcPr>
                  <w:tcW w:w="3260" w:type="dxa"/>
                </w:tcPr>
                <w:p w:rsidR="00EB268E" w:rsidRPr="00C86C77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Речевое развитие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1E7D4C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63,3</w:t>
                  </w:r>
                  <w:r w:rsidR="00EB268E"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%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1E7D4C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83,8</w:t>
                  </w:r>
                  <w:r w:rsidR="00EB268E" w:rsidRPr="00C86C77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% </w:t>
                  </w:r>
                </w:p>
              </w:tc>
            </w:tr>
            <w:tr w:rsidR="00EB268E" w:rsidRPr="00675D43" w:rsidTr="00EB268E">
              <w:trPr>
                <w:trHeight w:val="383"/>
              </w:trPr>
              <w:tc>
                <w:tcPr>
                  <w:tcW w:w="3260" w:type="dxa"/>
                </w:tcPr>
                <w:p w:rsidR="00EB268E" w:rsidRPr="00C86C77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86C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Итоговый результат освоения основной образовательной программы </w:t>
                  </w:r>
                </w:p>
              </w:tc>
              <w:tc>
                <w:tcPr>
                  <w:tcW w:w="3260" w:type="dxa"/>
                </w:tcPr>
                <w:p w:rsidR="00EB268E" w:rsidRPr="00C86C77" w:rsidRDefault="001E7D4C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>73,06</w:t>
                  </w:r>
                  <w:r w:rsidR="00EB268E" w:rsidRPr="00C86C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 % </w:t>
                  </w:r>
                </w:p>
              </w:tc>
              <w:tc>
                <w:tcPr>
                  <w:tcW w:w="3260" w:type="dxa"/>
                </w:tcPr>
                <w:p w:rsidR="00EB268E" w:rsidRPr="00675D43" w:rsidRDefault="001E7D4C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>90,5</w:t>
                  </w:r>
                  <w:r w:rsidR="00EB268E" w:rsidRPr="00C86C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 %</w:t>
                  </w:r>
                </w:p>
              </w:tc>
            </w:tr>
          </w:tbl>
          <w:p w:rsidR="00EB268E" w:rsidRDefault="00EB268E" w:rsidP="00EB268E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CD7A8E" w:rsidRPr="00CD7A8E" w:rsidRDefault="00803884" w:rsidP="00CD7A8E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A360A9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Анализ выполнения требований к содержанию и методам воспитания и обучения, а также анализ усвоения детьми пр</w:t>
            </w:r>
            <w:r w:rsid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ограммного материала показывают, что с</w:t>
            </w:r>
            <w:r w:rsidR="00CD7A8E" w:rsidRP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амые высокие показатели </w:t>
            </w:r>
            <w:r w:rsid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п</w:t>
            </w:r>
            <w:r w:rsidR="00CD7A8E" w:rsidRP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о образовательным областям: физическое развитие, социально-коммуникативное развитие и познавательное развитие.</w:t>
            </w:r>
          </w:p>
          <w:p w:rsidR="00CD7A8E" w:rsidRPr="00CD7A8E" w:rsidRDefault="00CD7A8E" w:rsidP="00CD7A8E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Ниже: художественно - эстетическое развитие и речевое развитие.</w:t>
            </w:r>
          </w:p>
          <w:p w:rsidR="00CD7A8E" w:rsidRPr="00CD7A8E" w:rsidRDefault="00CD7A8E" w:rsidP="00CD7A8E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Но в целом все результаты монит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оринга имеют допустимый уровень и </w:t>
            </w:r>
            <w:r w:rsidRP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показали успешность освоения детьмипрограммы с учетом образовательных областей.</w:t>
            </w:r>
          </w:p>
          <w:p w:rsidR="00CD7A8E" w:rsidRPr="00CD7A8E" w:rsidRDefault="00CD7A8E" w:rsidP="00CD7A8E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Анализируя выше изложенные данные можно подвести итог о том, что уровень усвоения программы по речевому развитию остается низким по сравнению с другими разделами программы. Из этого следует, что коллективу необходимо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данную проблему </w:t>
            </w:r>
            <w:r w:rsidRP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включить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в работу на 2017-2018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.</w:t>
            </w:r>
          </w:p>
          <w:p w:rsidR="00CD7A8E" w:rsidRPr="00CD7A8E" w:rsidRDefault="00CD7A8E" w:rsidP="00CD7A8E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Причин невысокого уровня развития речи может быть несколько: </w:t>
            </w:r>
          </w:p>
          <w:p w:rsidR="00CD7A8E" w:rsidRPr="00CD7A8E" w:rsidRDefault="00CD7A8E" w:rsidP="00CD7A8E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- многогранность и сложность раздела;</w:t>
            </w:r>
          </w:p>
          <w:p w:rsidR="00CD7A8E" w:rsidRDefault="00CD7A8E" w:rsidP="00CD7A8E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CD7A8E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- </w:t>
            </w:r>
            <w:r w:rsidRPr="00A360A9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недостаточно про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думанное построение предметно–</w:t>
            </w:r>
            <w:r w:rsidRPr="00A360A9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развивающей образовательной среды, неполная наполняемость дидактическими пособиями, необходимыми по программе</w:t>
            </w:r>
            <w:r w:rsidR="00F371D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;</w:t>
            </w:r>
          </w:p>
          <w:p w:rsidR="00803884" w:rsidRPr="00A360A9" w:rsidRDefault="00F371DB" w:rsidP="00F371DB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- </w:t>
            </w:r>
            <w:r w:rsidR="00803884" w:rsidRPr="00A360A9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отсутствие у некоторых родителей возможности или потребности участвовать в воспитательном </w:t>
            </w:r>
            <w:proofErr w:type="spellStart"/>
            <w:r w:rsidR="00803884" w:rsidRPr="00A360A9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коррекционно</w:t>
            </w:r>
            <w:proofErr w:type="spellEnd"/>
            <w:r w:rsidR="00803884" w:rsidRPr="00A360A9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 - образовательном процессе и возможности создания воспитательного </w:t>
            </w:r>
            <w:proofErr w:type="spellStart"/>
            <w:r w:rsidR="00803884" w:rsidRPr="00A360A9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коррекционно</w:t>
            </w:r>
            <w:proofErr w:type="spellEnd"/>
            <w:r w:rsidR="00803884" w:rsidRPr="00A360A9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 - образовательного пространства за пределами детского сада (оказания помощи ребё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нку в освоении речевой системы)</w:t>
            </w:r>
            <w:r w:rsidR="00803884" w:rsidRPr="00A360A9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.</w:t>
            </w:r>
          </w:p>
          <w:p w:rsidR="00803884" w:rsidRPr="00A360A9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A360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 xml:space="preserve">В целях повышения уровня выполнения </w:t>
            </w:r>
            <w:r w:rsidRPr="00A360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lastRenderedPageBreak/>
              <w:t xml:space="preserve">программы в будущем учебном году намечено: </w:t>
            </w:r>
          </w:p>
          <w:p w:rsidR="00F371DB" w:rsidRPr="00F371DB" w:rsidRDefault="00803884" w:rsidP="00F371D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</w:pPr>
            <w:r w:rsidRPr="00426B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 xml:space="preserve">- </w:t>
            </w:r>
            <w:r w:rsidR="00F371DB" w:rsidRPr="00F37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>Внедрить в практику работы педагогов ДОУ проектный метод в целях повышения качества работы по речевому развитию.</w:t>
            </w:r>
          </w:p>
          <w:p w:rsidR="00F371DB" w:rsidRPr="00F371DB" w:rsidRDefault="00F371DB" w:rsidP="00F371D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</w:pPr>
            <w:r w:rsidRPr="00F37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>Продолжать совершенствование системы оздоровительных мероприятий, взаимодействия педагогов, специалистов ДОУ и родителей по вопросам охраны и укрепления здоровья детей дошкольного возраста.</w:t>
            </w:r>
          </w:p>
          <w:p w:rsidR="00803884" w:rsidRPr="00C43EDA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дошкольном учреждении проводятся интерактивные формы методической работы: мастер-классы, презентации педагогических, детских проектов и творческих тем. </w:t>
            </w:r>
          </w:p>
          <w:p w:rsidR="00803884" w:rsidRPr="00E779D4" w:rsidRDefault="00803884" w:rsidP="00EB268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03884" w:rsidRDefault="00803884" w:rsidP="00803884">
      <w:pPr>
        <w:pStyle w:val="Default"/>
        <w:jc w:val="center"/>
        <w:rPr>
          <w:sz w:val="23"/>
          <w:szCs w:val="23"/>
        </w:rPr>
      </w:pP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1.5. Оценка организации учебного-воспитательного процесса МБДОУ № 102</w:t>
      </w: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</w:p>
    <w:tbl>
      <w:tblPr>
        <w:tblStyle w:val="a5"/>
        <w:tblW w:w="0" w:type="auto"/>
        <w:tblLook w:val="04A0"/>
      </w:tblPr>
      <w:tblGrid>
        <w:gridCol w:w="534"/>
        <w:gridCol w:w="2835"/>
        <w:gridCol w:w="6202"/>
      </w:tblGrid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</w:t>
            </w:r>
            <w:proofErr w:type="gramStart"/>
            <w:r>
              <w:rPr>
                <w:sz w:val="23"/>
                <w:szCs w:val="23"/>
              </w:rPr>
              <w:t>п</w:t>
            </w:r>
            <w:proofErr w:type="gramEnd"/>
            <w:r>
              <w:rPr>
                <w:sz w:val="23"/>
                <w:szCs w:val="23"/>
              </w:rPr>
              <w:t>/п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Содержание показателя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Результаты ДОУ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Реализация образовательных программ </w:t>
            </w:r>
          </w:p>
        </w:tc>
        <w:tc>
          <w:tcPr>
            <w:tcW w:w="6202" w:type="dxa"/>
          </w:tcPr>
          <w:p w:rsidR="00803884" w:rsidRDefault="00803884" w:rsidP="00F371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Основная общеобразовательная программа дошкольного образования МБДОУ г. Иркутска детского сада № 102 выстроена в соответствии с образовательными программами (стандартно-типовыми) и реализуется через специальные для каждого возраста детей виды деятельности: Программы 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– </w:t>
            </w:r>
            <w:r>
              <w:rPr>
                <w:sz w:val="23"/>
                <w:szCs w:val="23"/>
              </w:rPr>
              <w:t xml:space="preserve">«Детство»: </w:t>
            </w:r>
            <w:r w:rsidR="00F371DB">
              <w:rPr>
                <w:sz w:val="23"/>
                <w:szCs w:val="23"/>
              </w:rPr>
              <w:t>Комплексная образовательная программа дошкольного образования</w:t>
            </w:r>
            <w:r>
              <w:rPr>
                <w:sz w:val="23"/>
                <w:szCs w:val="23"/>
              </w:rPr>
              <w:t>/ Т.И. Бабаева, А.Г. Гогоберидзе, З.А. Михайлова и др. – СПб</w:t>
            </w:r>
            <w:proofErr w:type="gramStart"/>
            <w:r>
              <w:rPr>
                <w:sz w:val="23"/>
                <w:szCs w:val="23"/>
              </w:rPr>
              <w:t xml:space="preserve">.: </w:t>
            </w:r>
            <w:proofErr w:type="gramEnd"/>
            <w:r>
              <w:rPr>
                <w:sz w:val="23"/>
                <w:szCs w:val="23"/>
              </w:rPr>
              <w:t>ООО «ИЗДАТЕЛЬСТВО «ДЕТСТВО-ПРЕСС», 201</w:t>
            </w:r>
            <w:r w:rsidR="00F371DB">
              <w:rPr>
                <w:sz w:val="23"/>
                <w:szCs w:val="23"/>
              </w:rPr>
              <w:t>6</w:t>
            </w:r>
          </w:p>
        </w:tc>
      </w:tr>
      <w:tr w:rsidR="00803884" w:rsidTr="00EB268E">
        <w:trPr>
          <w:trHeight w:val="4313"/>
        </w:trPr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авторских программ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дошкольного учреждения и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рекомендованных для использования в работе с детьми </w:t>
            </w:r>
          </w:p>
        </w:tc>
        <w:tc>
          <w:tcPr>
            <w:tcW w:w="6202" w:type="dxa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588"/>
              <w:gridCol w:w="1845"/>
              <w:gridCol w:w="1543"/>
            </w:tblGrid>
            <w:tr w:rsidR="00803884" w:rsidRPr="002E3F77" w:rsidTr="00EB268E">
              <w:trPr>
                <w:trHeight w:val="303"/>
              </w:trPr>
              <w:tc>
                <w:tcPr>
                  <w:tcW w:w="2127" w:type="pct"/>
                </w:tcPr>
                <w:p w:rsidR="00803884" w:rsidRPr="002E3F77" w:rsidRDefault="00803884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программы</w:t>
                  </w:r>
                </w:p>
              </w:tc>
              <w:tc>
                <w:tcPr>
                  <w:tcW w:w="1240" w:type="pct"/>
                </w:tcPr>
                <w:p w:rsidR="00803884" w:rsidRPr="002E3F77" w:rsidRDefault="00803884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Авторы программы</w:t>
                  </w:r>
                </w:p>
              </w:tc>
              <w:tc>
                <w:tcPr>
                  <w:tcW w:w="1178" w:type="pct"/>
                </w:tcPr>
                <w:p w:rsidR="00803884" w:rsidRPr="002E3F77" w:rsidRDefault="00803884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Дата утверждения программы</w:t>
                  </w:r>
                </w:p>
              </w:tc>
            </w:tr>
            <w:tr w:rsidR="00803884" w:rsidRPr="002E3F77" w:rsidTr="00EB268E">
              <w:trPr>
                <w:trHeight w:val="303"/>
              </w:trPr>
              <w:tc>
                <w:tcPr>
                  <w:tcW w:w="2127" w:type="pct"/>
                </w:tcPr>
                <w:p w:rsidR="00803884" w:rsidRPr="002E3F77" w:rsidRDefault="00803884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</w:t>
                  </w:r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Дошкольник и дорога»</w:t>
                  </w:r>
                </w:p>
                <w:p w:rsidR="00803884" w:rsidRPr="002E3F77" w:rsidRDefault="00803884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40" w:type="pct"/>
                </w:tcPr>
                <w:p w:rsidR="00803884" w:rsidRPr="002E3F77" w:rsidRDefault="00803884" w:rsidP="00EB26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Веникова</w:t>
                  </w:r>
                  <w:proofErr w:type="spellEnd"/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Евгения Александровна, Рязанцева Мария Юрьевна</w:t>
                  </w:r>
                </w:p>
              </w:tc>
              <w:tc>
                <w:tcPr>
                  <w:tcW w:w="1178" w:type="pct"/>
                </w:tcPr>
                <w:p w:rsidR="00803884" w:rsidRPr="002E3F77" w:rsidRDefault="00803884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12.11.2009 г.</w:t>
                  </w:r>
                </w:p>
              </w:tc>
            </w:tr>
            <w:tr w:rsidR="00803884" w:rsidRPr="002E3F77" w:rsidTr="00EB268E">
              <w:trPr>
                <w:trHeight w:val="303"/>
              </w:trPr>
              <w:tc>
                <w:tcPr>
                  <w:tcW w:w="2127" w:type="pct"/>
                </w:tcPr>
                <w:p w:rsidR="00803884" w:rsidRPr="002E3F77" w:rsidRDefault="00803884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</w:t>
                  </w:r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дошкольник»</w:t>
                  </w:r>
                </w:p>
              </w:tc>
              <w:tc>
                <w:tcPr>
                  <w:tcW w:w="1240" w:type="pct"/>
                </w:tcPr>
                <w:p w:rsidR="00803884" w:rsidRPr="002E3F77" w:rsidRDefault="00803884" w:rsidP="00EB26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Веникова</w:t>
                  </w:r>
                  <w:proofErr w:type="spellEnd"/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Евгения Александровна, Рязанцева Мария Юрьевна</w:t>
                  </w:r>
                </w:p>
              </w:tc>
              <w:tc>
                <w:tcPr>
                  <w:tcW w:w="1178" w:type="pct"/>
                </w:tcPr>
                <w:p w:rsidR="00803884" w:rsidRPr="002E3F77" w:rsidRDefault="00803884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F7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12.11.2009 г.</w:t>
                  </w:r>
                </w:p>
              </w:tc>
            </w:tr>
          </w:tbl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Достижения воспитанников в смотрах, конкурсах, выставках </w:t>
            </w:r>
          </w:p>
        </w:tc>
        <w:tc>
          <w:tcPr>
            <w:tcW w:w="6202" w:type="dxa"/>
          </w:tcPr>
          <w:p w:rsidR="00803884" w:rsidRPr="00A2456D" w:rsidRDefault="00B33392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конкурсе чтецов «Опять июнь. Шестое. Пушкин. И целый день звучат его стихи» участвовали три ребенка (</w:t>
            </w:r>
            <w:proofErr w:type="spellStart"/>
            <w:r>
              <w:rPr>
                <w:sz w:val="23"/>
                <w:szCs w:val="23"/>
              </w:rPr>
              <w:t>Бутакова</w:t>
            </w:r>
            <w:proofErr w:type="spellEnd"/>
            <w:r>
              <w:rPr>
                <w:sz w:val="23"/>
                <w:szCs w:val="23"/>
              </w:rPr>
              <w:t xml:space="preserve"> Валерия, </w:t>
            </w:r>
            <w:proofErr w:type="spellStart"/>
            <w:r>
              <w:rPr>
                <w:sz w:val="23"/>
                <w:szCs w:val="23"/>
              </w:rPr>
              <w:t>Шкрабо</w:t>
            </w:r>
            <w:proofErr w:type="spellEnd"/>
            <w:r>
              <w:rPr>
                <w:sz w:val="23"/>
                <w:szCs w:val="23"/>
              </w:rPr>
              <w:t xml:space="preserve"> Алиса, Рязанцева Анастасия) и получили благодарственные письма за участие.</w:t>
            </w:r>
          </w:p>
        </w:tc>
      </w:tr>
      <w:tr w:rsidR="00803884" w:rsidTr="00EB268E">
        <w:tc>
          <w:tcPr>
            <w:tcW w:w="534" w:type="dxa"/>
          </w:tcPr>
          <w:p w:rsidR="00803884" w:rsidRDefault="00D60B39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педагогов в конкурсах </w:t>
            </w:r>
          </w:p>
        </w:tc>
        <w:tc>
          <w:tcPr>
            <w:tcW w:w="6202" w:type="dxa"/>
          </w:tcPr>
          <w:tbl>
            <w:tblPr>
              <w:tblStyle w:val="a5"/>
              <w:tblW w:w="0" w:type="auto"/>
              <w:tblLook w:val="04A0"/>
            </w:tblPr>
            <w:tblGrid>
              <w:gridCol w:w="1990"/>
              <w:gridCol w:w="1990"/>
              <w:gridCol w:w="1991"/>
            </w:tblGrid>
            <w:tr w:rsidR="00803884" w:rsidTr="00EB268E">
              <w:tc>
                <w:tcPr>
                  <w:tcW w:w="1990" w:type="dxa"/>
                </w:tcPr>
                <w:p w:rsidR="00803884" w:rsidRDefault="00803884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Наименование конкурса</w:t>
                  </w:r>
                </w:p>
              </w:tc>
              <w:tc>
                <w:tcPr>
                  <w:tcW w:w="1990" w:type="dxa"/>
                </w:tcPr>
                <w:p w:rsidR="00803884" w:rsidRDefault="00803884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Уровень (окружной, муниципальный, региональный, федеральный)</w:t>
                  </w:r>
                </w:p>
              </w:tc>
              <w:tc>
                <w:tcPr>
                  <w:tcW w:w="1991" w:type="dxa"/>
                </w:tcPr>
                <w:p w:rsidR="00803884" w:rsidRDefault="00803884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Результаты участия (победитель, призер)</w:t>
                  </w:r>
                </w:p>
              </w:tc>
            </w:tr>
            <w:tr w:rsidR="00803884" w:rsidTr="00EB268E">
              <w:tc>
                <w:tcPr>
                  <w:tcW w:w="1990" w:type="dxa"/>
                </w:tcPr>
                <w:p w:rsidR="00803884" w:rsidRDefault="00406FE2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lastRenderedPageBreak/>
                    <w:t>Дошкольная педагогика как отрасль педагогической науки</w:t>
                  </w:r>
                </w:p>
              </w:tc>
              <w:tc>
                <w:tcPr>
                  <w:tcW w:w="1990" w:type="dxa"/>
                </w:tcPr>
                <w:p w:rsidR="00803884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</w:t>
                  </w:r>
                  <w:r w:rsidR="00406FE2">
                    <w:rPr>
                      <w:sz w:val="23"/>
                      <w:szCs w:val="23"/>
                    </w:rPr>
                    <w:t>едеральный</w:t>
                  </w:r>
                </w:p>
              </w:tc>
              <w:tc>
                <w:tcPr>
                  <w:tcW w:w="1991" w:type="dxa"/>
                </w:tcPr>
                <w:p w:rsidR="00803884" w:rsidRDefault="00406FE2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2 место</w:t>
                  </w:r>
                </w:p>
              </w:tc>
            </w:tr>
            <w:tr w:rsidR="00406FE2" w:rsidTr="00EB268E">
              <w:tc>
                <w:tcPr>
                  <w:tcW w:w="1990" w:type="dxa"/>
                </w:tcPr>
                <w:p w:rsidR="00406FE2" w:rsidRDefault="00406FE2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proofErr w:type="gramStart"/>
                  <w:r>
                    <w:rPr>
                      <w:sz w:val="23"/>
                      <w:szCs w:val="23"/>
                    </w:rPr>
                    <w:t>Я-патриот</w:t>
                  </w:r>
                  <w:proofErr w:type="gramEnd"/>
                  <w:r>
                    <w:rPr>
                      <w:sz w:val="23"/>
                      <w:szCs w:val="23"/>
                    </w:rPr>
                    <w:t>!</w:t>
                  </w:r>
                </w:p>
              </w:tc>
              <w:tc>
                <w:tcPr>
                  <w:tcW w:w="1990" w:type="dxa"/>
                </w:tcPr>
                <w:p w:rsidR="00406FE2" w:rsidRDefault="00406FE2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Федеральный </w:t>
                  </w:r>
                </w:p>
              </w:tc>
              <w:tc>
                <w:tcPr>
                  <w:tcW w:w="1991" w:type="dxa"/>
                </w:tcPr>
                <w:p w:rsidR="00406FE2" w:rsidRDefault="00406FE2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 степени</w:t>
                  </w:r>
                </w:p>
              </w:tc>
            </w:tr>
            <w:tr w:rsidR="00406FE2" w:rsidTr="00EB268E">
              <w:tc>
                <w:tcPr>
                  <w:tcW w:w="1990" w:type="dxa"/>
                </w:tcPr>
                <w:p w:rsidR="00406FE2" w:rsidRDefault="005A61FF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Лучшая авторская публикация</w:t>
                  </w:r>
                </w:p>
              </w:tc>
              <w:tc>
                <w:tcPr>
                  <w:tcW w:w="1990" w:type="dxa"/>
                </w:tcPr>
                <w:p w:rsidR="00406FE2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</w:t>
                  </w:r>
                  <w:r w:rsidR="005A61FF">
                    <w:rPr>
                      <w:sz w:val="23"/>
                      <w:szCs w:val="23"/>
                    </w:rPr>
                    <w:t>едеральный</w:t>
                  </w:r>
                </w:p>
              </w:tc>
              <w:tc>
                <w:tcPr>
                  <w:tcW w:w="1991" w:type="dxa"/>
                </w:tcPr>
                <w:p w:rsidR="00406FE2" w:rsidRDefault="005A61FF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2 степени</w:t>
                  </w:r>
                </w:p>
              </w:tc>
            </w:tr>
            <w:tr w:rsidR="00406FE2" w:rsidTr="00EB268E">
              <w:tc>
                <w:tcPr>
                  <w:tcW w:w="1990" w:type="dxa"/>
                </w:tcPr>
                <w:p w:rsidR="00406FE2" w:rsidRDefault="005A61FF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Педагогический проект</w:t>
                  </w:r>
                </w:p>
              </w:tc>
              <w:tc>
                <w:tcPr>
                  <w:tcW w:w="1990" w:type="dxa"/>
                </w:tcPr>
                <w:p w:rsidR="00406FE2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</w:t>
                  </w:r>
                  <w:r w:rsidR="005A61FF">
                    <w:rPr>
                      <w:sz w:val="23"/>
                      <w:szCs w:val="23"/>
                    </w:rPr>
                    <w:t>едеральный</w:t>
                  </w:r>
                </w:p>
              </w:tc>
              <w:tc>
                <w:tcPr>
                  <w:tcW w:w="1991" w:type="dxa"/>
                </w:tcPr>
                <w:p w:rsidR="00406FE2" w:rsidRDefault="005A61FF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участие</w:t>
                  </w:r>
                </w:p>
              </w:tc>
            </w:tr>
            <w:tr w:rsidR="00406FE2" w:rsidTr="00EB268E">
              <w:tc>
                <w:tcPr>
                  <w:tcW w:w="1990" w:type="dxa"/>
                </w:tcPr>
                <w:p w:rsidR="00406FE2" w:rsidRDefault="005A61FF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ФГОС </w:t>
                  </w:r>
                  <w:proofErr w:type="gramStart"/>
                  <w:r>
                    <w:rPr>
                      <w:sz w:val="23"/>
                      <w:szCs w:val="23"/>
                    </w:rPr>
                    <w:t>ДО</w:t>
                  </w:r>
                  <w:proofErr w:type="gramEnd"/>
                  <w:r>
                    <w:rPr>
                      <w:sz w:val="23"/>
                      <w:szCs w:val="23"/>
                    </w:rPr>
                    <w:t xml:space="preserve"> как </w:t>
                  </w:r>
                  <w:proofErr w:type="gramStart"/>
                  <w:r>
                    <w:rPr>
                      <w:sz w:val="23"/>
                      <w:szCs w:val="23"/>
                    </w:rPr>
                    <w:t>основной</w:t>
                  </w:r>
                  <w:proofErr w:type="gramEnd"/>
                  <w:r>
                    <w:rPr>
                      <w:sz w:val="23"/>
                      <w:szCs w:val="23"/>
                    </w:rPr>
                    <w:t xml:space="preserve"> механизм повышения качества дошкольного образования</w:t>
                  </w:r>
                </w:p>
              </w:tc>
              <w:tc>
                <w:tcPr>
                  <w:tcW w:w="1990" w:type="dxa"/>
                </w:tcPr>
                <w:p w:rsidR="00406FE2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М</w:t>
                  </w:r>
                  <w:r w:rsidR="005A61FF">
                    <w:rPr>
                      <w:sz w:val="23"/>
                      <w:szCs w:val="23"/>
                    </w:rPr>
                    <w:t>еждународный</w:t>
                  </w:r>
                </w:p>
              </w:tc>
              <w:tc>
                <w:tcPr>
                  <w:tcW w:w="1991" w:type="dxa"/>
                </w:tcPr>
                <w:p w:rsidR="00406FE2" w:rsidRDefault="005A61FF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 место</w:t>
                  </w:r>
                </w:p>
              </w:tc>
            </w:tr>
            <w:tr w:rsidR="00406FE2" w:rsidTr="00EB268E">
              <w:tc>
                <w:tcPr>
                  <w:tcW w:w="1990" w:type="dxa"/>
                </w:tcPr>
                <w:p w:rsidR="00406FE2" w:rsidRDefault="005A61FF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Высокий результат</w:t>
                  </w:r>
                </w:p>
              </w:tc>
              <w:tc>
                <w:tcPr>
                  <w:tcW w:w="1990" w:type="dxa"/>
                </w:tcPr>
                <w:p w:rsidR="00406FE2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</w:t>
                  </w:r>
                  <w:r w:rsidR="005A61FF">
                    <w:rPr>
                      <w:sz w:val="23"/>
                      <w:szCs w:val="23"/>
                    </w:rPr>
                    <w:t>едеральный</w:t>
                  </w:r>
                </w:p>
              </w:tc>
              <w:tc>
                <w:tcPr>
                  <w:tcW w:w="1991" w:type="dxa"/>
                </w:tcPr>
                <w:p w:rsidR="00406FE2" w:rsidRDefault="005A61FF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2 место</w:t>
                  </w:r>
                </w:p>
              </w:tc>
            </w:tr>
            <w:tr w:rsidR="005A61FF" w:rsidTr="00EB268E">
              <w:tc>
                <w:tcPr>
                  <w:tcW w:w="1990" w:type="dxa"/>
                </w:tcPr>
                <w:p w:rsidR="005A61FF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Лучший проект воспитателя</w:t>
                  </w:r>
                </w:p>
              </w:tc>
              <w:tc>
                <w:tcPr>
                  <w:tcW w:w="1990" w:type="dxa"/>
                </w:tcPr>
                <w:p w:rsidR="005A61FF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Федеральный </w:t>
                  </w:r>
                </w:p>
              </w:tc>
              <w:tc>
                <w:tcPr>
                  <w:tcW w:w="1991" w:type="dxa"/>
                </w:tcPr>
                <w:p w:rsidR="005A61FF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2 степени</w:t>
                  </w:r>
                </w:p>
              </w:tc>
            </w:tr>
            <w:tr w:rsidR="005A61FF" w:rsidTr="00EB268E">
              <w:tc>
                <w:tcPr>
                  <w:tcW w:w="1990" w:type="dxa"/>
                </w:tcPr>
                <w:p w:rsidR="005A61FF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Мастерская педагога ДОУ</w:t>
                  </w:r>
                </w:p>
              </w:tc>
              <w:tc>
                <w:tcPr>
                  <w:tcW w:w="1990" w:type="dxa"/>
                </w:tcPr>
                <w:p w:rsidR="005A61FF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Федеральный</w:t>
                  </w:r>
                </w:p>
              </w:tc>
              <w:tc>
                <w:tcPr>
                  <w:tcW w:w="1991" w:type="dxa"/>
                </w:tcPr>
                <w:p w:rsidR="005A61FF" w:rsidRDefault="00D60B39" w:rsidP="00EB268E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3 место</w:t>
                  </w:r>
                </w:p>
              </w:tc>
            </w:tr>
          </w:tbl>
          <w:p w:rsidR="00803884" w:rsidRPr="00A2456D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D60B39" w:rsidTr="00EB268E">
        <w:tc>
          <w:tcPr>
            <w:tcW w:w="534" w:type="dxa"/>
          </w:tcPr>
          <w:p w:rsidR="00D60B39" w:rsidRDefault="00D60B39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5</w:t>
            </w:r>
          </w:p>
        </w:tc>
        <w:tc>
          <w:tcPr>
            <w:tcW w:w="2835" w:type="dxa"/>
          </w:tcPr>
          <w:p w:rsidR="00D60B39" w:rsidRDefault="00D60B39" w:rsidP="00D60B3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педагогов в научно-практических конференциях</w:t>
            </w:r>
          </w:p>
        </w:tc>
        <w:tc>
          <w:tcPr>
            <w:tcW w:w="6202" w:type="dxa"/>
          </w:tcPr>
          <w:tbl>
            <w:tblPr>
              <w:tblStyle w:val="a5"/>
              <w:tblW w:w="0" w:type="auto"/>
              <w:tblLook w:val="04A0"/>
            </w:tblPr>
            <w:tblGrid>
              <w:gridCol w:w="1990"/>
              <w:gridCol w:w="1990"/>
              <w:gridCol w:w="1991"/>
            </w:tblGrid>
            <w:tr w:rsidR="00D60B39" w:rsidTr="009B743C">
              <w:tc>
                <w:tcPr>
                  <w:tcW w:w="1990" w:type="dxa"/>
                </w:tcPr>
                <w:p w:rsidR="00D60B39" w:rsidRDefault="00D60B39" w:rsidP="00D60B39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Наименование НПК</w:t>
                  </w:r>
                </w:p>
              </w:tc>
              <w:tc>
                <w:tcPr>
                  <w:tcW w:w="1990" w:type="dxa"/>
                </w:tcPr>
                <w:p w:rsidR="00D60B39" w:rsidRDefault="00D60B39" w:rsidP="009B743C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Уровень (окружной, муниципальный, региональный, федеральный)</w:t>
                  </w:r>
                </w:p>
              </w:tc>
              <w:tc>
                <w:tcPr>
                  <w:tcW w:w="1991" w:type="dxa"/>
                </w:tcPr>
                <w:p w:rsidR="00D60B39" w:rsidRDefault="00D60B39" w:rsidP="00D60B39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Тема </w:t>
                  </w:r>
                </w:p>
              </w:tc>
            </w:tr>
            <w:tr w:rsidR="00D60B39" w:rsidTr="009B743C">
              <w:tc>
                <w:tcPr>
                  <w:tcW w:w="1990" w:type="dxa"/>
                </w:tcPr>
                <w:p w:rsidR="00D60B39" w:rsidRDefault="00D60B39" w:rsidP="009B743C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7 всероссийская научно-педагогическая конференция «Современное дошкольное образование: опыт, проблемы</w:t>
                  </w:r>
                  <w:r w:rsidR="00B12CD3">
                    <w:rPr>
                      <w:sz w:val="23"/>
                      <w:szCs w:val="23"/>
                    </w:rPr>
                    <w:t>, перспективы»</w:t>
                  </w:r>
                </w:p>
              </w:tc>
              <w:tc>
                <w:tcPr>
                  <w:tcW w:w="1990" w:type="dxa"/>
                </w:tcPr>
                <w:p w:rsidR="00D60B39" w:rsidRDefault="00B12CD3" w:rsidP="009B743C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федеральный</w:t>
                  </w:r>
                </w:p>
              </w:tc>
              <w:tc>
                <w:tcPr>
                  <w:tcW w:w="1991" w:type="dxa"/>
                </w:tcPr>
                <w:p w:rsidR="00D60B39" w:rsidRDefault="00B12CD3" w:rsidP="00B12CD3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Предметно-развивающая среда в ДОУ на основе нравственного воспитания детей дошкольного возраста в соответствии с требованиями ФГОС</w:t>
                  </w:r>
                </w:p>
              </w:tc>
            </w:tr>
            <w:tr w:rsidR="00B12CD3" w:rsidTr="009B743C">
              <w:tc>
                <w:tcPr>
                  <w:tcW w:w="1990" w:type="dxa"/>
                </w:tcPr>
                <w:p w:rsidR="00B12CD3" w:rsidRDefault="00B12CD3" w:rsidP="009B743C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7 всероссийская научно-педагогическая конференция «Современное дошкольное образование: опыт, проблемы, перспективы»</w:t>
                  </w:r>
                </w:p>
              </w:tc>
              <w:tc>
                <w:tcPr>
                  <w:tcW w:w="1990" w:type="dxa"/>
                </w:tcPr>
                <w:p w:rsidR="00B12CD3" w:rsidRDefault="00B12CD3" w:rsidP="009B743C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федеральный</w:t>
                  </w:r>
                </w:p>
              </w:tc>
              <w:tc>
                <w:tcPr>
                  <w:tcW w:w="1991" w:type="dxa"/>
                </w:tcPr>
                <w:p w:rsidR="00B12CD3" w:rsidRDefault="00B12CD3" w:rsidP="00B12CD3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Роль семьи в формировании личности ребенка</w:t>
                  </w:r>
                </w:p>
              </w:tc>
            </w:tr>
          </w:tbl>
          <w:p w:rsidR="00D60B39" w:rsidRDefault="00D60B39" w:rsidP="00EB268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:rsidR="00803884" w:rsidRDefault="00803884" w:rsidP="00803884">
      <w:pPr>
        <w:pStyle w:val="Default"/>
        <w:jc w:val="center"/>
        <w:rPr>
          <w:sz w:val="23"/>
          <w:szCs w:val="23"/>
        </w:rPr>
      </w:pPr>
    </w:p>
    <w:p w:rsidR="00DB059F" w:rsidRDefault="00DB059F" w:rsidP="00803884">
      <w:pPr>
        <w:pStyle w:val="Default"/>
        <w:jc w:val="center"/>
        <w:rPr>
          <w:sz w:val="23"/>
          <w:szCs w:val="23"/>
        </w:rPr>
      </w:pPr>
    </w:p>
    <w:p w:rsidR="00DB059F" w:rsidRDefault="00DB059F" w:rsidP="00803884">
      <w:pPr>
        <w:pStyle w:val="Default"/>
        <w:jc w:val="center"/>
        <w:rPr>
          <w:sz w:val="23"/>
          <w:szCs w:val="23"/>
        </w:rPr>
      </w:pPr>
    </w:p>
    <w:p w:rsidR="00B12CD3" w:rsidRDefault="00B12CD3" w:rsidP="00803884">
      <w:pPr>
        <w:pStyle w:val="Default"/>
        <w:jc w:val="center"/>
        <w:rPr>
          <w:sz w:val="23"/>
          <w:szCs w:val="23"/>
        </w:rPr>
      </w:pPr>
    </w:p>
    <w:p w:rsidR="00B12CD3" w:rsidRDefault="00B12CD3" w:rsidP="00803884">
      <w:pPr>
        <w:pStyle w:val="Default"/>
        <w:jc w:val="center"/>
        <w:rPr>
          <w:sz w:val="23"/>
          <w:szCs w:val="23"/>
        </w:rPr>
      </w:pP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1.6. Оценка качества кадрового состава МБДОУ № 102</w:t>
      </w: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</w:p>
    <w:tbl>
      <w:tblPr>
        <w:tblStyle w:val="a5"/>
        <w:tblW w:w="0" w:type="auto"/>
        <w:tblLook w:val="04A0"/>
      </w:tblPr>
      <w:tblGrid>
        <w:gridCol w:w="457"/>
        <w:gridCol w:w="1650"/>
        <w:gridCol w:w="7464"/>
      </w:tblGrid>
      <w:tr w:rsidR="00803884" w:rsidTr="00EB268E">
        <w:tc>
          <w:tcPr>
            <w:tcW w:w="463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п/п</w:t>
            </w:r>
          </w:p>
        </w:tc>
        <w:tc>
          <w:tcPr>
            <w:tcW w:w="1180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Содержание показателя</w:t>
            </w:r>
          </w:p>
        </w:tc>
        <w:tc>
          <w:tcPr>
            <w:tcW w:w="7928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Результаты ДОУ</w:t>
            </w:r>
          </w:p>
        </w:tc>
      </w:tr>
      <w:tr w:rsidR="00803884" w:rsidTr="00EB268E">
        <w:tc>
          <w:tcPr>
            <w:tcW w:w="463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180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 кадровых условий, развитие кадрового потенциала, расширение возможностей профессиональной самореализации педагогов</w:t>
            </w:r>
          </w:p>
        </w:tc>
        <w:tc>
          <w:tcPr>
            <w:tcW w:w="7928" w:type="dxa"/>
          </w:tcPr>
          <w:p w:rsidR="00EB268E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</w:t>
            </w:r>
            <w:r w:rsidR="00B12C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ательный процесс осуществляют 10</w:t>
            </w: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квалифицированных пед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агогов, из них: </w:t>
            </w:r>
          </w:p>
          <w:p w:rsidR="00EB268E" w:rsidRDefault="00B12CD3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воспитатели - 9</w:t>
            </w:r>
          </w:p>
          <w:p w:rsidR="00EB268E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специалисты - 1</w:t>
            </w: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EB268E" w:rsidRPr="005634E7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музыкальный руководитель – 1 </w:t>
            </w:r>
          </w:p>
          <w:p w:rsidR="00EB268E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7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 инструктор по физкультуре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вакансия</w:t>
            </w:r>
          </w:p>
          <w:p w:rsidR="0062418E" w:rsidRDefault="006241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268E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Имеют педагогическое образование: </w:t>
            </w:r>
          </w:p>
          <w:p w:rsidR="00EB268E" w:rsidRPr="00343C16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среднее специальное </w:t>
            </w:r>
            <w:r w:rsidR="00B12C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B12C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="00B12C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- 9</w:t>
            </w:r>
            <w:r w:rsidRPr="00343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</w:t>
            </w:r>
            <w:r w:rsidR="00AE1D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 (90</w:t>
            </w:r>
            <w:r w:rsidRPr="00343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%). </w:t>
            </w:r>
          </w:p>
          <w:p w:rsidR="00EB268E" w:rsidRPr="005634E7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3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прошли профессиональную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</w:t>
            </w:r>
            <w:r w:rsidR="00AE1D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 – 3</w:t>
            </w:r>
            <w:r w:rsidRPr="00343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человека</w:t>
            </w:r>
            <w:r w:rsidR="00AE1D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  <w:p w:rsidR="00EB268E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Имеют квалификационные категории: </w:t>
            </w:r>
          </w:p>
          <w:p w:rsidR="00EB268E" w:rsidRPr="005634E7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высшую категорию - 1</w:t>
            </w: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педагога </w:t>
            </w:r>
            <w:r w:rsidR="00AE1D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  <w:p w:rsidR="00EB268E" w:rsidRPr="005634E7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первую категорию - 4</w:t>
            </w: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педагогов (</w:t>
            </w:r>
            <w:r w:rsidR="00AE1D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0075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); </w:t>
            </w:r>
          </w:p>
          <w:p w:rsidR="00EB268E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занимаемой должностью</w:t>
            </w: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="00AE1D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педагогов (</w:t>
            </w:r>
            <w:r w:rsidR="00AE1D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43C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EB268E" w:rsidRPr="00D04566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D0456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Таким образом, </w:t>
            </w:r>
            <w:r w:rsidR="00AE1D2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50</w:t>
            </w:r>
            <w:r w:rsidRPr="00343C1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%</w:t>
            </w:r>
            <w:r w:rsidRPr="00D0456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педагогического коллектива имеют квалификационные категории. </w:t>
            </w:r>
          </w:p>
          <w:p w:rsidR="00EB268E" w:rsidRDefault="00EB268E" w:rsidP="00EB268E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ДОУ предоставляет возможность педагогам повысить свою квалификацию через различные формы обучения: семинары, методические объединения, курсы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повышения квалификации на базе </w:t>
            </w:r>
            <w:r w:rsidRPr="00563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ИРО, обеспечение методической и дидактической литературой.</w:t>
            </w:r>
          </w:p>
          <w:p w:rsidR="00EB268E" w:rsidRDefault="00EB268E" w:rsidP="00EB268E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268E" w:rsidRDefault="00EB268E" w:rsidP="00EB268E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DF2F2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Состав педагогических кадров ДОУ</w:t>
            </w:r>
          </w:p>
          <w:p w:rsidR="00EB268E" w:rsidRPr="005634E7" w:rsidRDefault="00EB268E" w:rsidP="00EB268E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F29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по стажу педагогической деятельности</w:t>
            </w:r>
          </w:p>
          <w:p w:rsidR="00EB268E" w:rsidRPr="00DF2F29" w:rsidRDefault="00EB268E" w:rsidP="00EB26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204"/>
              <w:gridCol w:w="1241"/>
              <w:gridCol w:w="1418"/>
              <w:gridCol w:w="1504"/>
              <w:gridCol w:w="1789"/>
            </w:tblGrid>
            <w:tr w:rsidR="00EB268E" w:rsidRPr="00D04566" w:rsidTr="00EB268E">
              <w:trPr>
                <w:trHeight w:val="109"/>
                <w:jc w:val="center"/>
              </w:trPr>
              <w:tc>
                <w:tcPr>
                  <w:tcW w:w="1204" w:type="dxa"/>
                </w:tcPr>
                <w:p w:rsidR="00EB268E" w:rsidRPr="003D06F2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3D06F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До 5 лет </w:t>
                  </w:r>
                </w:p>
              </w:tc>
              <w:tc>
                <w:tcPr>
                  <w:tcW w:w="1241" w:type="dxa"/>
                </w:tcPr>
                <w:p w:rsidR="00EB268E" w:rsidRPr="003D06F2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5 – 10 лет</w:t>
                  </w:r>
                </w:p>
              </w:tc>
              <w:tc>
                <w:tcPr>
                  <w:tcW w:w="1418" w:type="dxa"/>
                </w:tcPr>
                <w:p w:rsidR="00EB268E" w:rsidRPr="003D06F2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3D06F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10 – 15 лет </w:t>
                  </w:r>
                </w:p>
              </w:tc>
              <w:tc>
                <w:tcPr>
                  <w:tcW w:w="1504" w:type="dxa"/>
                </w:tcPr>
                <w:p w:rsidR="00EB268E" w:rsidRPr="003D06F2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3D06F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15 – 20 лет </w:t>
                  </w:r>
                </w:p>
              </w:tc>
              <w:tc>
                <w:tcPr>
                  <w:tcW w:w="1789" w:type="dxa"/>
                </w:tcPr>
                <w:p w:rsidR="00EB268E" w:rsidRPr="003D06F2" w:rsidRDefault="00EB268E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3D06F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Свыше 20 лет </w:t>
                  </w:r>
                </w:p>
              </w:tc>
            </w:tr>
            <w:tr w:rsidR="00EB268E" w:rsidRPr="00DF2F29" w:rsidTr="00EB268E">
              <w:trPr>
                <w:trHeight w:val="109"/>
                <w:jc w:val="center"/>
              </w:trPr>
              <w:tc>
                <w:tcPr>
                  <w:tcW w:w="1204" w:type="dxa"/>
                </w:tcPr>
                <w:p w:rsidR="00EB268E" w:rsidRPr="003D06F2" w:rsidRDefault="00AE1D28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 (30%)</w:t>
                  </w:r>
                </w:p>
              </w:tc>
              <w:tc>
                <w:tcPr>
                  <w:tcW w:w="1241" w:type="dxa"/>
                </w:tcPr>
                <w:p w:rsidR="00EB268E" w:rsidRPr="003D06F2" w:rsidRDefault="00AE1D28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0 </w:t>
                  </w:r>
                </w:p>
              </w:tc>
              <w:tc>
                <w:tcPr>
                  <w:tcW w:w="1418" w:type="dxa"/>
                </w:tcPr>
                <w:p w:rsidR="00EB268E" w:rsidRPr="003D06F2" w:rsidRDefault="00AE1D28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 (20</w:t>
                  </w:r>
                  <w:r w:rsidR="00EB268E" w:rsidRPr="003D06F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%) </w:t>
                  </w:r>
                </w:p>
              </w:tc>
              <w:tc>
                <w:tcPr>
                  <w:tcW w:w="1504" w:type="dxa"/>
                </w:tcPr>
                <w:p w:rsidR="00EB268E" w:rsidRPr="003D06F2" w:rsidRDefault="00AE1D28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1 (10%)</w:t>
                  </w:r>
                </w:p>
              </w:tc>
              <w:tc>
                <w:tcPr>
                  <w:tcW w:w="1789" w:type="dxa"/>
                </w:tcPr>
                <w:p w:rsidR="00EB268E" w:rsidRPr="003D06F2" w:rsidRDefault="00AE1D28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4 (40</w:t>
                  </w:r>
                  <w:r w:rsidR="00EB268E" w:rsidRPr="003D06F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%) </w:t>
                  </w:r>
                </w:p>
              </w:tc>
            </w:tr>
          </w:tbl>
          <w:p w:rsidR="00EB268E" w:rsidRDefault="00EB268E" w:rsidP="00EB268E">
            <w:pPr>
              <w:ind w:firstLine="709"/>
              <w:jc w:val="both"/>
              <w:rPr>
                <w:sz w:val="23"/>
                <w:szCs w:val="23"/>
              </w:rPr>
            </w:pPr>
          </w:p>
          <w:p w:rsidR="00EB268E" w:rsidRPr="00D04566" w:rsidRDefault="00EB268E" w:rsidP="00EB268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6F2">
              <w:rPr>
                <w:rFonts w:ascii="Times New Roman" w:hAnsi="Times New Roman" w:cs="Times New Roman"/>
                <w:sz w:val="24"/>
                <w:szCs w:val="24"/>
              </w:rPr>
              <w:t xml:space="preserve">Наибольшая группа педагогов в ДОУ со стажем работы </w:t>
            </w:r>
            <w:r w:rsidR="00AE1D28">
              <w:rPr>
                <w:rFonts w:ascii="Times New Roman" w:hAnsi="Times New Roman" w:cs="Times New Roman"/>
                <w:sz w:val="24"/>
                <w:szCs w:val="24"/>
              </w:rPr>
              <w:t>свыше 20 лет (40</w:t>
            </w:r>
            <w:r w:rsidRPr="003D06F2">
              <w:rPr>
                <w:rFonts w:ascii="Times New Roman" w:hAnsi="Times New Roman" w:cs="Times New Roman"/>
                <w:sz w:val="24"/>
                <w:szCs w:val="24"/>
              </w:rPr>
              <w:t>%).</w:t>
            </w:r>
            <w:r w:rsidRPr="00D04566">
              <w:rPr>
                <w:rFonts w:ascii="Times New Roman" w:hAnsi="Times New Roman" w:cs="Times New Roman"/>
                <w:sz w:val="24"/>
                <w:szCs w:val="24"/>
              </w:rPr>
              <w:t xml:space="preserve"> Но, несмотря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большее число педагогов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стажистов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в связи с введением</w:t>
            </w:r>
            <w:r w:rsidRPr="00D04566">
              <w:rPr>
                <w:rFonts w:ascii="Times New Roman" w:hAnsi="Times New Roman" w:cs="Times New Roman"/>
                <w:sz w:val="24"/>
                <w:szCs w:val="24"/>
              </w:rPr>
              <w:t xml:space="preserve"> новых требований анкетирование педагогов выявил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4566">
              <w:rPr>
                <w:rFonts w:ascii="Times New Roman" w:hAnsi="Times New Roman" w:cs="Times New Roman"/>
                <w:sz w:val="24"/>
                <w:szCs w:val="24"/>
              </w:rPr>
              <w:t xml:space="preserve"> ряд затруднений и потребностей педагогов в таких видах деятельности как проектирование педагогического процесса с новыми требованиями ФГОС, освоение новых технологий – интерактивные формы обучения, организация совместной деятельности, создание развивающей среды в ДОУ в соответствии с требованиями ФГОС, проведение мониторинга.</w:t>
            </w:r>
          </w:p>
          <w:p w:rsidR="00EB268E" w:rsidRPr="00D04566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4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Пополнялась учебно-методическая база: выписываются необходимые периодические издания, журналы: «Управление ДОУ», «Дошкольная педагогика». </w:t>
            </w:r>
          </w:p>
          <w:p w:rsidR="00EB268E" w:rsidRPr="00D67AA9" w:rsidRDefault="00EB268E" w:rsidP="00EB268E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4E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данный момент педагогические штаты укомплектованы не полностью, имеется вакансия инструктора по физической культуре.</w:t>
            </w:r>
          </w:p>
          <w:p w:rsidR="00EB268E" w:rsidRDefault="00EB268E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D67A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Педагоги детского сада постоянно работают над своим самообразованием, в течение всего учебного года проводилась работа по </w:t>
            </w:r>
            <w:r w:rsidRPr="007C73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повышению квалификации и распр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остранению педагогических практик</w:t>
            </w:r>
            <w:r w:rsidRPr="007C73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EB268E" w:rsidRDefault="00EB268E" w:rsidP="00EB268E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4E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Сведения о повышении квалификации педагогических работников МДОУ</w:t>
            </w:r>
          </w:p>
          <w:p w:rsidR="00EB268E" w:rsidRPr="006E4EC1" w:rsidRDefault="00EB268E" w:rsidP="00EB26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4EC1">
              <w:rPr>
                <w:rFonts w:ascii="Times New Roman" w:eastAsia="Times New Roman" w:hAnsi="Times New Roman" w:cs="Times New Roman"/>
                <w:b/>
                <w:lang w:eastAsia="ru-RU"/>
              </w:rPr>
              <w:t>(по профилю работы)</w:t>
            </w:r>
          </w:p>
          <w:tbl>
            <w:tblPr>
              <w:tblpPr w:leftFromText="180" w:rightFromText="180" w:vertAnchor="text" w:horzAnchor="margin" w:tblpY="208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784"/>
              <w:gridCol w:w="1306"/>
              <w:gridCol w:w="1360"/>
              <w:gridCol w:w="1360"/>
              <w:gridCol w:w="1068"/>
              <w:gridCol w:w="1360"/>
            </w:tblGrid>
            <w:tr w:rsidR="00EB268E" w:rsidRPr="006E4EC1" w:rsidTr="006F7417">
              <w:trPr>
                <w:trHeight w:val="1434"/>
              </w:trPr>
              <w:tc>
                <w:tcPr>
                  <w:tcW w:w="5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МДОУ</w:t>
                  </w:r>
                </w:p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>Форма</w:t>
                  </w:r>
                </w:p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>повышения квалификации,</w:t>
                  </w:r>
                </w:p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>(курсы, семинар, другое)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Категория работников, прошедших повышение квалификации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работников, прошедших повышение квалификации </w:t>
                  </w:r>
                </w:p>
              </w:tc>
              <w:tc>
                <w:tcPr>
                  <w:tcW w:w="7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Количество часов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базе, какого учреждения было организовано повышение квалификации (ИРО, ИПКРО и т.д.)</w:t>
                  </w:r>
                </w:p>
              </w:tc>
            </w:tr>
            <w:tr w:rsidR="00EB268E" w:rsidRPr="006E4EC1" w:rsidTr="006F7417">
              <w:trPr>
                <w:trHeight w:val="309"/>
              </w:trPr>
              <w:tc>
                <w:tcPr>
                  <w:tcW w:w="5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>102</w:t>
                  </w:r>
                </w:p>
              </w:tc>
              <w:tc>
                <w:tcPr>
                  <w:tcW w:w="9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>курсы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AE1D28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</w:t>
                  </w: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AE1D28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ИМЦРО</w:t>
                  </w:r>
                </w:p>
              </w:tc>
            </w:tr>
            <w:tr w:rsidR="00EB268E" w:rsidRPr="006E4EC1" w:rsidTr="006F7417">
              <w:trPr>
                <w:trHeight w:val="309"/>
              </w:trPr>
              <w:tc>
                <w:tcPr>
                  <w:tcW w:w="5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Итого:</w:t>
                  </w:r>
                </w:p>
              </w:tc>
              <w:tc>
                <w:tcPr>
                  <w:tcW w:w="9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6F7417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3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EB268E" w:rsidRPr="006E4EC1" w:rsidRDefault="00EB268E" w:rsidP="00EB268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268E" w:rsidRPr="006E4EC1" w:rsidRDefault="00EB268E" w:rsidP="00EB26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4E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Сведения о профессиональной переподготовке педагогических работников МДОУ</w:t>
            </w:r>
          </w:p>
          <w:tbl>
            <w:tblPr>
              <w:tblpPr w:leftFromText="180" w:rightFromText="180" w:vertAnchor="text" w:horzAnchor="margin" w:tblpY="243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50"/>
              <w:gridCol w:w="2346"/>
              <w:gridCol w:w="1498"/>
              <w:gridCol w:w="2444"/>
            </w:tblGrid>
            <w:tr w:rsidR="00EB268E" w:rsidRPr="006E4EC1" w:rsidTr="006F7417">
              <w:trPr>
                <w:trHeight w:val="699"/>
              </w:trPr>
              <w:tc>
                <w:tcPr>
                  <w:tcW w:w="6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МДОУ</w:t>
                  </w:r>
                </w:p>
                <w:p w:rsidR="00EB268E" w:rsidRPr="006E4EC1" w:rsidRDefault="00EB268E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62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Категория работников прошедших профессиональную переподготовку</w:t>
                  </w:r>
                </w:p>
              </w:tc>
              <w:tc>
                <w:tcPr>
                  <w:tcW w:w="10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Количество часов</w:t>
                  </w:r>
                </w:p>
              </w:tc>
              <w:tc>
                <w:tcPr>
                  <w:tcW w:w="16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Наименование </w:t>
                  </w: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учреждения организовавшего профессиональную переподготовку педагогов ДОУ</w:t>
                  </w:r>
                </w:p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EB268E" w:rsidRPr="006E4EC1" w:rsidTr="006F7417">
              <w:trPr>
                <w:trHeight w:val="252"/>
              </w:trPr>
              <w:tc>
                <w:tcPr>
                  <w:tcW w:w="6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102</w:t>
                  </w:r>
                </w:p>
              </w:tc>
              <w:tc>
                <w:tcPr>
                  <w:tcW w:w="162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6F7417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- 1</w:t>
                  </w:r>
                </w:p>
              </w:tc>
              <w:tc>
                <w:tcPr>
                  <w:tcW w:w="10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>520</w:t>
                  </w:r>
                </w:p>
              </w:tc>
              <w:tc>
                <w:tcPr>
                  <w:tcW w:w="16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>Государственное бюджетное профессиональное образовательное учреждение Иркутской области</w:t>
                  </w:r>
                </w:p>
                <w:p w:rsidR="00EB268E" w:rsidRPr="006E4EC1" w:rsidRDefault="00EB268E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« Иркутский региональный колледж педагогического образования»</w:t>
                  </w:r>
                </w:p>
              </w:tc>
            </w:tr>
            <w:tr w:rsidR="00EB268E" w:rsidRPr="006E4EC1" w:rsidTr="006F7417">
              <w:trPr>
                <w:trHeight w:val="252"/>
              </w:trPr>
              <w:tc>
                <w:tcPr>
                  <w:tcW w:w="65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E4EC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Итого:</w:t>
                  </w:r>
                </w:p>
              </w:tc>
              <w:tc>
                <w:tcPr>
                  <w:tcW w:w="162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6F7417" w:rsidP="00EB26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0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6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B268E" w:rsidRPr="006E4EC1" w:rsidRDefault="00EB268E" w:rsidP="00EB268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EB268E" w:rsidRPr="006E4EC1" w:rsidRDefault="00EB268E" w:rsidP="00EB26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3884" w:rsidRPr="007C73F1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Воспитателями всех групп были подготовлены различные консультации и семинары с целью повышения педагогической квалификации и обмена опытом.</w:t>
            </w:r>
          </w:p>
          <w:p w:rsidR="00803884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3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 период учебного года педагоги посетили мероприятия, проводимые на базе других ДОУ: День открытых дверей в детском саду № 12 и 44.</w:t>
            </w:r>
          </w:p>
          <w:p w:rsidR="006F7417" w:rsidRPr="007C73F1" w:rsidRDefault="006F7417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- 1 педагог </w:t>
            </w:r>
            <w:r w:rsidR="00D548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участвовал в методическом объединении воспитателей старших групп на базе МБДОУ д\с №127 «Развитие познавательного интереса у детей с помощью экспериментирования, поисковой и исследовательской деятельности»</w:t>
            </w:r>
          </w:p>
          <w:p w:rsidR="00803884" w:rsidRPr="00C43EDA" w:rsidRDefault="00803884" w:rsidP="00EB268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3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 объединяют свои усилия с усилиями узких специалистов, направленными на наиболее полную реализацию намеченных задач по воспитанию и развитию детей, объективно оценивают свою деятельность, учатся находить творческие приемы в работе коллег и адаптируют их опыт, преобразуют предметно – развивающую образовательную среду групп, осваивают инновационные педагогические технологии, стремятся к созданию в ДОУ единого пространства общения детей, родителей и педагогов.</w:t>
            </w:r>
            <w:proofErr w:type="gramEnd"/>
          </w:p>
          <w:p w:rsidR="0062418E" w:rsidRPr="0062418E" w:rsidRDefault="0062418E" w:rsidP="006241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41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дошкольном учреждении проводятся интерактивные формы методической работы: мастер-классы, презентации педагогических, детских проектов и творческих тем. </w:t>
            </w:r>
          </w:p>
          <w:p w:rsidR="0062418E" w:rsidRPr="0062418E" w:rsidRDefault="0062418E" w:rsidP="0062418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62418E" w:rsidRPr="0062418E" w:rsidRDefault="0062418E" w:rsidP="0062418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Вывод: </w:t>
            </w:r>
            <w:r w:rsidR="00465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624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педагогов отсутствует опыт участия в окружных и городских </w:t>
            </w:r>
            <w:r w:rsidR="00465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очных </w:t>
            </w:r>
            <w:r w:rsidRPr="00624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конкурсах, необходимо активизировать работу по данному направлению. А так же необходимо:</w:t>
            </w:r>
          </w:p>
          <w:p w:rsidR="0062418E" w:rsidRPr="0062418E" w:rsidRDefault="0062418E" w:rsidP="0062418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доработатьпрограмму выявления и устранения профессиональных дефицитов,</w:t>
            </w:r>
          </w:p>
          <w:p w:rsidR="0062418E" w:rsidRPr="0062418E" w:rsidRDefault="0062418E" w:rsidP="0062418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имеются недостатки в кадровых условиях – от</w:t>
            </w:r>
            <w:r w:rsidR="00465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сутствует инструктор по </w:t>
            </w:r>
            <w:proofErr w:type="spellStart"/>
            <w:r w:rsidR="00465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физо</w:t>
            </w:r>
            <w:proofErr w:type="spellEnd"/>
            <w:r w:rsidR="00465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50</w:t>
            </w:r>
            <w:r w:rsidRPr="00624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 педагогов не имеют квалификационную категорию,</w:t>
            </w:r>
          </w:p>
          <w:p w:rsidR="0062418E" w:rsidRPr="0062418E" w:rsidRDefault="0062418E" w:rsidP="0062418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необходимо продолжать обновление учебно-методического комплекта в соответствии с ФГОС ДО,</w:t>
            </w:r>
          </w:p>
          <w:p w:rsidR="0062418E" w:rsidRPr="0062418E" w:rsidRDefault="0062418E" w:rsidP="0062418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необходимо продолжать пополнять развивающую предметно-пространственную среду,</w:t>
            </w:r>
          </w:p>
          <w:p w:rsidR="0062418E" w:rsidRPr="0062418E" w:rsidRDefault="0062418E" w:rsidP="0062418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необходимо пополнять систему методической работы, обеспечивающей сопровождение введения ФГОС ДО,</w:t>
            </w:r>
          </w:p>
          <w:p w:rsidR="00803884" w:rsidRPr="0062418E" w:rsidRDefault="0062418E" w:rsidP="0062418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1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продолжать введение эффективного контракта.</w:t>
            </w:r>
          </w:p>
        </w:tc>
      </w:tr>
    </w:tbl>
    <w:p w:rsidR="00803884" w:rsidRDefault="00803884" w:rsidP="00803884">
      <w:pPr>
        <w:pStyle w:val="Default"/>
        <w:jc w:val="center"/>
        <w:rPr>
          <w:sz w:val="23"/>
          <w:szCs w:val="23"/>
        </w:rPr>
      </w:pP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1.7. Оценка учебно-методического, библиотечно-информационного обеспечения МБДОУ № 102</w:t>
      </w:r>
    </w:p>
    <w:tbl>
      <w:tblPr>
        <w:tblStyle w:val="a5"/>
        <w:tblW w:w="0" w:type="auto"/>
        <w:tblLook w:val="04A0"/>
      </w:tblPr>
      <w:tblGrid>
        <w:gridCol w:w="534"/>
        <w:gridCol w:w="2835"/>
        <w:gridCol w:w="6202"/>
      </w:tblGrid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п/п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Содержание показателя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Результаты ДОУ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8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619"/>
            </w:tblGrid>
            <w:tr w:rsidR="00803884" w:rsidRPr="00475833" w:rsidTr="00EB268E">
              <w:trPr>
                <w:trHeight w:val="385"/>
              </w:trPr>
              <w:tc>
                <w:tcPr>
                  <w:tcW w:w="0" w:type="auto"/>
                </w:tcPr>
                <w:p w:rsidR="00803884" w:rsidRPr="0047583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7583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Периодичность обновления фонда учебной и методической литературой </w:t>
                  </w:r>
                </w:p>
              </w:tc>
            </w:tr>
          </w:tbl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Методический кабинет ДОУ оснащается учебно-методической литературой, периодическими изданиями</w:t>
            </w:r>
            <w:r w:rsidR="00465EAE">
              <w:rPr>
                <w:sz w:val="23"/>
                <w:szCs w:val="23"/>
              </w:rPr>
              <w:t xml:space="preserve"> по потребностям педагогов на 80</w:t>
            </w:r>
            <w:r>
              <w:rPr>
                <w:sz w:val="23"/>
                <w:szCs w:val="23"/>
              </w:rPr>
              <w:t xml:space="preserve"> % 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Обеспеченность ребенка наглядными пособиями в соответствии с перечнем наглядных средств обучения 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соответствии с возрастными особенностями детей и программного материала 90% </w:t>
            </w:r>
          </w:p>
          <w:p w:rsidR="00803884" w:rsidRPr="0062418E" w:rsidRDefault="00803884" w:rsidP="0062418E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50B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Проведенный анализ программно-методического обеспечения свидетельствует о том, что МБДОУ недостаточно обеспечено необходимым учебно-дидактическим материалом для организации воспитательно-образовательного процесса с дошкольниками. Дидактические пособия в большинстве представлены в иллюстративном материале. Поэтому, в перспективе планируется обновить и дополнить предметный дидактический материал, приобрести методическую литературу для организации и проведения образовательного процесса по образовательным областям в соответствии с ФГОС.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компьютеров, </w:t>
            </w:r>
            <w:r>
              <w:rPr>
                <w:sz w:val="23"/>
                <w:szCs w:val="23"/>
              </w:rPr>
              <w:lastRenderedPageBreak/>
              <w:t xml:space="preserve">занятых в учебном процессе </w:t>
            </w:r>
          </w:p>
        </w:tc>
        <w:tc>
          <w:tcPr>
            <w:tcW w:w="6202" w:type="dxa"/>
          </w:tcPr>
          <w:p w:rsidR="00803884" w:rsidRDefault="00465EAE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3</w:t>
            </w:r>
            <w:r w:rsidR="00803884">
              <w:rPr>
                <w:sz w:val="23"/>
                <w:szCs w:val="23"/>
              </w:rPr>
              <w:t xml:space="preserve"> компьютера, 1 из </w:t>
            </w:r>
            <w:proofErr w:type="gramStart"/>
            <w:r w:rsidR="00803884">
              <w:rPr>
                <w:sz w:val="23"/>
                <w:szCs w:val="23"/>
              </w:rPr>
              <w:t>которых</w:t>
            </w:r>
            <w:proofErr w:type="gramEnd"/>
            <w:r w:rsidR="00803884">
              <w:rPr>
                <w:sz w:val="23"/>
                <w:szCs w:val="23"/>
              </w:rPr>
              <w:t xml:space="preserve"> с выходом в интернет </w:t>
            </w:r>
          </w:p>
        </w:tc>
      </w:tr>
      <w:tr w:rsidR="00803884" w:rsidRPr="00475833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электронной почты, сайта </w:t>
            </w:r>
          </w:p>
        </w:tc>
        <w:tc>
          <w:tcPr>
            <w:tcW w:w="6202" w:type="dxa"/>
          </w:tcPr>
          <w:p w:rsidR="00803884" w:rsidRPr="00475833" w:rsidRDefault="00803884" w:rsidP="00EB268E">
            <w:pPr>
              <w:pStyle w:val="Default"/>
              <w:rPr>
                <w:rFonts w:ascii="Calibri" w:hAnsi="Calibri" w:cs="Calibri"/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e</w:t>
            </w:r>
            <w:r w:rsidRPr="005467D3">
              <w:rPr>
                <w:sz w:val="23"/>
                <w:szCs w:val="23"/>
                <w:lang w:val="en-US"/>
              </w:rPr>
              <w:t>-</w:t>
            </w:r>
            <w:r>
              <w:rPr>
                <w:sz w:val="23"/>
                <w:szCs w:val="23"/>
                <w:lang w:val="en-US"/>
              </w:rPr>
              <w:t xml:space="preserve">mail: </w:t>
            </w:r>
            <w:hyperlink r:id="rId6" w:history="1">
              <w:r w:rsidRPr="007A6E64">
                <w:rPr>
                  <w:rStyle w:val="a7"/>
                  <w:sz w:val="23"/>
                  <w:szCs w:val="23"/>
                  <w:lang w:val="en-US"/>
                </w:rPr>
                <w:t>m.u.ryazanceva@mail.ru</w:t>
              </w:r>
            </w:hyperlink>
          </w:p>
          <w:p w:rsidR="00803884" w:rsidRPr="00475833" w:rsidRDefault="00803884" w:rsidP="00EB268E">
            <w:pPr>
              <w:pStyle w:val="Default"/>
              <w:rPr>
                <w:rFonts w:ascii="Calibri" w:hAnsi="Calibri" w:cs="Calibri"/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сайт</w:t>
            </w:r>
            <w:r w:rsidRPr="00475833">
              <w:rPr>
                <w:sz w:val="23"/>
                <w:szCs w:val="23"/>
                <w:lang w:val="en-US"/>
              </w:rPr>
              <w:t xml:space="preserve">: </w:t>
            </w:r>
            <w:hyperlink r:id="rId7" w:history="1">
              <w:r w:rsidRPr="005467D3">
                <w:rPr>
                  <w:rStyle w:val="a7"/>
                  <w:sz w:val="23"/>
                  <w:szCs w:val="23"/>
                  <w:lang w:val="en-US"/>
                </w:rPr>
                <w:t>http://102.detirkutsk.ru</w:t>
              </w:r>
            </w:hyperlink>
          </w:p>
        </w:tc>
      </w:tr>
      <w:tr w:rsidR="00803884" w:rsidTr="00EB268E">
        <w:tc>
          <w:tcPr>
            <w:tcW w:w="534" w:type="dxa"/>
          </w:tcPr>
          <w:p w:rsidR="00803884" w:rsidRPr="00475833" w:rsidRDefault="00803884" w:rsidP="00EB268E">
            <w:pPr>
              <w:pStyle w:val="Default"/>
              <w:rPr>
                <w:sz w:val="23"/>
                <w:szCs w:val="23"/>
                <w:lang w:val="en-US"/>
              </w:rPr>
            </w:pP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компьютерного класса 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Компьютерного класса нет, но в непосредственно образовательной деятельности используем мультимедийные устройства для составления проектов 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% педагогов, </w:t>
            </w:r>
            <w:r w:rsidR="00465EAE">
              <w:rPr>
                <w:sz w:val="23"/>
                <w:szCs w:val="23"/>
              </w:rPr>
              <w:t>прошедших обучение по ИКТ в 2016-2017</w:t>
            </w:r>
            <w:r>
              <w:rPr>
                <w:sz w:val="23"/>
                <w:szCs w:val="23"/>
              </w:rPr>
              <w:t xml:space="preserve"> уч. году </w:t>
            </w:r>
          </w:p>
        </w:tc>
        <w:tc>
          <w:tcPr>
            <w:tcW w:w="6202" w:type="dxa"/>
          </w:tcPr>
          <w:p w:rsidR="00803884" w:rsidRDefault="0062418E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  <w:r w:rsidR="00803884">
              <w:rPr>
                <w:sz w:val="23"/>
                <w:szCs w:val="23"/>
              </w:rPr>
              <w:t xml:space="preserve"> % </w:t>
            </w:r>
            <w:r>
              <w:rPr>
                <w:sz w:val="23"/>
                <w:szCs w:val="23"/>
              </w:rPr>
              <w:t>, все педагоги обучены</w:t>
            </w:r>
          </w:p>
        </w:tc>
      </w:tr>
    </w:tbl>
    <w:p w:rsidR="00803884" w:rsidRDefault="00803884" w:rsidP="00803884">
      <w:pPr>
        <w:pStyle w:val="Default"/>
        <w:jc w:val="center"/>
        <w:rPr>
          <w:sz w:val="23"/>
          <w:szCs w:val="23"/>
        </w:rPr>
      </w:pP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</w:p>
    <w:p w:rsidR="00803884" w:rsidRDefault="00803884" w:rsidP="00803884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1.8. Оценка материально-технической базы МБДОУ № 102</w:t>
      </w:r>
    </w:p>
    <w:p w:rsidR="00803884" w:rsidRDefault="00803884" w:rsidP="00803884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a5"/>
        <w:tblW w:w="0" w:type="auto"/>
        <w:tblLook w:val="04A0"/>
      </w:tblPr>
      <w:tblGrid>
        <w:gridCol w:w="534"/>
        <w:gridCol w:w="2835"/>
        <w:gridCol w:w="6202"/>
      </w:tblGrid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п/п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Содержание показателя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Результаты ДОУ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Территория, здание </w:t>
            </w:r>
          </w:p>
        </w:tc>
        <w:tc>
          <w:tcPr>
            <w:tcW w:w="6202" w:type="dxa"/>
          </w:tcPr>
          <w:p w:rsidR="00803884" w:rsidRPr="00052976" w:rsidRDefault="00803884" w:rsidP="00EB268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976">
              <w:rPr>
                <w:rFonts w:ascii="Times New Roman" w:hAnsi="Times New Roman" w:cs="Times New Roman"/>
                <w:sz w:val="24"/>
                <w:szCs w:val="24"/>
              </w:rPr>
              <w:t xml:space="preserve">При реализации программы педагоги организуют разные формы деятельности детей, как на территории дошкольной организации, так и в её помещении. На территории дошкольной организации выделяют функциональные зоны: </w:t>
            </w:r>
            <w:r w:rsidRPr="000529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игровая зона</w:t>
            </w:r>
            <w:r w:rsidRPr="00052976">
              <w:rPr>
                <w:rFonts w:ascii="Times New Roman" w:hAnsi="Times New Roman" w:cs="Times New Roman"/>
                <w:sz w:val="24"/>
                <w:szCs w:val="24"/>
              </w:rPr>
              <w:t xml:space="preserve">. Она включает в себя; - групповые площадки - индивидуальные для каждой группы с соблюдением принципа групповой изоляции; одну </w:t>
            </w:r>
            <w:r w:rsidRPr="000529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физкультурную площадку</w:t>
            </w:r>
            <w:r w:rsidRPr="000529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Два групповых участка</w:t>
            </w:r>
            <w:r w:rsidRPr="00052976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оборудованы верандами,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r w:rsidRPr="00052976">
              <w:rPr>
                <w:rFonts w:ascii="Times New Roman" w:hAnsi="Times New Roman" w:cs="Times New Roman"/>
                <w:sz w:val="24"/>
                <w:szCs w:val="24"/>
              </w:rPr>
              <w:t xml:space="preserve">песочницами, оборудованием для организации разнообразной деятельности детей (игровой, двигательной, трудовой, самостоятельной и др.). </w:t>
            </w:r>
            <w:r w:rsidR="00465EAE" w:rsidRPr="00465EAE">
              <w:rPr>
                <w:rFonts w:ascii="Times New Roman" w:hAnsi="Times New Roman" w:cs="Times New Roman"/>
                <w:b/>
                <w:sz w:val="24"/>
                <w:szCs w:val="24"/>
              </w:rPr>
              <w:t>На 4-х участках установили новые игровые комплексы: мостик «Ежик», паровозик с горкой, машинка с горкой, качалка-балансир.</w:t>
            </w:r>
            <w:r w:rsidRPr="00052976">
              <w:rPr>
                <w:rFonts w:ascii="Times New Roman" w:hAnsi="Times New Roman" w:cs="Times New Roman"/>
                <w:sz w:val="24"/>
                <w:szCs w:val="24"/>
              </w:rPr>
              <w:t>На физкультурной площадке имеется небольшой спортивный комплекс, вкопаны баллоны для лазания, нарисованы кру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 для метания в цель</w:t>
            </w:r>
            <w:r w:rsidRPr="00052976">
              <w:rPr>
                <w:rFonts w:ascii="Times New Roman" w:hAnsi="Times New Roman" w:cs="Times New Roman"/>
                <w:sz w:val="24"/>
                <w:szCs w:val="24"/>
              </w:rPr>
              <w:t>, нарисована пешеходная дорожка для изучения с детьми правил дорожного движения, имеется разметка на асфальте для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оведения различных эстафет, игр</w:t>
            </w:r>
            <w:r w:rsidRPr="00052976">
              <w:rPr>
                <w:rFonts w:ascii="Times New Roman" w:hAnsi="Times New Roman" w:cs="Times New Roman"/>
                <w:sz w:val="24"/>
                <w:szCs w:val="24"/>
              </w:rPr>
              <w:t xml:space="preserve">. Все оборудование регулярно подкрашиваем, ремонтируем, </w:t>
            </w:r>
            <w:r w:rsidRPr="00550B35">
              <w:rPr>
                <w:rFonts w:ascii="Times New Roman" w:hAnsi="Times New Roman" w:cs="Times New Roman"/>
                <w:sz w:val="24"/>
                <w:szCs w:val="24"/>
              </w:rPr>
              <w:t xml:space="preserve">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дополнительно оборудовать участки малыми игровыми формами.</w:t>
            </w:r>
          </w:p>
          <w:p w:rsidR="00803884" w:rsidRPr="00052976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здании и помещении располагаются: </w:t>
            </w:r>
            <w:r w:rsidRPr="000529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групповые ячейки </w:t>
            </w:r>
            <w:r w:rsidRPr="00052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изолированные помещения, принадлежащие каждой детской группе. </w:t>
            </w:r>
          </w:p>
          <w:p w:rsidR="00803884" w:rsidRPr="00052976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состав групповой ячейки входят: </w:t>
            </w:r>
          </w:p>
          <w:p w:rsidR="00803884" w:rsidRPr="00052976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9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раздевальная </w:t>
            </w:r>
            <w:r w:rsidRPr="00052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(для приема детей и хранения верхней одежды, куда помещаются шкафы для одежды и обуви, они оборудованы индивидуальными ячейками - полками для головных уборов и крючками для верхней одежды), </w:t>
            </w:r>
          </w:p>
          <w:p w:rsidR="00803884" w:rsidRPr="00052976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9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групповая </w:t>
            </w:r>
            <w:r w:rsidRPr="00052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(для проведения непосредственной образовательной деятельности, игр, занятий и приема пищи), </w:t>
            </w:r>
          </w:p>
          <w:p w:rsidR="00803884" w:rsidRPr="00052976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9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буфетная </w:t>
            </w:r>
            <w:r w:rsidRPr="00052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(для подготовки готовых блюд к раздаче и мытья столовой посуды), </w:t>
            </w:r>
          </w:p>
          <w:p w:rsidR="00803884" w:rsidRPr="00052976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9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туалетная </w:t>
            </w:r>
            <w:r w:rsidRPr="00052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(совмещенная с умывальной). </w:t>
            </w:r>
          </w:p>
          <w:p w:rsidR="00803884" w:rsidRPr="00052976" w:rsidRDefault="00803884" w:rsidP="00EB268E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помещении дошкольной организации есть </w:t>
            </w:r>
            <w:r w:rsidRPr="000529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дополнительные помещения для работы с детьми</w:t>
            </w:r>
            <w:r w:rsidRPr="00052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предназначенные для поочередного использования всеми или несколькими детскими группами: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040"/>
              <w:gridCol w:w="2936"/>
            </w:tblGrid>
            <w:tr w:rsidR="00803884" w:rsidRPr="00123CF0" w:rsidTr="00EB268E">
              <w:trPr>
                <w:trHeight w:val="109"/>
                <w:jc w:val="center"/>
              </w:trPr>
              <w:tc>
                <w:tcPr>
                  <w:tcW w:w="4294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Направление </w:t>
                  </w:r>
                </w:p>
              </w:tc>
              <w:tc>
                <w:tcPr>
                  <w:tcW w:w="4294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Наименование помещения </w:t>
                  </w:r>
                </w:p>
              </w:tc>
            </w:tr>
            <w:tr w:rsidR="00803884" w:rsidRPr="00123CF0" w:rsidTr="00EB268E">
              <w:trPr>
                <w:trHeight w:val="385"/>
                <w:jc w:val="center"/>
              </w:trPr>
              <w:tc>
                <w:tcPr>
                  <w:tcW w:w="4294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1. Познавательно-речевое направление </w:t>
                  </w:r>
                </w:p>
              </w:tc>
              <w:tc>
                <w:tcPr>
                  <w:tcW w:w="4294" w:type="dxa"/>
                </w:tcPr>
                <w:p w:rsidR="00803884" w:rsidRPr="002A38D3" w:rsidRDefault="001A1B50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>Группы детского сада</w:t>
                  </w:r>
                </w:p>
              </w:tc>
            </w:tr>
            <w:tr w:rsidR="00803884" w:rsidRPr="00123CF0" w:rsidTr="00EB268E">
              <w:trPr>
                <w:trHeight w:val="247"/>
                <w:jc w:val="center"/>
              </w:trPr>
              <w:tc>
                <w:tcPr>
                  <w:tcW w:w="4294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2. Художественно-эстетическое направление </w:t>
                  </w:r>
                </w:p>
              </w:tc>
              <w:tc>
                <w:tcPr>
                  <w:tcW w:w="4294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Музыкальный зал </w:t>
                  </w:r>
                </w:p>
              </w:tc>
            </w:tr>
            <w:tr w:rsidR="00803884" w:rsidRPr="00123CF0" w:rsidTr="00EB268E">
              <w:trPr>
                <w:trHeight w:val="109"/>
                <w:jc w:val="center"/>
              </w:trPr>
              <w:tc>
                <w:tcPr>
                  <w:tcW w:w="4294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3. Физкультурное направление </w:t>
                  </w:r>
                </w:p>
              </w:tc>
              <w:tc>
                <w:tcPr>
                  <w:tcW w:w="4294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Спортивная площадка </w:t>
                  </w:r>
                </w:p>
              </w:tc>
            </w:tr>
          </w:tbl>
          <w:p w:rsidR="00803884" w:rsidRPr="002A38D3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2A38D3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а также </w:t>
            </w:r>
            <w:r w:rsidRPr="002A38D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3"/>
              </w:rPr>
              <w:t xml:space="preserve">сопутствующие помещения </w:t>
            </w:r>
            <w:r w:rsidRPr="002A38D3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(медицинского назн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ачения, пищеблока,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постирочной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).</w:t>
            </w:r>
          </w:p>
          <w:p w:rsidR="00803884" w:rsidRDefault="001A1B50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Во всех группах и помещениях детского сада заменена эл. проводка и лампы. Но т</w:t>
            </w:r>
            <w:r w:rsidR="00803884" w:rsidRPr="00550B35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ребуется замена отопления в музыкальном зале.</w:t>
            </w:r>
          </w:p>
          <w:p w:rsidR="00803884" w:rsidRPr="002A38D3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2A38D3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Все групповое пространство распределено на центры/зоны (требование вариативности среды), что позволяет детям в соответствии со своими интересами и желаниями свободно заниматься в одно и то же время разными видами деятельности (игровой, двигательной, продуктивной, познавательно-исследовательской и т.д.) не мешая друг другу. Предметно-развивающая среда обеспечивает возможность для общения и совместной деятельности детей и взрослых во всей группах, созданы условия для двигательной активности детей, а также возможности для уединения. Компоненты развивающей среды включают условия для физического, художественно-эстетического, речевого, познавательного и социально-коммуникативного развития детей. </w:t>
            </w:r>
          </w:p>
          <w:p w:rsidR="00803884" w:rsidRPr="002A38D3" w:rsidRDefault="00803884" w:rsidP="00EB268E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2A38D3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Предметно-пространственная среда отражает модель взаимодействия: непосредственная образовательная деятельность, совместная деятельность в режимных моментах, самостоятельная деятельность детей.</w:t>
            </w:r>
          </w:p>
          <w:p w:rsidR="00803884" w:rsidRPr="00C45ED8" w:rsidRDefault="00803884" w:rsidP="00EB268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3"/>
                <w:u w:val="single"/>
              </w:rPr>
            </w:pPr>
            <w:r w:rsidRPr="00C45E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u w:val="single"/>
              </w:rPr>
              <w:t>В ходе проведенного анализа выявлено, что среда в ДОУ не отвечает в полном объеме современным федеральным государственным образовательным стандартам.</w:t>
            </w:r>
          </w:p>
          <w:p w:rsidR="00803884" w:rsidRPr="002A38D3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2A38D3">
              <w:rPr>
                <w:rFonts w:ascii="Wingdings" w:hAnsi="Wingdings" w:cs="Wingdings"/>
                <w:color w:val="000000"/>
                <w:sz w:val="24"/>
                <w:szCs w:val="23"/>
              </w:rPr>
              <w:t></w:t>
            </w:r>
            <w:r w:rsidRPr="002A38D3">
              <w:rPr>
                <w:rFonts w:ascii="Wingdings" w:hAnsi="Wingdings" w:cs="Wingdings"/>
                <w:color w:val="000000"/>
                <w:sz w:val="24"/>
                <w:szCs w:val="23"/>
              </w:rPr>
              <w:t></w:t>
            </w:r>
            <w:r w:rsidRPr="002A38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 xml:space="preserve">Развивающая среда детского сада не полностью оснащена и не в полной мере отвечает требованию содержательной насыщенности: </w:t>
            </w:r>
          </w:p>
          <w:p w:rsidR="00803884" w:rsidRPr="002A38D3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2A38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 xml:space="preserve">- недостаточно материала для детского экспериментирования; </w:t>
            </w:r>
          </w:p>
          <w:p w:rsidR="00803884" w:rsidRPr="001A1B50" w:rsidRDefault="00803884" w:rsidP="001A1B5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2A38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>- требуется пополнение спортивного оборудова</w:t>
            </w:r>
            <w:r w:rsidR="001A1B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>ния в спортивных уголках и зале.</w:t>
            </w:r>
          </w:p>
          <w:p w:rsidR="00803884" w:rsidRPr="002A38D3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2A38D3">
              <w:rPr>
                <w:rFonts w:ascii="Wingdings" w:hAnsi="Wingdings" w:cs="Wingdings"/>
                <w:color w:val="000000"/>
                <w:sz w:val="24"/>
                <w:szCs w:val="23"/>
              </w:rPr>
              <w:t></w:t>
            </w:r>
            <w:r w:rsidRPr="002A38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 xml:space="preserve">Остро стоит проблема в приобретении необходимой современной оргтехники (компьютеры, принтеры, ксерокс, мультимедиа), замены старой мебели (мебель в групповых помещениях не отвечает </w:t>
            </w:r>
            <w:r w:rsidRPr="002A38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lastRenderedPageBreak/>
              <w:t xml:space="preserve">требованию </w:t>
            </w:r>
            <w:proofErr w:type="spellStart"/>
            <w:r w:rsidRPr="002A38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>полифункциональности</w:t>
            </w:r>
            <w:proofErr w:type="spellEnd"/>
            <w:r w:rsidRPr="002A38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 xml:space="preserve"> материалов) на современную модульную мебель (столы, стулья, шкафы для игрушек, пособий и пр.) для оптимального функционирования всех систем учреждения. </w:t>
            </w:r>
          </w:p>
          <w:p w:rsidR="00803884" w:rsidRPr="002A38D3" w:rsidRDefault="00803884" w:rsidP="00EB268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3"/>
              </w:rPr>
            </w:pPr>
            <w:r w:rsidRPr="002A38D3">
              <w:rPr>
                <w:rFonts w:ascii="Wingdings" w:hAnsi="Wingdings" w:cs="Wingdings"/>
                <w:color w:val="000000"/>
                <w:sz w:val="24"/>
                <w:szCs w:val="23"/>
              </w:rPr>
              <w:t></w:t>
            </w:r>
            <w:r w:rsidRPr="002A38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 xml:space="preserve">Требуется капитальный ремонт как внутри здания, так и снаружи, замена водопроводных труб. </w:t>
            </w:r>
          </w:p>
          <w:p w:rsidR="00803884" w:rsidRDefault="00803884" w:rsidP="00EB268E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23CF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 результатам самоанализа определена стратегия по изменению и пополнению развивающей среды в соответствии с требованиями ФГОС.</w:t>
            </w:r>
          </w:p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2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</w:pPr>
            <w:r>
              <w:t xml:space="preserve">Наличие дополнительных </w:t>
            </w:r>
          </w:p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(специализированных) кабинетов и помещений, необходимых для реализации образовательной программы </w:t>
            </w:r>
          </w:p>
        </w:tc>
        <w:tc>
          <w:tcPr>
            <w:tcW w:w="6202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040"/>
              <w:gridCol w:w="2936"/>
            </w:tblGrid>
            <w:tr w:rsidR="00803884" w:rsidRPr="00123CF0" w:rsidTr="0083763F">
              <w:trPr>
                <w:trHeight w:val="109"/>
                <w:jc w:val="center"/>
              </w:trPr>
              <w:tc>
                <w:tcPr>
                  <w:tcW w:w="3040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Направление </w:t>
                  </w:r>
                </w:p>
              </w:tc>
              <w:tc>
                <w:tcPr>
                  <w:tcW w:w="2936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Наименование помещения </w:t>
                  </w:r>
                </w:p>
              </w:tc>
            </w:tr>
            <w:tr w:rsidR="00803884" w:rsidRPr="00123CF0" w:rsidTr="0083763F">
              <w:trPr>
                <w:trHeight w:val="247"/>
                <w:jc w:val="center"/>
              </w:trPr>
              <w:tc>
                <w:tcPr>
                  <w:tcW w:w="3040" w:type="dxa"/>
                </w:tcPr>
                <w:p w:rsidR="00803884" w:rsidRPr="002A38D3" w:rsidRDefault="0083763F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>1</w:t>
                  </w:r>
                  <w:r w:rsidR="00803884"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. Художественно-эстетическое направление </w:t>
                  </w:r>
                </w:p>
              </w:tc>
              <w:tc>
                <w:tcPr>
                  <w:tcW w:w="2936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Музыкальный зал </w:t>
                  </w:r>
                </w:p>
              </w:tc>
            </w:tr>
            <w:tr w:rsidR="00803884" w:rsidRPr="00123CF0" w:rsidTr="0083763F">
              <w:trPr>
                <w:trHeight w:val="109"/>
                <w:jc w:val="center"/>
              </w:trPr>
              <w:tc>
                <w:tcPr>
                  <w:tcW w:w="3040" w:type="dxa"/>
                </w:tcPr>
                <w:p w:rsidR="00803884" w:rsidRPr="002A38D3" w:rsidRDefault="0083763F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>2</w:t>
                  </w:r>
                  <w:r w:rsidR="00803884"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. Физкультурное направление </w:t>
                  </w:r>
                </w:p>
              </w:tc>
              <w:tc>
                <w:tcPr>
                  <w:tcW w:w="2936" w:type="dxa"/>
                </w:tcPr>
                <w:p w:rsidR="00803884" w:rsidRPr="002A38D3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2A38D3"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  <w:t xml:space="preserve">Спортивная площадка </w:t>
                  </w:r>
                </w:p>
              </w:tc>
            </w:tr>
          </w:tbl>
          <w:p w:rsidR="00803884" w:rsidRDefault="00803884" w:rsidP="00EB268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медицинских кабинетов </w:t>
            </w:r>
          </w:p>
        </w:tc>
        <w:tc>
          <w:tcPr>
            <w:tcW w:w="62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986"/>
            </w:tblGrid>
            <w:tr w:rsidR="00803884" w:rsidRPr="00CB35B8" w:rsidTr="00EB268E">
              <w:trPr>
                <w:trHeight w:val="1075"/>
              </w:trPr>
              <w:tc>
                <w:tcPr>
                  <w:tcW w:w="0" w:type="auto"/>
                </w:tcPr>
                <w:p w:rsidR="00803884" w:rsidRPr="00CB35B8" w:rsidRDefault="00803884" w:rsidP="00EB268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B35B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В ДОУ имеются кабинеты: врача, процедурный. Наличие необходимого медицинского оборудования, его состояние достаточное, оснащенность необходимыми медикаментами удовлетворительное, хранение скоропортящихся лекарственных средств в холодильниках, наличие лицен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зии на медицинскую деятельность</w:t>
                  </w:r>
                  <w:r w:rsidRPr="00CB35B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, наличие медицинской документации (медицинские книжки, своевременность прохождения медосмотров, журнал </w:t>
                  </w:r>
                </w:p>
              </w:tc>
            </w:tr>
          </w:tbl>
          <w:p w:rsidR="00803884" w:rsidRPr="00A2456D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 w:rsidRPr="00CB35B8">
              <w:rPr>
                <w:sz w:val="23"/>
                <w:szCs w:val="23"/>
              </w:rPr>
              <w:t>бракеража, санитарный журнал и инструкции по эксплуатации медицинского оборудования и др.) в соответствии с номенклатурой дел ДОУ и требованиями СанПиН.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хозяйственно-оборудованных помещений </w:t>
            </w:r>
          </w:p>
        </w:tc>
        <w:tc>
          <w:tcPr>
            <w:tcW w:w="6202" w:type="dxa"/>
          </w:tcPr>
          <w:p w:rsidR="00803884" w:rsidRPr="00CB35B8" w:rsidRDefault="00803884" w:rsidP="00EB268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МБДОУ имеется прачечная, сушильная, гладильная, а также пищеблок</w:t>
            </w:r>
          </w:p>
        </w:tc>
      </w:tr>
      <w:tr w:rsidR="00803884" w:rsidTr="00EB268E">
        <w:tc>
          <w:tcPr>
            <w:tcW w:w="534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835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Финансовое обеспечение функционирования и развития ДОУ </w:t>
            </w:r>
          </w:p>
        </w:tc>
        <w:tc>
          <w:tcPr>
            <w:tcW w:w="6202" w:type="dxa"/>
          </w:tcPr>
          <w:p w:rsidR="00803884" w:rsidRDefault="00803884" w:rsidP="00EB26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Финансово-хозяйственная деятельность учреждения осуществлялась в соответствии </w:t>
            </w:r>
            <w:proofErr w:type="gramStart"/>
            <w:r>
              <w:rPr>
                <w:sz w:val="23"/>
                <w:szCs w:val="23"/>
              </w:rPr>
              <w:t>со</w:t>
            </w:r>
            <w:proofErr w:type="gramEnd"/>
            <w:r>
              <w:rPr>
                <w:sz w:val="23"/>
                <w:szCs w:val="23"/>
              </w:rPr>
              <w:t xml:space="preserve"> планом финансово-хо</w:t>
            </w:r>
            <w:r w:rsidR="0083763F">
              <w:rPr>
                <w:sz w:val="23"/>
                <w:szCs w:val="23"/>
              </w:rPr>
              <w:t>зяйственной деятельности на 2016 и 2017</w:t>
            </w:r>
            <w:r>
              <w:rPr>
                <w:sz w:val="23"/>
                <w:szCs w:val="23"/>
              </w:rPr>
              <w:t xml:space="preserve"> год. </w:t>
            </w:r>
          </w:p>
        </w:tc>
      </w:tr>
    </w:tbl>
    <w:p w:rsidR="00803884" w:rsidRDefault="00803884" w:rsidP="00803884">
      <w:pPr>
        <w:pStyle w:val="Default"/>
        <w:jc w:val="center"/>
        <w:rPr>
          <w:b/>
          <w:bCs/>
          <w:sz w:val="23"/>
          <w:szCs w:val="23"/>
        </w:rPr>
      </w:pPr>
    </w:p>
    <w:p w:rsidR="00803884" w:rsidRDefault="00803884" w:rsidP="00803884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Раздел II. Показатели деятельности.</w:t>
      </w:r>
    </w:p>
    <w:p w:rsidR="0062418E" w:rsidRDefault="0062418E" w:rsidP="00803884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1006"/>
        <w:gridCol w:w="6971"/>
        <w:gridCol w:w="1528"/>
      </w:tblGrid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N п/п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Показатели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Единица измерения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bookmarkStart w:id="0" w:name="Par43"/>
            <w:bookmarkEnd w:id="0"/>
            <w:r w:rsidRPr="0062418E">
              <w:rPr>
                <w:sz w:val="23"/>
                <w:szCs w:val="23"/>
              </w:rPr>
              <w:t>1.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Образовательная деятельность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185</w:t>
            </w:r>
            <w:r w:rsidR="00590DC8" w:rsidRPr="0062418E">
              <w:rPr>
                <w:sz w:val="23"/>
                <w:szCs w:val="23"/>
              </w:rPr>
              <w:t>человек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1.1.1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В режиме полного дня (8 - 12 часов)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185</w:t>
            </w:r>
            <w:r w:rsidR="00590DC8" w:rsidRPr="0062418E">
              <w:rPr>
                <w:sz w:val="23"/>
                <w:szCs w:val="23"/>
              </w:rPr>
              <w:t>человек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1.1.2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В режиме кратковременного пребывания (3 - 5 часов)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D02D60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0</w:t>
            </w:r>
            <w:r w:rsidR="00590DC8" w:rsidRPr="0062418E">
              <w:rPr>
                <w:sz w:val="23"/>
                <w:szCs w:val="23"/>
              </w:rPr>
              <w:t>человек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1.1.3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В семейной дошкольной группе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0 </w:t>
            </w:r>
            <w:r w:rsidR="00590DC8" w:rsidRPr="0062418E">
              <w:rPr>
                <w:sz w:val="23"/>
                <w:szCs w:val="23"/>
              </w:rPr>
              <w:t>человек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1.1.4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0 </w:t>
            </w:r>
            <w:r w:rsidR="00590DC8" w:rsidRPr="0062418E">
              <w:rPr>
                <w:sz w:val="23"/>
                <w:szCs w:val="23"/>
              </w:rPr>
              <w:t>человек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1.2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Общая численность воспитанников в возрасте до 3 лет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590DC8" w:rsidRPr="0062418E">
              <w:rPr>
                <w:sz w:val="23"/>
                <w:szCs w:val="23"/>
              </w:rPr>
              <w:t>человек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1.3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Общая численность воспитанников в возрасте от 3 до 8 лет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184</w:t>
            </w:r>
            <w:r w:rsidR="00590DC8" w:rsidRPr="0062418E">
              <w:rPr>
                <w:sz w:val="23"/>
                <w:szCs w:val="23"/>
              </w:rPr>
              <w:t>человек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1.4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Численность/удельный вес численности воспитанников в общей </w:t>
            </w:r>
            <w:r w:rsidRPr="0062418E">
              <w:rPr>
                <w:sz w:val="23"/>
                <w:szCs w:val="23"/>
              </w:rPr>
              <w:lastRenderedPageBreak/>
              <w:t>численности воспитанников, получающих услуги присмотра и ухода: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lastRenderedPageBreak/>
              <w:t xml:space="preserve">0 </w:t>
            </w:r>
            <w:r w:rsidR="00590DC8" w:rsidRPr="0062418E">
              <w:rPr>
                <w:sz w:val="23"/>
                <w:szCs w:val="23"/>
              </w:rPr>
              <w:t>человек/%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lastRenderedPageBreak/>
              <w:t>1.4.1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В режиме полного дня (8 - 12 часов)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0 </w:t>
            </w:r>
            <w:r w:rsidR="00590DC8" w:rsidRPr="0062418E">
              <w:rPr>
                <w:sz w:val="23"/>
                <w:szCs w:val="23"/>
              </w:rPr>
              <w:t>человек/%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1.4.2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В режиме продленного дня (12 - 14 часов)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0 </w:t>
            </w:r>
            <w:r w:rsidR="00590DC8" w:rsidRPr="0062418E">
              <w:rPr>
                <w:sz w:val="23"/>
                <w:szCs w:val="23"/>
              </w:rPr>
              <w:t>человек/%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1.4.3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В режиме круглосуточного пребывания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0 </w:t>
            </w:r>
            <w:r w:rsidR="00590DC8" w:rsidRPr="0062418E">
              <w:rPr>
                <w:sz w:val="23"/>
                <w:szCs w:val="23"/>
              </w:rPr>
              <w:t>человек/%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1.5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0 </w:t>
            </w:r>
            <w:r w:rsidR="00590DC8" w:rsidRPr="0062418E">
              <w:rPr>
                <w:sz w:val="23"/>
                <w:szCs w:val="23"/>
              </w:rPr>
              <w:t>человек/%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1.5.1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0 </w:t>
            </w:r>
            <w:r w:rsidR="00590DC8" w:rsidRPr="0062418E">
              <w:rPr>
                <w:sz w:val="23"/>
                <w:szCs w:val="23"/>
              </w:rPr>
              <w:t>человек/%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1.5.2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0 </w:t>
            </w:r>
            <w:r w:rsidR="00590DC8" w:rsidRPr="0062418E">
              <w:rPr>
                <w:sz w:val="23"/>
                <w:szCs w:val="23"/>
              </w:rPr>
              <w:t>человек/%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1.5.3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По присмотру и уходу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0 </w:t>
            </w:r>
            <w:r w:rsidR="00590DC8" w:rsidRPr="0062418E">
              <w:rPr>
                <w:sz w:val="23"/>
                <w:szCs w:val="23"/>
              </w:rPr>
              <w:t>человек/%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1.6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D54800" w:rsidP="0062418E">
            <w:pPr>
              <w:pStyle w:val="Default"/>
              <w:rPr>
                <w:sz w:val="23"/>
                <w:szCs w:val="23"/>
              </w:rPr>
            </w:pPr>
            <w:r w:rsidRPr="00D54800">
              <w:rPr>
                <w:sz w:val="23"/>
                <w:szCs w:val="23"/>
              </w:rPr>
              <w:t>11,7</w:t>
            </w:r>
            <w:r w:rsidR="00544FCC" w:rsidRPr="00D54800">
              <w:rPr>
                <w:sz w:val="23"/>
                <w:szCs w:val="23"/>
              </w:rPr>
              <w:t xml:space="preserve"> дней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1.7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Общая численность педагогических работников, в том числе: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590DC8" w:rsidRPr="0062418E">
              <w:rPr>
                <w:sz w:val="23"/>
                <w:szCs w:val="23"/>
              </w:rPr>
              <w:t>человек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1.7.1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D02D60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</w:t>
            </w:r>
            <w:r w:rsidR="00590DC8" w:rsidRPr="0062418E">
              <w:rPr>
                <w:sz w:val="23"/>
                <w:szCs w:val="23"/>
              </w:rPr>
              <w:t>человек/</w:t>
            </w:r>
            <w:r w:rsidR="009E75BA">
              <w:rPr>
                <w:sz w:val="23"/>
                <w:szCs w:val="23"/>
              </w:rPr>
              <w:t>10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1.7.2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FCC" w:rsidRPr="0062418E" w:rsidRDefault="00D02D60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0</w:t>
            </w:r>
            <w:r w:rsidR="00590DC8" w:rsidRPr="0062418E">
              <w:rPr>
                <w:sz w:val="23"/>
                <w:szCs w:val="23"/>
              </w:rPr>
              <w:t>человек/</w:t>
            </w:r>
          </w:p>
          <w:p w:rsidR="00590DC8" w:rsidRPr="0062418E" w:rsidRDefault="00624C2D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1.7.3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FCC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  <w:r w:rsidR="00590DC8" w:rsidRPr="0062418E">
              <w:rPr>
                <w:sz w:val="23"/>
                <w:szCs w:val="23"/>
              </w:rPr>
              <w:t>человек/</w:t>
            </w:r>
          </w:p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1.7.4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FCC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  <w:r w:rsidR="00590DC8" w:rsidRPr="0062418E">
              <w:rPr>
                <w:sz w:val="23"/>
                <w:szCs w:val="23"/>
              </w:rPr>
              <w:t>человек/</w:t>
            </w:r>
          </w:p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1.8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FCC" w:rsidRPr="0062418E" w:rsidRDefault="00624C2D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5</w:t>
            </w:r>
            <w:r w:rsidR="00590DC8" w:rsidRPr="0062418E">
              <w:rPr>
                <w:sz w:val="23"/>
                <w:szCs w:val="23"/>
              </w:rPr>
              <w:t>человек/</w:t>
            </w:r>
          </w:p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1.8.1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Высшая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FCC" w:rsidRPr="0062418E" w:rsidRDefault="00544FCC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1 </w:t>
            </w:r>
            <w:r w:rsidR="00590DC8" w:rsidRPr="0062418E">
              <w:rPr>
                <w:sz w:val="23"/>
                <w:szCs w:val="23"/>
              </w:rPr>
              <w:t>человек/</w:t>
            </w:r>
          </w:p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1.8.2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Первая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D02D60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4</w:t>
            </w:r>
            <w:r w:rsidR="00590DC8" w:rsidRPr="0062418E">
              <w:rPr>
                <w:sz w:val="23"/>
                <w:szCs w:val="23"/>
              </w:rPr>
              <w:t>человек/</w:t>
            </w:r>
            <w:r w:rsidR="009E75BA">
              <w:rPr>
                <w:sz w:val="23"/>
                <w:szCs w:val="23"/>
              </w:rPr>
              <w:t>40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1.9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FCC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590DC8" w:rsidRPr="0062418E">
              <w:rPr>
                <w:sz w:val="23"/>
                <w:szCs w:val="23"/>
              </w:rPr>
              <w:t>человек/</w:t>
            </w:r>
          </w:p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2D" w:rsidRPr="0062418E" w:rsidRDefault="00624C2D" w:rsidP="0062418E">
            <w:pPr>
              <w:pStyle w:val="Default"/>
              <w:rPr>
                <w:sz w:val="23"/>
                <w:szCs w:val="23"/>
              </w:rPr>
            </w:pPr>
          </w:p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1.9.1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2D" w:rsidRPr="0062418E" w:rsidRDefault="00624C2D" w:rsidP="0062418E">
            <w:pPr>
              <w:pStyle w:val="Default"/>
              <w:rPr>
                <w:sz w:val="23"/>
                <w:szCs w:val="23"/>
              </w:rPr>
            </w:pPr>
          </w:p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До 5 лет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C2D" w:rsidRPr="0062418E" w:rsidRDefault="00624C2D" w:rsidP="0062418E">
            <w:pPr>
              <w:pStyle w:val="Default"/>
              <w:rPr>
                <w:sz w:val="23"/>
                <w:szCs w:val="23"/>
              </w:rPr>
            </w:pPr>
          </w:p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590DC8" w:rsidRPr="0062418E">
              <w:rPr>
                <w:sz w:val="23"/>
                <w:szCs w:val="23"/>
              </w:rPr>
              <w:t>человек/</w:t>
            </w:r>
            <w:r>
              <w:rPr>
                <w:sz w:val="23"/>
                <w:szCs w:val="23"/>
              </w:rPr>
              <w:t>30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1.9.2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Свыше 30 лет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D02D60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3</w:t>
            </w:r>
            <w:r w:rsidR="00590DC8" w:rsidRPr="0062418E">
              <w:rPr>
                <w:sz w:val="23"/>
                <w:szCs w:val="23"/>
              </w:rPr>
              <w:t>человек/</w:t>
            </w:r>
            <w:r w:rsidR="009E75BA">
              <w:rPr>
                <w:sz w:val="23"/>
                <w:szCs w:val="23"/>
              </w:rPr>
              <w:t>30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1.10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D02D60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0</w:t>
            </w:r>
            <w:r w:rsidR="00590DC8" w:rsidRPr="0062418E">
              <w:rPr>
                <w:sz w:val="23"/>
                <w:szCs w:val="23"/>
              </w:rPr>
              <w:t>человек/</w:t>
            </w:r>
            <w:r w:rsidR="009E75BA">
              <w:rPr>
                <w:sz w:val="23"/>
                <w:szCs w:val="23"/>
              </w:rPr>
              <w:t>10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1.11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D02D60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2</w:t>
            </w:r>
            <w:r w:rsidR="00590DC8" w:rsidRPr="0062418E">
              <w:rPr>
                <w:sz w:val="23"/>
                <w:szCs w:val="23"/>
              </w:rPr>
              <w:t>человек/</w:t>
            </w:r>
            <w:r w:rsidR="009E75BA">
              <w:rPr>
                <w:sz w:val="23"/>
                <w:szCs w:val="23"/>
              </w:rPr>
              <w:t xml:space="preserve"> 20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1.12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proofErr w:type="gramStart"/>
            <w:r w:rsidRPr="0062418E">
              <w:rPr>
                <w:sz w:val="23"/>
                <w:szCs w:val="23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1D6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  <w:r w:rsidR="00590DC8" w:rsidRPr="0062418E">
              <w:rPr>
                <w:sz w:val="23"/>
                <w:szCs w:val="23"/>
              </w:rPr>
              <w:t>человек/</w:t>
            </w:r>
          </w:p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1.13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</w:t>
            </w:r>
            <w:r w:rsidRPr="0062418E">
              <w:rPr>
                <w:sz w:val="23"/>
                <w:szCs w:val="23"/>
              </w:rPr>
              <w:lastRenderedPageBreak/>
              <w:t>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1D6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12</w:t>
            </w:r>
            <w:r w:rsidR="00590DC8" w:rsidRPr="0062418E">
              <w:rPr>
                <w:sz w:val="23"/>
                <w:szCs w:val="23"/>
              </w:rPr>
              <w:t>человек/</w:t>
            </w:r>
          </w:p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  <w:r w:rsidR="00590DC8" w:rsidRPr="0062418E">
              <w:rPr>
                <w:sz w:val="23"/>
                <w:szCs w:val="23"/>
              </w:rPr>
              <w:t>%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lastRenderedPageBreak/>
              <w:t>1.14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1D6" w:rsidRPr="0062418E" w:rsidRDefault="00D263CA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</w:t>
            </w:r>
            <w:r w:rsidR="00590DC8" w:rsidRPr="0062418E">
              <w:rPr>
                <w:sz w:val="23"/>
                <w:szCs w:val="23"/>
              </w:rPr>
              <w:t>человек/</w:t>
            </w:r>
          </w:p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  <w:r w:rsidR="00590DC8" w:rsidRPr="0062418E">
              <w:rPr>
                <w:sz w:val="23"/>
                <w:szCs w:val="23"/>
              </w:rPr>
              <w:t>человек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1.15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1.15.1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Музыкального руководителя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ED61D6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да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1.15.2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Инструктора по физической культуре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нет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1.15.3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Учителя-логопеда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нет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1.15.4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Логопеда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ED61D6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нет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1.15.5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Учителя-дефектолога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нет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1.15.6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Педагога-психолога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нет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bookmarkStart w:id="1" w:name="Par163"/>
            <w:bookmarkEnd w:id="1"/>
            <w:r w:rsidRPr="0062418E">
              <w:rPr>
                <w:sz w:val="23"/>
                <w:szCs w:val="23"/>
              </w:rPr>
              <w:t>2.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Инфраструктура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2.1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9E75BA" w:rsidP="0062418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2,7</w:t>
            </w:r>
            <w:r w:rsidR="00590DC8" w:rsidRPr="0062418E">
              <w:rPr>
                <w:sz w:val="23"/>
                <w:szCs w:val="23"/>
              </w:rPr>
              <w:t>кв. м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2.2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ED61D6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 xml:space="preserve">0 </w:t>
            </w:r>
            <w:r w:rsidR="00590DC8" w:rsidRPr="0062418E">
              <w:rPr>
                <w:sz w:val="23"/>
                <w:szCs w:val="23"/>
              </w:rPr>
              <w:t>кв. м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2.3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Наличие физкультурного зала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нет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2.4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Наличие музыкального зала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ED61D6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да</w:t>
            </w:r>
          </w:p>
        </w:tc>
      </w:tr>
      <w:tr w:rsidR="00590DC8" w:rsidRPr="0062418E" w:rsidTr="0083763F">
        <w:trPr>
          <w:tblCellSpacing w:w="5" w:type="nil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2.5</w:t>
            </w:r>
          </w:p>
        </w:tc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590DC8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DC8" w:rsidRPr="0062418E" w:rsidRDefault="00ED61D6" w:rsidP="0062418E">
            <w:pPr>
              <w:pStyle w:val="Default"/>
              <w:rPr>
                <w:sz w:val="23"/>
                <w:szCs w:val="23"/>
              </w:rPr>
            </w:pPr>
            <w:r w:rsidRPr="0062418E">
              <w:rPr>
                <w:sz w:val="23"/>
                <w:szCs w:val="23"/>
              </w:rPr>
              <w:t>да</w:t>
            </w:r>
          </w:p>
        </w:tc>
      </w:tr>
    </w:tbl>
    <w:p w:rsidR="00590DC8" w:rsidRPr="0062418E" w:rsidRDefault="00590DC8" w:rsidP="0062418E">
      <w:pPr>
        <w:pStyle w:val="Default"/>
        <w:rPr>
          <w:sz w:val="23"/>
          <w:szCs w:val="23"/>
        </w:rPr>
      </w:pPr>
    </w:p>
    <w:p w:rsidR="00590DC8" w:rsidRPr="0062418E" w:rsidRDefault="00544FCC" w:rsidP="0062418E">
      <w:pPr>
        <w:pStyle w:val="Default"/>
        <w:rPr>
          <w:sz w:val="23"/>
          <w:szCs w:val="23"/>
        </w:rPr>
      </w:pPr>
      <w:r w:rsidRPr="0062418E">
        <w:rPr>
          <w:sz w:val="23"/>
          <w:szCs w:val="23"/>
        </w:rPr>
        <w:t>Заведующ</w:t>
      </w:r>
      <w:r w:rsidR="0083763F">
        <w:rPr>
          <w:sz w:val="23"/>
          <w:szCs w:val="23"/>
        </w:rPr>
        <w:t>ий</w:t>
      </w:r>
      <w:r w:rsidRPr="0062418E">
        <w:rPr>
          <w:sz w:val="23"/>
          <w:szCs w:val="23"/>
        </w:rPr>
        <w:t xml:space="preserve"> МБДОУ г</w:t>
      </w:r>
      <w:proofErr w:type="gramStart"/>
      <w:r w:rsidRPr="0062418E">
        <w:rPr>
          <w:sz w:val="23"/>
          <w:szCs w:val="23"/>
        </w:rPr>
        <w:t>.И</w:t>
      </w:r>
      <w:proofErr w:type="gramEnd"/>
      <w:r w:rsidRPr="0062418E">
        <w:rPr>
          <w:sz w:val="23"/>
          <w:szCs w:val="23"/>
        </w:rPr>
        <w:t>ркутска</w:t>
      </w:r>
    </w:p>
    <w:p w:rsidR="00544FCC" w:rsidRPr="0062418E" w:rsidRDefault="00544FCC" w:rsidP="0062418E">
      <w:pPr>
        <w:pStyle w:val="Default"/>
        <w:rPr>
          <w:sz w:val="23"/>
          <w:szCs w:val="23"/>
        </w:rPr>
      </w:pPr>
      <w:r w:rsidRPr="0062418E">
        <w:rPr>
          <w:sz w:val="23"/>
          <w:szCs w:val="23"/>
        </w:rPr>
        <w:t>детск</w:t>
      </w:r>
      <w:r w:rsidR="0083763F">
        <w:rPr>
          <w:sz w:val="23"/>
          <w:szCs w:val="23"/>
        </w:rPr>
        <w:t>им</w:t>
      </w:r>
      <w:r w:rsidRPr="0062418E">
        <w:rPr>
          <w:sz w:val="23"/>
          <w:szCs w:val="23"/>
        </w:rPr>
        <w:t xml:space="preserve"> сад</w:t>
      </w:r>
      <w:r w:rsidR="0083763F">
        <w:rPr>
          <w:sz w:val="23"/>
          <w:szCs w:val="23"/>
        </w:rPr>
        <w:t>ом</w:t>
      </w:r>
      <w:r w:rsidRPr="0062418E">
        <w:rPr>
          <w:sz w:val="23"/>
          <w:szCs w:val="23"/>
        </w:rPr>
        <w:t xml:space="preserve"> № 102                                                                          М.Ю. Рязанцева</w:t>
      </w:r>
    </w:p>
    <w:p w:rsidR="00DB6363" w:rsidRDefault="00DB6363"/>
    <w:sectPr w:rsidR="00DB6363" w:rsidSect="0083763F">
      <w:pgSz w:w="11906" w:h="16838"/>
      <w:pgMar w:top="1134" w:right="850" w:bottom="1134" w:left="1701" w:header="708" w:footer="708" w:gutter="0"/>
      <w:pgBorders w:offsetFrom="page">
        <w:top w:val="basicWideInline" w:sz="6" w:space="24" w:color="auto"/>
        <w:left w:val="basicWideInline" w:sz="6" w:space="24" w:color="auto"/>
        <w:bottom w:val="basicWideInline" w:sz="6" w:space="24" w:color="auto"/>
        <w:right w:val="basicWideInlin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D18EF"/>
    <w:multiLevelType w:val="hybridMultilevel"/>
    <w:tmpl w:val="7EFE3A42"/>
    <w:lvl w:ilvl="0" w:tplc="6AF24C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4E6AE8">
      <w:numFmt w:val="none"/>
      <w:lvlText w:val=""/>
      <w:lvlJc w:val="left"/>
      <w:pPr>
        <w:tabs>
          <w:tab w:val="num" w:pos="360"/>
        </w:tabs>
      </w:pPr>
    </w:lvl>
    <w:lvl w:ilvl="2" w:tplc="ADA2BE82">
      <w:numFmt w:val="none"/>
      <w:lvlText w:val=""/>
      <w:lvlJc w:val="left"/>
      <w:pPr>
        <w:tabs>
          <w:tab w:val="num" w:pos="360"/>
        </w:tabs>
      </w:pPr>
    </w:lvl>
    <w:lvl w:ilvl="3" w:tplc="F77CD6A4">
      <w:numFmt w:val="none"/>
      <w:lvlText w:val=""/>
      <w:lvlJc w:val="left"/>
      <w:pPr>
        <w:tabs>
          <w:tab w:val="num" w:pos="360"/>
        </w:tabs>
      </w:pPr>
    </w:lvl>
    <w:lvl w:ilvl="4" w:tplc="CEE85348">
      <w:numFmt w:val="none"/>
      <w:lvlText w:val=""/>
      <w:lvlJc w:val="left"/>
      <w:pPr>
        <w:tabs>
          <w:tab w:val="num" w:pos="360"/>
        </w:tabs>
      </w:pPr>
    </w:lvl>
    <w:lvl w:ilvl="5" w:tplc="889EB4AE">
      <w:numFmt w:val="none"/>
      <w:lvlText w:val=""/>
      <w:lvlJc w:val="left"/>
      <w:pPr>
        <w:tabs>
          <w:tab w:val="num" w:pos="360"/>
        </w:tabs>
      </w:pPr>
    </w:lvl>
    <w:lvl w:ilvl="6" w:tplc="21C61248">
      <w:numFmt w:val="none"/>
      <w:lvlText w:val=""/>
      <w:lvlJc w:val="left"/>
      <w:pPr>
        <w:tabs>
          <w:tab w:val="num" w:pos="360"/>
        </w:tabs>
      </w:pPr>
    </w:lvl>
    <w:lvl w:ilvl="7" w:tplc="AAB0998E">
      <w:numFmt w:val="none"/>
      <w:lvlText w:val=""/>
      <w:lvlJc w:val="left"/>
      <w:pPr>
        <w:tabs>
          <w:tab w:val="num" w:pos="360"/>
        </w:tabs>
      </w:pPr>
    </w:lvl>
    <w:lvl w:ilvl="8" w:tplc="45203B8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57563968"/>
    <w:multiLevelType w:val="hybridMultilevel"/>
    <w:tmpl w:val="A9BE83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9C29B9"/>
    <w:multiLevelType w:val="hybridMultilevel"/>
    <w:tmpl w:val="55703770"/>
    <w:lvl w:ilvl="0" w:tplc="BE9E3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7D4B30"/>
    <w:multiLevelType w:val="hybridMultilevel"/>
    <w:tmpl w:val="69988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A27FC6"/>
    <w:multiLevelType w:val="multilevel"/>
    <w:tmpl w:val="3822F49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B9D788A"/>
    <w:multiLevelType w:val="hybridMultilevel"/>
    <w:tmpl w:val="252A061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90DC8"/>
    <w:rsid w:val="00117814"/>
    <w:rsid w:val="00192CE8"/>
    <w:rsid w:val="001A1B50"/>
    <w:rsid w:val="001E7D4C"/>
    <w:rsid w:val="00236C6C"/>
    <w:rsid w:val="003F14C2"/>
    <w:rsid w:val="00406FE2"/>
    <w:rsid w:val="00423BF1"/>
    <w:rsid w:val="00465EAE"/>
    <w:rsid w:val="004912D9"/>
    <w:rsid w:val="00544FCC"/>
    <w:rsid w:val="00590DC8"/>
    <w:rsid w:val="005A61FF"/>
    <w:rsid w:val="005B120E"/>
    <w:rsid w:val="005D6FD0"/>
    <w:rsid w:val="0062418E"/>
    <w:rsid w:val="00624C2D"/>
    <w:rsid w:val="006F7417"/>
    <w:rsid w:val="007164C7"/>
    <w:rsid w:val="00803884"/>
    <w:rsid w:val="00827536"/>
    <w:rsid w:val="0083763F"/>
    <w:rsid w:val="008673FA"/>
    <w:rsid w:val="008D7927"/>
    <w:rsid w:val="009E75BA"/>
    <w:rsid w:val="00AA7300"/>
    <w:rsid w:val="00AB22E0"/>
    <w:rsid w:val="00AE1D28"/>
    <w:rsid w:val="00B12CD3"/>
    <w:rsid w:val="00B33392"/>
    <w:rsid w:val="00BF65EC"/>
    <w:rsid w:val="00CD7A8E"/>
    <w:rsid w:val="00D02D60"/>
    <w:rsid w:val="00D263CA"/>
    <w:rsid w:val="00D54800"/>
    <w:rsid w:val="00D60B39"/>
    <w:rsid w:val="00DB059F"/>
    <w:rsid w:val="00DB6363"/>
    <w:rsid w:val="00E06F89"/>
    <w:rsid w:val="00EB268E"/>
    <w:rsid w:val="00ED61D6"/>
    <w:rsid w:val="00F34FF4"/>
    <w:rsid w:val="00F371DB"/>
    <w:rsid w:val="00FB2401"/>
    <w:rsid w:val="00FF4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2D60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8038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038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80388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038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2D60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803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38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80388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038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02.detirkut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.u.ryazanceva@mail.ru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4982</Words>
  <Characters>28400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Ромка</cp:lastModifiedBy>
  <cp:revision>3</cp:revision>
  <cp:lastPrinted>2016-08-31T11:07:00Z</cp:lastPrinted>
  <dcterms:created xsi:type="dcterms:W3CDTF">2017-08-31T11:18:00Z</dcterms:created>
  <dcterms:modified xsi:type="dcterms:W3CDTF">2017-08-31T16:55:00Z</dcterms:modified>
</cp:coreProperties>
</file>