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DE" w:rsidRPr="0077471A" w:rsidRDefault="004645DE" w:rsidP="000F4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1A">
        <w:rPr>
          <w:rFonts w:ascii="Times New Roman" w:hAnsi="Times New Roman" w:cs="Times New Roman"/>
          <w:b/>
          <w:sz w:val="28"/>
          <w:szCs w:val="28"/>
        </w:rPr>
        <w:t>Дополнение к программе развития МБДОУ г. Иркутска детского сада комбинированного вида №114</w:t>
      </w:r>
    </w:p>
    <w:p w:rsidR="004645DE" w:rsidRPr="0077471A" w:rsidRDefault="004645DE" w:rsidP="004645DE">
      <w:pPr>
        <w:snapToGrid w:val="0"/>
        <w:spacing w:line="2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77471A">
        <w:rPr>
          <w:rFonts w:ascii="Times New Roman" w:hAnsi="Times New Roman" w:cs="Times New Roman"/>
          <w:b/>
          <w:sz w:val="28"/>
          <w:szCs w:val="28"/>
        </w:rPr>
        <w:t>На тему «</w:t>
      </w:r>
      <w:r w:rsidRPr="0077471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«Детский сад как адаптивная модель развития личности ребенка» </w:t>
      </w:r>
      <w:proofErr w:type="gramStart"/>
      <w:r w:rsidRPr="0077471A">
        <w:rPr>
          <w:rFonts w:ascii="Times New Roman" w:eastAsia="Arial Unicode MS" w:hAnsi="Times New Roman" w:cs="Times New Roman"/>
          <w:kern w:val="1"/>
          <w:sz w:val="28"/>
          <w:szCs w:val="28"/>
        </w:rPr>
        <w:t>-П</w:t>
      </w:r>
      <w:proofErr w:type="gramEnd"/>
      <w:r w:rsidRPr="0077471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рограмма развития муниципального дошкольного образовательного учреждения детского сада комбинированного вида № </w:t>
      </w:r>
      <w:smartTag w:uri="urn:schemas-microsoft-com:office:smarttags" w:element="metricconverter">
        <w:smartTagPr>
          <w:attr w:name="ProductID" w:val="114 г"/>
        </w:smartTagPr>
        <w:r w:rsidRPr="0077471A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114 г</w:t>
        </w:r>
      </w:smartTag>
      <w:r w:rsidRPr="0077471A">
        <w:rPr>
          <w:rFonts w:ascii="Times New Roman" w:eastAsia="Arial Unicode MS" w:hAnsi="Times New Roman" w:cs="Times New Roman"/>
          <w:kern w:val="1"/>
          <w:sz w:val="28"/>
          <w:szCs w:val="28"/>
        </w:rPr>
        <w:t>. Иркутска на период 2009 – 2014гг.»</w:t>
      </w:r>
    </w:p>
    <w:p w:rsidR="004645DE" w:rsidRPr="0077471A" w:rsidRDefault="004645DE" w:rsidP="004645DE">
      <w:pPr>
        <w:snapToGrid w:val="0"/>
        <w:spacing w:line="2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proofErr w:type="gramStart"/>
      <w:r w:rsidRPr="0077471A">
        <w:rPr>
          <w:rFonts w:ascii="Times New Roman" w:eastAsia="Arial Unicode MS" w:hAnsi="Times New Roman" w:cs="Times New Roman"/>
          <w:kern w:val="1"/>
          <w:sz w:val="28"/>
          <w:szCs w:val="28"/>
        </w:rPr>
        <w:t>Принятые</w:t>
      </w:r>
      <w:proofErr w:type="gramEnd"/>
      <w:r w:rsidRPr="0077471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 педагогическом совете </w:t>
      </w:r>
      <w:r w:rsidR="0077471A">
        <w:rPr>
          <w:rFonts w:ascii="Times New Roman" w:eastAsia="Arial Unicode MS" w:hAnsi="Times New Roman" w:cs="Times New Roman"/>
          <w:kern w:val="1"/>
          <w:sz w:val="28"/>
          <w:szCs w:val="28"/>
        </w:rPr>
        <w:t>27.08.2012 года</w:t>
      </w:r>
    </w:p>
    <w:p w:rsidR="004645DE" w:rsidRPr="0077471A" w:rsidRDefault="004645DE" w:rsidP="004645DE">
      <w:pPr>
        <w:rPr>
          <w:rFonts w:ascii="Times New Roman" w:eastAsia="Arial Unicode MS" w:hAnsi="Times New Roman" w:cs="Times New Roman"/>
          <w:b/>
          <w:i/>
          <w:kern w:val="1"/>
          <w:sz w:val="28"/>
          <w:szCs w:val="28"/>
        </w:rPr>
      </w:pPr>
      <w:r w:rsidRPr="0077471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связи  вступление в силу </w:t>
      </w:r>
      <w:r w:rsidRPr="0077471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Федеральная целевая концепция развития образования 2011-2015 гг. и Региональная концепция развития образования в Иркутской области на 2011-2015 гг.</w:t>
      </w:r>
    </w:p>
    <w:p w:rsidR="004645DE" w:rsidRDefault="004645DE" w:rsidP="0077471A">
      <w:pPr>
        <w:rPr>
          <w:rFonts w:ascii="Times New Roman" w:hAnsi="Times New Roman" w:cs="Times New Roman"/>
          <w:b/>
          <w:sz w:val="32"/>
        </w:rPr>
      </w:pPr>
    </w:p>
    <w:p w:rsidR="003574A4" w:rsidRDefault="000F4E6C" w:rsidP="000F4E6C">
      <w:pPr>
        <w:jc w:val="center"/>
        <w:rPr>
          <w:rFonts w:ascii="Times New Roman" w:hAnsi="Times New Roman" w:cs="Times New Roman"/>
          <w:b/>
          <w:sz w:val="32"/>
        </w:rPr>
      </w:pPr>
      <w:r w:rsidRPr="000F4E6C">
        <w:rPr>
          <w:rFonts w:ascii="Times New Roman" w:hAnsi="Times New Roman" w:cs="Times New Roman"/>
          <w:b/>
          <w:sz w:val="32"/>
        </w:rPr>
        <w:t>Обоснование внесения изменений в Программу развития</w:t>
      </w:r>
      <w:r>
        <w:rPr>
          <w:rFonts w:ascii="Times New Roman" w:hAnsi="Times New Roman" w:cs="Times New Roman"/>
          <w:b/>
          <w:sz w:val="32"/>
        </w:rPr>
        <w:t xml:space="preserve"> «Детский сад как адаптивная модель развития личности ребенка», реализуемая </w:t>
      </w:r>
      <w:r w:rsidRPr="000F4E6C">
        <w:rPr>
          <w:rFonts w:ascii="Times New Roman" w:hAnsi="Times New Roman" w:cs="Times New Roman"/>
          <w:b/>
          <w:sz w:val="32"/>
        </w:rPr>
        <w:t xml:space="preserve"> МБДОУ г</w:t>
      </w:r>
      <w:proofErr w:type="gramStart"/>
      <w:r w:rsidRPr="000F4E6C">
        <w:rPr>
          <w:rFonts w:ascii="Times New Roman" w:hAnsi="Times New Roman" w:cs="Times New Roman"/>
          <w:b/>
          <w:sz w:val="32"/>
        </w:rPr>
        <w:t>.И</w:t>
      </w:r>
      <w:proofErr w:type="gramEnd"/>
      <w:r w:rsidRPr="000F4E6C">
        <w:rPr>
          <w:rFonts w:ascii="Times New Roman" w:hAnsi="Times New Roman" w:cs="Times New Roman"/>
          <w:b/>
          <w:sz w:val="32"/>
        </w:rPr>
        <w:t>ркутска</w:t>
      </w:r>
      <w:r>
        <w:rPr>
          <w:rFonts w:ascii="Times New Roman" w:hAnsi="Times New Roman" w:cs="Times New Roman"/>
          <w:b/>
          <w:sz w:val="32"/>
        </w:rPr>
        <w:t xml:space="preserve"> детским садом</w:t>
      </w:r>
      <w:r w:rsidRPr="000F4E6C">
        <w:rPr>
          <w:rFonts w:ascii="Times New Roman" w:hAnsi="Times New Roman" w:cs="Times New Roman"/>
          <w:b/>
          <w:sz w:val="32"/>
        </w:rPr>
        <w:t xml:space="preserve"> комбинированного вида №114</w:t>
      </w:r>
      <w:r>
        <w:rPr>
          <w:rFonts w:ascii="Times New Roman" w:hAnsi="Times New Roman" w:cs="Times New Roman"/>
          <w:b/>
          <w:sz w:val="32"/>
        </w:rPr>
        <w:t>.</w:t>
      </w:r>
    </w:p>
    <w:p w:rsidR="000F4E6C" w:rsidRDefault="000F4E6C" w:rsidP="001F191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вступлением в силу федеральной Программы развития образования Российской Федерации и региональной Программы развития образования Иркутской области, произошла корректировка содержания Программы развития МБДОУ г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ркутска детского сада №114.</w:t>
      </w:r>
    </w:p>
    <w:p w:rsidR="00411C06" w:rsidRDefault="00411C06" w:rsidP="001F191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МБДОУ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ркутска детском саду №114  осуществляется в строгом соответствии с нормативно–правовыми документами 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>Закон РФ «Об образовании»;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>Концепция Федеральной целевой программы развития образования  2011 -2015 годы. Утверждена  Председателем Правительства РФ 28.02.2011г.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>Федеральные  государственные требования к структуре основной общеобразовательной  программы дошкольного образования от 23 ноября 2009г. №655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lastRenderedPageBreak/>
        <w:t xml:space="preserve">Образовательная инициатива «Наша новая школа». Утверждена Президентом РФ 21.01.2010г. 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 xml:space="preserve">Типовое положение  о  дошкольном образовательном учреждении, утвержденное </w:t>
      </w:r>
      <w:r w:rsidR="00411C06">
        <w:rPr>
          <w:rFonts w:ascii="Times New Roman" w:hAnsi="Times New Roman" w:cs="Times New Roman"/>
          <w:bCs/>
          <w:sz w:val="28"/>
        </w:rPr>
        <w:t xml:space="preserve">приказом МИНОБРНАУКИ России </w:t>
      </w:r>
      <w:r w:rsidRPr="00411C06">
        <w:rPr>
          <w:rFonts w:ascii="Times New Roman" w:hAnsi="Times New Roman" w:cs="Times New Roman"/>
          <w:bCs/>
          <w:sz w:val="28"/>
        </w:rPr>
        <w:t xml:space="preserve"> от</w:t>
      </w:r>
      <w:r w:rsidR="00411C06">
        <w:rPr>
          <w:rFonts w:ascii="Times New Roman" w:hAnsi="Times New Roman" w:cs="Times New Roman"/>
          <w:bCs/>
          <w:sz w:val="28"/>
        </w:rPr>
        <w:t xml:space="preserve"> </w:t>
      </w:r>
      <w:r w:rsidRPr="00411C06">
        <w:rPr>
          <w:rFonts w:ascii="Times New Roman" w:hAnsi="Times New Roman" w:cs="Times New Roman"/>
          <w:bCs/>
          <w:sz w:val="28"/>
        </w:rPr>
        <w:t>2</w:t>
      </w:r>
      <w:r w:rsidR="00411C06">
        <w:rPr>
          <w:rFonts w:ascii="Times New Roman" w:hAnsi="Times New Roman" w:cs="Times New Roman"/>
          <w:bCs/>
          <w:sz w:val="28"/>
        </w:rPr>
        <w:t>7</w:t>
      </w:r>
      <w:r w:rsidRPr="00411C06">
        <w:rPr>
          <w:rFonts w:ascii="Times New Roman" w:hAnsi="Times New Roman" w:cs="Times New Roman"/>
          <w:bCs/>
          <w:sz w:val="28"/>
        </w:rPr>
        <w:t xml:space="preserve"> </w:t>
      </w:r>
      <w:r w:rsidR="00411C06">
        <w:rPr>
          <w:rFonts w:ascii="Times New Roman" w:hAnsi="Times New Roman" w:cs="Times New Roman"/>
          <w:bCs/>
          <w:sz w:val="28"/>
        </w:rPr>
        <w:t>октября  2011</w:t>
      </w:r>
      <w:r w:rsidRPr="00411C06">
        <w:rPr>
          <w:rFonts w:ascii="Times New Roman" w:hAnsi="Times New Roman" w:cs="Times New Roman"/>
          <w:bCs/>
          <w:sz w:val="28"/>
        </w:rPr>
        <w:t xml:space="preserve"> года №</w:t>
      </w:r>
      <w:r w:rsidR="00411C06">
        <w:rPr>
          <w:rFonts w:ascii="Times New Roman" w:hAnsi="Times New Roman" w:cs="Times New Roman"/>
          <w:bCs/>
          <w:sz w:val="28"/>
        </w:rPr>
        <w:t xml:space="preserve">  2562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>Санитарно-эпидемиологические требования к устройству, содержанию и организации режима работы ДОУ.  САНПИН 2.4.1.2660 -10.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>Федеральная целевая концепция развития образования 2011-2015 гг.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>Региональная концепция развития образования в Иркутской области на 2011-2015 гг.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>Устав МБДОУ г</w:t>
      </w:r>
      <w:proofErr w:type="gramStart"/>
      <w:r w:rsidRPr="00411C06">
        <w:rPr>
          <w:rFonts w:ascii="Times New Roman" w:hAnsi="Times New Roman" w:cs="Times New Roman"/>
          <w:bCs/>
          <w:sz w:val="28"/>
        </w:rPr>
        <w:t>.И</w:t>
      </w:r>
      <w:proofErr w:type="gramEnd"/>
      <w:r w:rsidRPr="00411C06">
        <w:rPr>
          <w:rFonts w:ascii="Times New Roman" w:hAnsi="Times New Roman" w:cs="Times New Roman"/>
          <w:bCs/>
          <w:sz w:val="28"/>
        </w:rPr>
        <w:t>ркутска детского сада № 114.</w:t>
      </w:r>
    </w:p>
    <w:p w:rsidR="003F1E9A" w:rsidRPr="00411C06" w:rsidRDefault="003F7E93" w:rsidP="001F191E">
      <w:pPr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8"/>
        </w:rPr>
      </w:pPr>
      <w:r w:rsidRPr="00411C06">
        <w:rPr>
          <w:rFonts w:ascii="Times New Roman" w:hAnsi="Times New Roman" w:cs="Times New Roman"/>
          <w:bCs/>
          <w:sz w:val="28"/>
        </w:rPr>
        <w:t xml:space="preserve">Лицензия на право ведения образовательной </w:t>
      </w:r>
      <w:proofErr w:type="gramStart"/>
      <w:r w:rsidRPr="00411C06">
        <w:rPr>
          <w:rFonts w:ascii="Times New Roman" w:hAnsi="Times New Roman" w:cs="Times New Roman"/>
          <w:bCs/>
          <w:sz w:val="28"/>
        </w:rPr>
        <w:t>деятельности</w:t>
      </w:r>
      <w:proofErr w:type="gramEnd"/>
      <w:r w:rsidRPr="00411C06">
        <w:rPr>
          <w:rFonts w:ascii="Times New Roman" w:hAnsi="Times New Roman" w:cs="Times New Roman"/>
          <w:bCs/>
          <w:sz w:val="28"/>
        </w:rPr>
        <w:t xml:space="preserve"> в том числе дополнительных образовательных услуг от 30.11.2011 РО № 030945 </w:t>
      </w:r>
    </w:p>
    <w:p w:rsidR="00411C06" w:rsidRDefault="00411C06" w:rsidP="001F19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2009 года идет поэтапное обновление внутренних локальных актов с учетом изменений нормативно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равовой базы дошкольного образования различного уровня. Стратегические направления развития  определяются на основе образовательной инициативы «Наша новая школа», федеральной и региональной программ развития образования</w:t>
      </w:r>
      <w:r w:rsidR="003F46FF">
        <w:rPr>
          <w:rFonts w:ascii="Times New Roman" w:hAnsi="Times New Roman" w:cs="Times New Roman"/>
          <w:sz w:val="28"/>
          <w:szCs w:val="28"/>
        </w:rPr>
        <w:t>.</w:t>
      </w:r>
    </w:p>
    <w:p w:rsidR="003F46FF" w:rsidRPr="003F46FF" w:rsidRDefault="003F46FF" w:rsidP="001F19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6FF">
        <w:rPr>
          <w:rStyle w:val="c0"/>
          <w:rFonts w:ascii="Times New Roman" w:hAnsi="Times New Roman" w:cs="Times New Roman"/>
          <w:sz w:val="28"/>
        </w:rPr>
        <w:t xml:space="preserve">Для системы дошкольного образования установлены Федеральные государственные требования, к структуре основной общеобразовательной программы дошкольного образования, в которых определены обязательные образовательные области и основные задачи образовательных областей. Изменения такого рода предполагает изменение подходов к организации воспитательно-образовательного процесса: в данном случае не через систему занятий, а через другие, адекватные формы образовательной работы с детьми дошкольного возраст. </w:t>
      </w:r>
      <w:r w:rsidRPr="003F46FF">
        <w:rPr>
          <w:rFonts w:ascii="Times New Roman" w:hAnsi="Times New Roman" w:cs="Times New Roman"/>
          <w:sz w:val="28"/>
          <w:szCs w:val="28"/>
        </w:rPr>
        <w:t xml:space="preserve">ФГТ в дошкольном образовании направлено на создание оптимальных условий для развития детей дошкольного возраста в </w:t>
      </w:r>
      <w:r w:rsidRPr="003F46FF">
        <w:rPr>
          <w:rFonts w:ascii="Times New Roman" w:hAnsi="Times New Roman" w:cs="Times New Roman"/>
          <w:sz w:val="28"/>
          <w:szCs w:val="28"/>
        </w:rPr>
        <w:lastRenderedPageBreak/>
        <w:t>современных условиях, реализации права ребенка на доступное, качественное образование.</w:t>
      </w:r>
      <w:r w:rsidRPr="003F46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Основные мероприятия по реализации Программы развития  структурированы в инновационные проекты.</w:t>
      </w:r>
    </w:p>
    <w:p w:rsidR="001F191E" w:rsidRPr="001F191E" w:rsidRDefault="001F191E" w:rsidP="001F191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1F191E">
        <w:rPr>
          <w:rFonts w:ascii="Times New Roman" w:hAnsi="Times New Roman"/>
          <w:sz w:val="28"/>
          <w:szCs w:val="24"/>
        </w:rPr>
        <w:t xml:space="preserve">Происходящие трансформации в системе дошкольного образования обусловлены объективной потребностью в адекватном общественному развитию и эволюции образовательной системы изменении, что отражается в осознании педагогической общественностью необходимостью серьезных изменений в функционировании учреждения. </w:t>
      </w:r>
      <w:proofErr w:type="gramEnd"/>
    </w:p>
    <w:p w:rsidR="001F191E" w:rsidRPr="001F191E" w:rsidRDefault="001F191E" w:rsidP="001F191E">
      <w:pPr>
        <w:pStyle w:val="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F191E">
        <w:rPr>
          <w:rFonts w:ascii="Times New Roman" w:hAnsi="Times New Roman"/>
          <w:sz w:val="28"/>
          <w:szCs w:val="24"/>
        </w:rPr>
        <w:t xml:space="preserve">Поиск и освоение инноваций, способствующих качественным изменениям в деятельности ДОУ – основной механизм оптимизации развития системы дошкольного образования. Многими исследователями развитие ДОУ связывается с процессами целенаправленной разработки и создания, внедрения и освоения, распространения и стабилизации новшеств, обуславливающими его качественно новое состояние. Следует отметить, что степень </w:t>
      </w:r>
      <w:proofErr w:type="spellStart"/>
      <w:r w:rsidRPr="001F191E">
        <w:rPr>
          <w:rFonts w:ascii="Times New Roman" w:hAnsi="Times New Roman"/>
          <w:sz w:val="28"/>
          <w:szCs w:val="24"/>
        </w:rPr>
        <w:t>инновационности</w:t>
      </w:r>
      <w:proofErr w:type="spellEnd"/>
      <w:r w:rsidRPr="001F191E">
        <w:rPr>
          <w:rFonts w:ascii="Times New Roman" w:hAnsi="Times New Roman"/>
          <w:sz w:val="28"/>
          <w:szCs w:val="24"/>
        </w:rPr>
        <w:t xml:space="preserve"> образования обусловлена уровнем развития общества и продиктована уровнем «неразвитости» образования. Другими словами, инновации возникают там и тогда, где и когда есть потребность в изменениях и возможность их реализации.</w:t>
      </w:r>
    </w:p>
    <w:p w:rsidR="001F191E" w:rsidRPr="001F191E" w:rsidRDefault="001F191E" w:rsidP="001F191E">
      <w:pPr>
        <w:widowControl w:val="0"/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4"/>
        </w:rPr>
      </w:pPr>
      <w:r w:rsidRPr="001F191E">
        <w:rPr>
          <w:rFonts w:ascii="Times New Roman" w:hAnsi="Times New Roman" w:cs="Tahoma"/>
          <w:sz w:val="28"/>
          <w:szCs w:val="24"/>
        </w:rPr>
        <w:t xml:space="preserve">Сегодня в сфере образования внедряются инновации различного характера, направленности и значимости. Выделяется </w:t>
      </w:r>
      <w:r w:rsidRPr="001F191E">
        <w:rPr>
          <w:rFonts w:ascii="Times New Roman" w:hAnsi="Times New Roman"/>
          <w:sz w:val="28"/>
          <w:szCs w:val="24"/>
        </w:rPr>
        <w:t>три основные сферы, требующие инноваций в ДОУ:</w:t>
      </w:r>
      <w:r w:rsidRPr="001F191E">
        <w:rPr>
          <w:rFonts w:ascii="Times New Roman" w:hAnsi="Times New Roman" w:cs="Tahoma"/>
          <w:sz w:val="28"/>
          <w:szCs w:val="24"/>
        </w:rPr>
        <w:t xml:space="preserve"> </w:t>
      </w:r>
    </w:p>
    <w:p w:rsidR="001F191E" w:rsidRPr="001F191E" w:rsidRDefault="001F191E" w:rsidP="001F191E">
      <w:pPr>
        <w:pStyle w:val="1"/>
        <w:widowControl w:val="0"/>
        <w:numPr>
          <w:ilvl w:val="1"/>
          <w:numId w:val="2"/>
        </w:numPr>
        <w:tabs>
          <w:tab w:val="clear" w:pos="1440"/>
          <w:tab w:val="num" w:pos="142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1F191E">
        <w:rPr>
          <w:rFonts w:ascii="Times New Roman" w:hAnsi="Times New Roman"/>
          <w:sz w:val="28"/>
          <w:szCs w:val="24"/>
        </w:rPr>
        <w:t>управление учреждением;</w:t>
      </w:r>
    </w:p>
    <w:p w:rsidR="001F191E" w:rsidRPr="001F191E" w:rsidRDefault="001F191E" w:rsidP="001F191E">
      <w:pPr>
        <w:pStyle w:val="1"/>
        <w:widowControl w:val="0"/>
        <w:numPr>
          <w:ilvl w:val="1"/>
          <w:numId w:val="2"/>
        </w:numPr>
        <w:tabs>
          <w:tab w:val="clear" w:pos="1440"/>
          <w:tab w:val="num" w:pos="142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1F191E">
        <w:rPr>
          <w:rFonts w:ascii="Times New Roman" w:hAnsi="Times New Roman"/>
          <w:sz w:val="28"/>
          <w:szCs w:val="24"/>
        </w:rPr>
        <w:t>структура образовательного процесса;</w:t>
      </w:r>
    </w:p>
    <w:p w:rsidR="001F191E" w:rsidRPr="001F191E" w:rsidRDefault="001F191E" w:rsidP="001F191E">
      <w:pPr>
        <w:pStyle w:val="1"/>
        <w:widowControl w:val="0"/>
        <w:numPr>
          <w:ilvl w:val="1"/>
          <w:numId w:val="2"/>
        </w:numPr>
        <w:tabs>
          <w:tab w:val="clear" w:pos="1440"/>
          <w:tab w:val="num" w:pos="142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1F191E">
        <w:rPr>
          <w:rFonts w:ascii="Times New Roman" w:hAnsi="Times New Roman"/>
          <w:sz w:val="28"/>
          <w:szCs w:val="24"/>
        </w:rPr>
        <w:t>содержание образовательного процесса.</w:t>
      </w:r>
    </w:p>
    <w:p w:rsidR="001F191E" w:rsidRPr="001F191E" w:rsidRDefault="001F191E" w:rsidP="001F191E">
      <w:pPr>
        <w:widowControl w:val="0"/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4"/>
        </w:rPr>
      </w:pPr>
      <w:r w:rsidRPr="001F191E">
        <w:rPr>
          <w:rFonts w:ascii="Times New Roman" w:hAnsi="Times New Roman" w:cs="Tahoma"/>
          <w:sz w:val="28"/>
          <w:szCs w:val="24"/>
        </w:rPr>
        <w:t xml:space="preserve">Инновационные процессы в сфере образования определяют сущность формирования образовательного учреждения: положительно влияют на качество обучения и воспитания в образовательных учреждениях, повышают профессиональный уровень педагогов, создают лучшие условия для духовного развития детей, позволяют осуществить личностно-ориентированный подход к ним. </w:t>
      </w:r>
    </w:p>
    <w:p w:rsidR="003F46FF" w:rsidRDefault="001F191E" w:rsidP="001F191E">
      <w:pPr>
        <w:widowControl w:val="0"/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4"/>
        </w:rPr>
      </w:pPr>
      <w:r w:rsidRPr="001F191E">
        <w:rPr>
          <w:rFonts w:ascii="Times New Roman" w:hAnsi="Times New Roman" w:cs="Tahoma"/>
          <w:sz w:val="28"/>
          <w:szCs w:val="24"/>
        </w:rPr>
        <w:lastRenderedPageBreak/>
        <w:t>В современных условиях развития ДОУ в ситуации поиска и реализации собственной миссии развития, а также с целью реализации приоритетных направлений образовательной политики возникает потребность проектирования инновационной модели ДОУ. Эффективным  средством проектирования инновационного развития образовательного учреждения выступает программно-проектное управление. Применительно к деятельности дошкольного учреждения программно-проектное управление может быть реализовано через систему взаимосвязанных инновационных проектов и программ, ориентированных на достижение целей и задач развития ДОУ.</w:t>
      </w:r>
    </w:p>
    <w:p w:rsidR="001F191E" w:rsidRPr="001F191E" w:rsidRDefault="001F191E" w:rsidP="001F191E">
      <w:pPr>
        <w:spacing w:after="0" w:line="360" w:lineRule="auto"/>
        <w:ind w:firstLine="800"/>
        <w:jc w:val="both"/>
        <w:rPr>
          <w:rFonts w:ascii="Times New Roman" w:hAnsi="Times New Roman"/>
          <w:b/>
          <w:iCs/>
          <w:sz w:val="28"/>
          <w:szCs w:val="28"/>
        </w:rPr>
      </w:pPr>
      <w:r w:rsidRPr="001F191E">
        <w:rPr>
          <w:rFonts w:ascii="Times New Roman" w:hAnsi="Times New Roman"/>
          <w:iCs/>
          <w:sz w:val="28"/>
          <w:szCs w:val="28"/>
        </w:rPr>
        <w:t>Раскрытие концептуальных позиций развития позволяют по-новому представить</w:t>
      </w:r>
      <w:r w:rsidRPr="001F191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1F191E">
        <w:rPr>
          <w:rStyle w:val="a5"/>
          <w:rFonts w:ascii="Times New Roman" w:hAnsi="Times New Roman"/>
          <w:bCs w:val="0"/>
          <w:sz w:val="28"/>
          <w:szCs w:val="28"/>
        </w:rPr>
        <w:t>стратегическую</w:t>
      </w:r>
      <w:r w:rsidRPr="001F191E">
        <w:rPr>
          <w:rFonts w:ascii="Times New Roman" w:hAnsi="Times New Roman"/>
          <w:b/>
          <w:iCs/>
          <w:sz w:val="28"/>
          <w:szCs w:val="28"/>
        </w:rPr>
        <w:t xml:space="preserve"> цель развития  </w:t>
      </w:r>
      <w:r w:rsidRPr="001F191E">
        <w:rPr>
          <w:rFonts w:ascii="Times New Roman" w:hAnsi="Times New Roman"/>
          <w:iCs/>
          <w:sz w:val="28"/>
          <w:szCs w:val="28"/>
        </w:rPr>
        <w:t>ДОУ,  которая состоит в</w:t>
      </w:r>
      <w:r w:rsidRPr="001F191E">
        <w:rPr>
          <w:rFonts w:ascii="Times New Roman" w:hAnsi="Times New Roman"/>
          <w:sz w:val="28"/>
          <w:szCs w:val="28"/>
        </w:rPr>
        <w:t xml:space="preserve"> </w:t>
      </w:r>
      <w:r w:rsidRPr="001F191E">
        <w:rPr>
          <w:rFonts w:ascii="Times New Roman" w:hAnsi="Times New Roman"/>
          <w:b/>
          <w:sz w:val="28"/>
          <w:szCs w:val="28"/>
        </w:rPr>
        <w:t xml:space="preserve">создании модели образовательной среды адаптивного сада, способствующего </w:t>
      </w:r>
      <w:r w:rsidRPr="001F191E">
        <w:rPr>
          <w:rFonts w:ascii="Times New Roman" w:hAnsi="Times New Roman"/>
          <w:b/>
          <w:iCs/>
          <w:sz w:val="28"/>
          <w:szCs w:val="28"/>
        </w:rPr>
        <w:t>формировании творческой личности ребенка, учитывающей</w:t>
      </w:r>
      <w:r w:rsidRPr="001F191E">
        <w:rPr>
          <w:rFonts w:ascii="Times New Roman" w:hAnsi="Times New Roman"/>
          <w:b/>
          <w:sz w:val="28"/>
          <w:szCs w:val="28"/>
        </w:rPr>
        <w:t xml:space="preserve"> его психофизиологические особенности, образовательных возможности, способности</w:t>
      </w:r>
      <w:r w:rsidRPr="001F191E">
        <w:rPr>
          <w:rFonts w:ascii="Times New Roman" w:hAnsi="Times New Roman"/>
          <w:b/>
          <w:iCs/>
          <w:sz w:val="28"/>
          <w:szCs w:val="28"/>
        </w:rPr>
        <w:t>.</w:t>
      </w:r>
    </w:p>
    <w:p w:rsidR="001F191E" w:rsidRPr="001F191E" w:rsidRDefault="001F191E" w:rsidP="001F191E">
      <w:pPr>
        <w:spacing w:after="0" w:line="360" w:lineRule="auto"/>
        <w:ind w:firstLine="705"/>
        <w:jc w:val="both"/>
        <w:rPr>
          <w:rFonts w:ascii="Times New Roman" w:eastAsia="Arial Unicode MS" w:hAnsi="Times New Roman"/>
          <w:b/>
          <w:kern w:val="2"/>
          <w:sz w:val="28"/>
          <w:szCs w:val="28"/>
        </w:rPr>
      </w:pPr>
      <w:r w:rsidRPr="001F191E">
        <w:rPr>
          <w:rFonts w:ascii="Times New Roman" w:eastAsia="Arial Unicode MS" w:hAnsi="Times New Roman"/>
          <w:kern w:val="2"/>
          <w:sz w:val="28"/>
          <w:szCs w:val="28"/>
        </w:rPr>
        <w:t>Реализация заявленной цели может быть достигнута через решение следующих</w:t>
      </w:r>
      <w:r w:rsidRPr="001F191E"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 задач:</w:t>
      </w:r>
    </w:p>
    <w:p w:rsidR="001F191E" w:rsidRPr="001F191E" w:rsidRDefault="001F191E" w:rsidP="001F191E">
      <w:pPr>
        <w:numPr>
          <w:ilvl w:val="0"/>
          <w:numId w:val="4"/>
        </w:numPr>
        <w:tabs>
          <w:tab w:val="clear" w:pos="1065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F191E">
        <w:rPr>
          <w:rFonts w:ascii="Times New Roman" w:eastAsia="Arial Unicode MS" w:hAnsi="Times New Roman"/>
          <w:kern w:val="2"/>
          <w:sz w:val="28"/>
          <w:szCs w:val="28"/>
        </w:rPr>
        <w:t>развивать познавательные способности детей как основного фундамента творческой личности;</w:t>
      </w:r>
    </w:p>
    <w:p w:rsidR="001F191E" w:rsidRPr="001F191E" w:rsidRDefault="001F191E" w:rsidP="001F191E">
      <w:pPr>
        <w:numPr>
          <w:ilvl w:val="0"/>
          <w:numId w:val="4"/>
        </w:numPr>
        <w:tabs>
          <w:tab w:val="clear" w:pos="1065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F191E">
        <w:rPr>
          <w:rFonts w:ascii="Times New Roman" w:eastAsia="Arial Unicode MS" w:hAnsi="Times New Roman"/>
          <w:kern w:val="2"/>
          <w:sz w:val="28"/>
          <w:szCs w:val="28"/>
        </w:rPr>
        <w:t>развивать творческий потенциал личности каждого ребенка, способности активно познавать и творчески преобразовывать мир;</w:t>
      </w:r>
    </w:p>
    <w:p w:rsidR="001F191E" w:rsidRPr="001F191E" w:rsidRDefault="001F191E" w:rsidP="001F191E">
      <w:pPr>
        <w:numPr>
          <w:ilvl w:val="0"/>
          <w:numId w:val="4"/>
        </w:numPr>
        <w:tabs>
          <w:tab w:val="clear" w:pos="1065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F191E">
        <w:rPr>
          <w:rFonts w:ascii="Times New Roman" w:eastAsia="Arial Unicode MS" w:hAnsi="Times New Roman"/>
          <w:kern w:val="2"/>
          <w:sz w:val="28"/>
          <w:szCs w:val="28"/>
        </w:rPr>
        <w:t xml:space="preserve">укреплять физическое, психологическое и социальное здоровье детей, формировать активную </w:t>
      </w:r>
      <w:proofErr w:type="spellStart"/>
      <w:r w:rsidRPr="001F191E">
        <w:rPr>
          <w:rFonts w:ascii="Times New Roman" w:eastAsia="Arial Unicode MS" w:hAnsi="Times New Roman"/>
          <w:kern w:val="2"/>
          <w:sz w:val="28"/>
          <w:szCs w:val="28"/>
        </w:rPr>
        <w:t>здоровьесберегающую</w:t>
      </w:r>
      <w:proofErr w:type="spellEnd"/>
      <w:r w:rsidRPr="001F191E">
        <w:rPr>
          <w:rFonts w:ascii="Times New Roman" w:eastAsia="Arial Unicode MS" w:hAnsi="Times New Roman"/>
          <w:kern w:val="2"/>
          <w:sz w:val="28"/>
          <w:szCs w:val="28"/>
        </w:rPr>
        <w:t xml:space="preserve"> позицию;</w:t>
      </w:r>
    </w:p>
    <w:p w:rsidR="001F191E" w:rsidRPr="001F191E" w:rsidRDefault="001F191E" w:rsidP="001F191E">
      <w:pPr>
        <w:numPr>
          <w:ilvl w:val="0"/>
          <w:numId w:val="4"/>
        </w:numPr>
        <w:tabs>
          <w:tab w:val="clear" w:pos="1065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1F191E">
        <w:rPr>
          <w:rFonts w:ascii="Times New Roman" w:eastAsia="Arial Unicode MS" w:hAnsi="Times New Roman"/>
          <w:kern w:val="2"/>
          <w:sz w:val="28"/>
          <w:szCs w:val="28"/>
        </w:rPr>
        <w:t>развивать адаптационный потенциал и обеспечивать социализацию ребенка в условиях меняющегося общества.</w:t>
      </w:r>
    </w:p>
    <w:p w:rsidR="001F191E" w:rsidRPr="001F191E" w:rsidRDefault="001F191E" w:rsidP="001F191E">
      <w:pPr>
        <w:spacing w:after="0" w:line="360" w:lineRule="auto"/>
        <w:ind w:firstLine="720"/>
        <w:jc w:val="both"/>
        <w:rPr>
          <w:rFonts w:ascii="Times New Roman" w:eastAsia="Arial Unicode MS" w:hAnsi="Times New Roman"/>
          <w:b/>
          <w:kern w:val="2"/>
          <w:sz w:val="28"/>
          <w:szCs w:val="28"/>
        </w:rPr>
      </w:pPr>
      <w:r w:rsidRPr="001F191E">
        <w:rPr>
          <w:rFonts w:ascii="Times New Roman" w:eastAsia="Arial Unicode MS" w:hAnsi="Times New Roman"/>
          <w:kern w:val="2"/>
          <w:sz w:val="28"/>
          <w:szCs w:val="28"/>
        </w:rPr>
        <w:t xml:space="preserve">Новая концептуальная позиция развития ДОУ, миссия, цель определили ключевые компоненты </w:t>
      </w:r>
      <w:r w:rsidRPr="001F191E">
        <w:rPr>
          <w:rFonts w:ascii="Times New Roman" w:eastAsia="Arial Unicode MS" w:hAnsi="Times New Roman"/>
          <w:b/>
          <w:kern w:val="2"/>
          <w:sz w:val="28"/>
          <w:szCs w:val="28"/>
        </w:rPr>
        <w:t>модели выпускника и педагога.</w:t>
      </w:r>
    </w:p>
    <w:p w:rsidR="001F191E" w:rsidRPr="001F191E" w:rsidRDefault="001F191E" w:rsidP="001F191E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F191E">
        <w:rPr>
          <w:sz w:val="28"/>
          <w:szCs w:val="28"/>
        </w:rPr>
        <w:t xml:space="preserve">Наполнение структурных компонентов «модели» выпускника конкретным содержанием обуславливается взглядами членов </w:t>
      </w:r>
      <w:r w:rsidRPr="001F191E">
        <w:rPr>
          <w:sz w:val="28"/>
          <w:szCs w:val="28"/>
        </w:rPr>
        <w:lastRenderedPageBreak/>
        <w:t xml:space="preserve">педагогического коллектива на процесс развития личности ребенка дошкольного возраста и его результаты, спецификой образовательного процесса в учреждении, особенностями окружающей </w:t>
      </w:r>
      <w:proofErr w:type="spellStart"/>
      <w:r w:rsidRPr="001F191E">
        <w:rPr>
          <w:sz w:val="28"/>
          <w:szCs w:val="28"/>
        </w:rPr>
        <w:t>социокультурной</w:t>
      </w:r>
      <w:proofErr w:type="spellEnd"/>
      <w:r w:rsidRPr="001F191E">
        <w:rPr>
          <w:sz w:val="28"/>
          <w:szCs w:val="28"/>
        </w:rPr>
        <w:t xml:space="preserve"> среды. </w:t>
      </w:r>
    </w:p>
    <w:p w:rsidR="001F191E" w:rsidRPr="001F191E" w:rsidRDefault="001F191E" w:rsidP="001F191E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F191E">
        <w:rPr>
          <w:b/>
          <w:sz w:val="28"/>
          <w:szCs w:val="28"/>
        </w:rPr>
        <w:t>Под моделью выпускника мы понимаем</w:t>
      </w:r>
      <w:r w:rsidRPr="001F191E">
        <w:rPr>
          <w:sz w:val="28"/>
          <w:szCs w:val="28"/>
        </w:rPr>
        <w:t xml:space="preserve"> предполагаемый результат совместной деятельности ДОУ и семьи, характеризующий их представления о наиболее важных качествах личности ребенка, которыми должен обладать выпускник дошкольного образовательного учреждения. Модель выпускника разрабатывалась в соответствии с требованиями Федеральных государственных требований к содержанию дошкольного образования, дополненные в соответствии со спецификой развития образовательного учреждения, его типа, вида, миссии и предназначения. </w:t>
      </w:r>
    </w:p>
    <w:p w:rsidR="001F191E" w:rsidRPr="001F191E" w:rsidRDefault="001F191E" w:rsidP="001F191E">
      <w:pPr>
        <w:pStyle w:val="a8"/>
        <w:spacing w:before="0" w:after="0" w:line="360" w:lineRule="auto"/>
        <w:ind w:firstLine="709"/>
        <w:jc w:val="both"/>
        <w:rPr>
          <w:sz w:val="28"/>
          <w:szCs w:val="28"/>
        </w:rPr>
      </w:pPr>
      <w:r w:rsidRPr="001F191E">
        <w:rPr>
          <w:sz w:val="28"/>
          <w:szCs w:val="28"/>
        </w:rPr>
        <w:t xml:space="preserve">  Ориентируясь на данные базовые методологические положения по возрастным новообразованиям и учитывая наполняемость образовательной среды ДОУ нами определена модель выпускника. Модель включает перечень интегративных качеств ребенка, которые он должен приобрести в процессе дошкольного образования (таблица 1).</w:t>
      </w:r>
    </w:p>
    <w:p w:rsidR="001F191E" w:rsidRPr="001F191E" w:rsidRDefault="001F191E" w:rsidP="001F191E">
      <w:pPr>
        <w:pStyle w:val="a8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1F191E">
        <w:rPr>
          <w:b/>
          <w:sz w:val="28"/>
          <w:szCs w:val="28"/>
        </w:rPr>
        <w:t>Модель выпускника</w:t>
      </w:r>
    </w:p>
    <w:p w:rsidR="001F191E" w:rsidRPr="001F191E" w:rsidRDefault="001F191E" w:rsidP="001F19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7129"/>
      </w:tblGrid>
      <w:tr w:rsidR="001F191E" w:rsidRPr="001F191E" w:rsidTr="00915FD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Интегративные качества личности </w:t>
            </w:r>
          </w:p>
        </w:tc>
      </w:tr>
      <w:tr w:rsidR="001F191E" w:rsidRPr="001F191E" w:rsidTr="00915FD5">
        <w:trPr>
          <w:trHeight w:val="16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Творческий потенциал личности ребенка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искренность, правдивость непосредственность переживаний, увлеченность,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захваченность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деятельностью, изменение мотивов деятельности, доставляющих детям удовольствие своими результатами, возникновение потребностей, интересов к творчеству, развитое творческое воображение, способность «вхождения» в изображаемые обстоятельства, в условные ситуации</w:t>
            </w:r>
            <w:proofErr w:type="gramEnd"/>
          </w:p>
        </w:tc>
      </w:tr>
      <w:tr w:rsidR="001F191E" w:rsidRPr="001F191E" w:rsidTr="00915FD5">
        <w:trPr>
          <w:trHeight w:val="46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Адаптационный потенциал и </w:t>
            </w: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состояние здоровья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 к регуляции функциональными состояниями,  гармоничное физическое и психическое </w:t>
            </w: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развитие, положительная динамика физического, психологического и социального здоровья.</w:t>
            </w:r>
          </w:p>
        </w:tc>
      </w:tr>
      <w:tr w:rsidR="001F191E" w:rsidRPr="001F191E" w:rsidTr="00915FD5">
        <w:trPr>
          <w:trHeight w:val="195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Общая познавательная компетенция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</w:t>
            </w:r>
            <w:r w:rsidRPr="001F191E">
              <w:rPr>
                <w:rFonts w:ascii="Times New Roman" w:hAnsi="Times New Roman"/>
                <w:sz w:val="28"/>
                <w:szCs w:val="28"/>
              </w:rPr>
              <w:t>любознательность, активность;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191E">
              <w:rPr>
                <w:rFonts w:ascii="Times New Roman" w:hAnsi="Times New Roman"/>
                <w:sz w:val="28"/>
                <w:szCs w:val="28"/>
              </w:rPr>
              <w:t>- заинтересованность и потребность в принятии новой информации, самостоятельный поиск ответов на интересующие вопросы, умение постигать сущность познаваемого, стремление и умение самостоятельно мыслить, критический подход к суждениям других, способность выражать свои суждения, интерес к изучению дополнительных источников знаний.</w:t>
            </w:r>
            <w:proofErr w:type="gramEnd"/>
          </w:p>
        </w:tc>
      </w:tr>
      <w:tr w:rsidR="001F191E" w:rsidRPr="001F191E" w:rsidTr="00915FD5">
        <w:trPr>
          <w:trHeight w:val="51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Метакогнитивная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компетенция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- способность управлять своим поведением и планировать свои действия на основе первичных ценностных представлений, </w:t>
            </w:r>
            <w:proofErr w:type="gramStart"/>
            <w:r w:rsidRPr="001F191E">
              <w:rPr>
                <w:rFonts w:ascii="Times New Roman" w:hAnsi="Times New Roman"/>
                <w:sz w:val="28"/>
                <w:szCs w:val="28"/>
              </w:rPr>
              <w:t>соблюдающий</w:t>
            </w:r>
            <w:proofErr w:type="gram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элементарные общепринятые нормы и правила поведения;</w:t>
            </w:r>
            <w:r w:rsidRPr="001F191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Pr="001F191E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1F191E">
              <w:rPr>
                <w:rFonts w:ascii="Times New Roman" w:hAnsi="Times New Roman"/>
                <w:sz w:val="28"/>
                <w:szCs w:val="28"/>
              </w:rPr>
              <w:t>- способность решать интеллектуальные и личностные задачи (проблемы), адекватные возрасту;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- овладение универсальными предпосылками учебной деятельности</w:t>
            </w:r>
          </w:p>
        </w:tc>
      </w:tr>
      <w:tr w:rsidR="001F191E" w:rsidRPr="001F191E" w:rsidTr="00915F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Эстетическая компетенция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- способность адекватно воспринимать и оценивать произведения искусства, литературы, проявления эстетических чувств и переживаний, эстетического отношения к предметному миру и миру социальных отношений, к природе и культуре; 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ценностной основы эстетической культуры;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основ художественного чувства и вкуса.</w:t>
            </w:r>
          </w:p>
        </w:tc>
      </w:tr>
      <w:tr w:rsidR="001F191E" w:rsidRPr="001F191E" w:rsidTr="00915FD5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Социальная компетенция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Желание и готовность общаться, коммуникативные умения,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перцептивные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умения в общении, </w:t>
            </w: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интерактивные умения в общении, мотивационная и общая готовность к школьному обучению, готовность к новой социальной роли в обществе, семье.</w:t>
            </w:r>
          </w:p>
        </w:tc>
      </w:tr>
    </w:tbl>
    <w:p w:rsidR="001F191E" w:rsidRPr="001F191E" w:rsidRDefault="001F191E" w:rsidP="001F19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91E" w:rsidRPr="001F191E" w:rsidRDefault="001F191E" w:rsidP="001F19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91E">
        <w:rPr>
          <w:rFonts w:ascii="Times New Roman" w:hAnsi="Times New Roman"/>
          <w:b/>
          <w:sz w:val="28"/>
          <w:szCs w:val="28"/>
        </w:rPr>
        <w:t>Модель педагога</w:t>
      </w:r>
    </w:p>
    <w:p w:rsidR="001F191E" w:rsidRPr="001F191E" w:rsidRDefault="001F191E" w:rsidP="001F19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619"/>
      </w:tblGrid>
      <w:tr w:rsidR="001F191E" w:rsidRPr="001F191E" w:rsidTr="00915FD5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Структурные компоненты профессиональной компетентности</w:t>
            </w:r>
          </w:p>
        </w:tc>
      </w:tr>
      <w:tr w:rsidR="001F191E" w:rsidRPr="001F191E" w:rsidTr="00915F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Психолого-педагогическая  компетенция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строить отношения с детьми  с позиции </w:t>
            </w:r>
            <w:proofErr w:type="spellStart"/>
            <w:proofErr w:type="gramStart"/>
            <w:r w:rsidRPr="001F191E">
              <w:rPr>
                <w:rFonts w:ascii="Times New Roman" w:hAnsi="Times New Roman"/>
                <w:sz w:val="28"/>
                <w:szCs w:val="28"/>
              </w:rPr>
              <w:t>субъект-субъектных</w:t>
            </w:r>
            <w:proofErr w:type="spellEnd"/>
            <w:proofErr w:type="gram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отношений;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диагностировать уровень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знаний, навыков и умений детей;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учитывать возрастные особенности детей;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создавать условия для формирования и развития  познавательной активности у детей;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разрешать возникающие педагогические ситуации;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создавать благоприятный психологический микроклимат на занятиях.</w:t>
            </w:r>
          </w:p>
        </w:tc>
      </w:tr>
      <w:tr w:rsidR="001F191E" w:rsidRPr="001F191E" w:rsidTr="00915F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Социально-психологическая  компетенция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приобретать знания по  приоритетным направлениям современной образовательной политики;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нести ответственность за принимаемые решения и их выполнение;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участвовать в функционировании и развитии образовательного учреждения;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к толерантному отношению к проявлению творческой активности со стороны других участников педагогического процесса, способных оказать </w:t>
            </w: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помощь в развитии творческих возможностей детей;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управлять собственным эмоциональным состоянием, быть счастливым, радоваться успехам других;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вести здоровый образ  жизни.</w:t>
            </w:r>
          </w:p>
        </w:tc>
      </w:tr>
      <w:tr w:rsidR="001F191E" w:rsidRPr="001F191E" w:rsidTr="00915F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Рефлексивная  компетенция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к непрерывному системному самообразованию;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видеть образовательные, воспитательные и развивающие  задачи в своей профессиональной деятельности;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оценивать, представлять, описывать, презентовать достижения в собственной деятельности;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отслеживать и оценивать достижения  в деятельности детей;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отслеживать динамику развития детей.</w:t>
            </w:r>
          </w:p>
        </w:tc>
      </w:tr>
      <w:tr w:rsidR="001F191E" w:rsidRPr="001F191E" w:rsidTr="00915F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Методическая компетенция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применять современные организационные формы и методы воспитания и обучения;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контролировать уровень овладения детьми изучаемого материала;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использовать, интерпретировать информацию из различных источников;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осуществлять анализ собственной деятельности и прогнозировать ее результаты;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к инновационной деятельности;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создавать условия для инициативы и творчества  детей;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создавать условия для овладения детьми различными способами деятельности;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способность и готовность учитывать индивидуальные особенности детей при планировании работы;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работать с содержанием  нормативно-правовой  и учебно-методической документацией;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изучать и обобщать опыт работы педагогов.</w:t>
            </w:r>
          </w:p>
        </w:tc>
      </w:tr>
      <w:tr w:rsidR="001F191E" w:rsidRPr="001F191E" w:rsidTr="00915F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Коммуникативная компетенция: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быть коммуникабельным, вести диалог со всеми субъектами образовательного процесса;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применять в образовательной практике  информационно-компьютерные технологии;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проводить морально-нравственную оценку событий и явлений социальной действительности;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иметь высокий уровень культуры;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владеть профессионально-речевой культурой.</w:t>
            </w:r>
          </w:p>
        </w:tc>
      </w:tr>
      <w:tr w:rsidR="001F191E" w:rsidRPr="001F191E" w:rsidTr="00915F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Социальная компетенция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гражданственность;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гармоничность, целостность личности;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строить воспитательно-образовательный процесс с позиции </w:t>
            </w:r>
            <w:proofErr w:type="spellStart"/>
            <w:proofErr w:type="gramStart"/>
            <w:r w:rsidRPr="001F191E">
              <w:rPr>
                <w:rFonts w:ascii="Times New Roman" w:hAnsi="Times New Roman"/>
                <w:sz w:val="28"/>
                <w:szCs w:val="28"/>
              </w:rPr>
              <w:t>субъект-субъектных</w:t>
            </w:r>
            <w:proofErr w:type="spellEnd"/>
            <w:proofErr w:type="gram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отношений со всеми участниками процесса; </w:t>
            </w:r>
          </w:p>
          <w:p w:rsidR="001F191E" w:rsidRPr="001F191E" w:rsidRDefault="001F191E" w:rsidP="00915FD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принимать других людей независимо от их мировоззренческой позиции;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к саморазвитию и самопознанию;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к </w:t>
            </w:r>
            <w:proofErr w:type="gramStart"/>
            <w:r w:rsidRPr="001F191E">
              <w:rPr>
                <w:rFonts w:ascii="Times New Roman" w:hAnsi="Times New Roman"/>
                <w:sz w:val="28"/>
                <w:szCs w:val="28"/>
              </w:rPr>
              <w:t>позитивному</w:t>
            </w:r>
            <w:proofErr w:type="gram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самоотношению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способность и готовность к адекватной самооценке.</w:t>
            </w:r>
          </w:p>
        </w:tc>
      </w:tr>
      <w:tr w:rsidR="001F191E" w:rsidRPr="001F191E" w:rsidTr="00915FD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Здоровьесберегающая</w:t>
            </w:r>
            <w:proofErr w:type="spellEnd"/>
            <w:r w:rsidRPr="001F191E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компетенция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мотивация  на  укрепление  собственного  здоровья  и  здоровья  детей  как   результата  своего  труда;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применение знаний  о  возрастных  и  индивидуальных  особенностях  детей, о причинах  отклонений  в  </w:t>
            </w: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психофизическом   и  социальном  здоровье   детей  и  своего  собственного;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владение   практическими    навыками  сохранения  психофизического   и  социального  здоровья   детей;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владение   методами   </w:t>
            </w:r>
            <w:proofErr w:type="gramStart"/>
            <w:r w:rsidRPr="001F191E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 состоянием  психофизического  и  социального  здоровья  детей   и   взрослых;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владение  знаниями   и  навыками 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здоровьесберегающей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 техники общения;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владение 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здоровьесберегающими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  индивидуальными   технологиями    обучения;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владение   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здоровьесберегающими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 индивидуальными    технологиями  воспитания;</w:t>
            </w:r>
          </w:p>
          <w:p w:rsidR="001F191E" w:rsidRPr="001F191E" w:rsidRDefault="001F191E" w:rsidP="00915F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владение   </w:t>
            </w: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здоровьесберегающими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  техниками  предметной  деятельности  </w:t>
            </w:r>
          </w:p>
        </w:tc>
      </w:tr>
    </w:tbl>
    <w:p w:rsidR="001F191E" w:rsidRPr="001F191E" w:rsidRDefault="001F191E" w:rsidP="001F191E">
      <w:pPr>
        <w:tabs>
          <w:tab w:val="left" w:pos="919"/>
        </w:tabs>
        <w:spacing w:after="0" w:line="360" w:lineRule="auto"/>
        <w:ind w:firstLine="89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F191E" w:rsidRPr="001F191E" w:rsidRDefault="001F191E" w:rsidP="001F19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F191E">
        <w:rPr>
          <w:rFonts w:ascii="Times New Roman" w:hAnsi="Times New Roman"/>
          <w:b/>
          <w:sz w:val="28"/>
          <w:szCs w:val="28"/>
        </w:rPr>
        <w:t>Стратегия и тактика развития ДОУ</w:t>
      </w:r>
    </w:p>
    <w:p w:rsidR="001F191E" w:rsidRPr="001F191E" w:rsidRDefault="001F191E" w:rsidP="001F191E">
      <w:pPr>
        <w:tabs>
          <w:tab w:val="left" w:pos="919"/>
        </w:tabs>
        <w:spacing w:after="0" w:line="360" w:lineRule="auto"/>
        <w:ind w:firstLine="919"/>
        <w:jc w:val="both"/>
        <w:rPr>
          <w:rFonts w:ascii="Times New Roman" w:hAnsi="Times New Roman"/>
          <w:kern w:val="1"/>
          <w:sz w:val="28"/>
          <w:szCs w:val="28"/>
        </w:rPr>
      </w:pPr>
      <w:r w:rsidRPr="001F191E">
        <w:rPr>
          <w:rFonts w:ascii="Times New Roman" w:hAnsi="Times New Roman"/>
          <w:kern w:val="1"/>
          <w:sz w:val="28"/>
          <w:szCs w:val="28"/>
        </w:rPr>
        <w:t>Цель, задачи, предусмотренные Программой развития, ориентируют педагогический коллектив на реализацию поэтапного процесса системной модернизации образовательной среды, через внесение инновационных изменений в педагогический процесс, систему управления и подструктуры ДОУ посредством разработки и внедрения инновационных программ и проектов.</w:t>
      </w:r>
    </w:p>
    <w:p w:rsidR="001F191E" w:rsidRPr="001F191E" w:rsidRDefault="001F191E" w:rsidP="001F191E">
      <w:pPr>
        <w:spacing w:after="0" w:line="360" w:lineRule="auto"/>
        <w:ind w:firstLine="539"/>
        <w:jc w:val="both"/>
        <w:rPr>
          <w:rFonts w:ascii="Times New Roman" w:hAnsi="Times New Roman"/>
          <w:kern w:val="1"/>
          <w:sz w:val="28"/>
          <w:szCs w:val="28"/>
        </w:rPr>
      </w:pPr>
      <w:r w:rsidRPr="001F191E">
        <w:rPr>
          <w:rFonts w:ascii="Times New Roman" w:hAnsi="Times New Roman"/>
          <w:kern w:val="1"/>
          <w:sz w:val="28"/>
          <w:szCs w:val="28"/>
        </w:rPr>
        <w:t>Реализация стратегических направлений развития ДОУ через  программно-целевой подход, который представлен в таблице 10.</w:t>
      </w:r>
    </w:p>
    <w:p w:rsidR="001F191E" w:rsidRPr="001F191E" w:rsidRDefault="001F191E" w:rsidP="001F191E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1F191E">
        <w:rPr>
          <w:rFonts w:ascii="Times New Roman" w:hAnsi="Times New Roman"/>
          <w:b/>
          <w:sz w:val="28"/>
          <w:szCs w:val="28"/>
        </w:rPr>
        <w:t>Стратегические направления развития ДОУ</w:t>
      </w:r>
    </w:p>
    <w:p w:rsidR="001F191E" w:rsidRPr="001F191E" w:rsidRDefault="001F191E" w:rsidP="001F191E">
      <w:pPr>
        <w:spacing w:after="0" w:line="36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1F191E">
        <w:rPr>
          <w:rFonts w:ascii="Times New Roman" w:hAnsi="Times New Roman"/>
          <w:sz w:val="28"/>
          <w:szCs w:val="28"/>
        </w:rPr>
        <w:t>Таблица 10.</w:t>
      </w: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3030"/>
        <w:gridCol w:w="3060"/>
        <w:gridCol w:w="3198"/>
      </w:tblGrid>
      <w:tr w:rsidR="001F191E" w:rsidRPr="001F191E" w:rsidTr="00915FD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Стратегические направления развития ДОУ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Инновационные подпрограммы и проекты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Целевое назначение</w:t>
            </w:r>
          </w:p>
          <w:p w:rsidR="001F191E" w:rsidRPr="001F191E" w:rsidRDefault="001F191E" w:rsidP="00915F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/>
                <w:sz w:val="28"/>
                <w:szCs w:val="28"/>
              </w:rPr>
              <w:t>инновационных изменений</w:t>
            </w:r>
          </w:p>
        </w:tc>
      </w:tr>
      <w:tr w:rsidR="001F191E" w:rsidRPr="001F191E" w:rsidTr="00915FD5">
        <w:trPr>
          <w:trHeight w:val="84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Модернизация системы управления ДОУ. </w:t>
            </w:r>
          </w:p>
          <w:p w:rsidR="001F191E" w:rsidRPr="001F191E" w:rsidRDefault="001F191E" w:rsidP="00915FD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1F191E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Программа  </w:t>
            </w:r>
          </w:p>
          <w:p w:rsidR="001F191E" w:rsidRPr="001F191E" w:rsidRDefault="001F191E" w:rsidP="00915F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1F191E">
              <w:rPr>
                <w:rFonts w:ascii="Times New Roman" w:hAnsi="Times New Roman" w:cs="Times New Roman"/>
                <w:b w:val="0"/>
                <w:i w:val="0"/>
                <w:color w:val="000000"/>
              </w:rPr>
              <w:t>«Формирование устойчивой потребности у педагогов к работе в инновационном режиме»</w:t>
            </w:r>
          </w:p>
          <w:p w:rsidR="001F191E" w:rsidRPr="001F191E" w:rsidRDefault="001F191E" w:rsidP="00915F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t>Монопроект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«Совершенствование системы управления ДОУ»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pStyle w:val="a6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1F191E">
              <w:rPr>
                <w:b w:val="0"/>
                <w:color w:val="000000"/>
                <w:sz w:val="28"/>
                <w:szCs w:val="28"/>
              </w:rPr>
              <w:t>Повышение качества дошкольного образования, профессиональной компетентности педагогов, эффективности и доступности современного дошкольного образования.</w:t>
            </w:r>
          </w:p>
        </w:tc>
      </w:tr>
      <w:tr w:rsidR="001F191E" w:rsidRPr="001F191E" w:rsidTr="00915FD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 xml:space="preserve">Обновление содержательного, технологического, диагностического компонентов образовательного процесса </w:t>
            </w:r>
            <w:r w:rsidRPr="001F191E">
              <w:rPr>
                <w:rFonts w:ascii="Times New Roman" w:hAnsi="Times New Roman"/>
                <w:color w:val="000000"/>
                <w:sz w:val="28"/>
                <w:szCs w:val="28"/>
              </w:rPr>
              <w:t>с целью реализации образовательных запросов детей и родителей, социального заказа</w:t>
            </w:r>
          </w:p>
          <w:p w:rsidR="001F191E" w:rsidRPr="001F191E" w:rsidRDefault="001F191E" w:rsidP="00915F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pStyle w:val="cod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191E">
              <w:rPr>
                <w:color w:val="000000"/>
                <w:sz w:val="28"/>
                <w:szCs w:val="28"/>
              </w:rPr>
              <w:t>Проект «Одаренные дети»</w:t>
            </w:r>
          </w:p>
          <w:p w:rsidR="001F191E" w:rsidRPr="001F191E" w:rsidRDefault="001F191E" w:rsidP="00915FD5">
            <w:pPr>
              <w:jc w:val="both"/>
              <w:rPr>
                <w:color w:val="000000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1F19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«Дети в мире театра»</w:t>
            </w:r>
            <w:r w:rsidRPr="001F191E">
              <w:rPr>
                <w:color w:val="000000"/>
                <w:sz w:val="28"/>
                <w:szCs w:val="28"/>
              </w:rPr>
              <w:t xml:space="preserve"> </w:t>
            </w:r>
          </w:p>
          <w:p w:rsidR="001F191E" w:rsidRPr="001F191E" w:rsidRDefault="001F191E" w:rsidP="00915FD5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color w:val="000000"/>
                <w:sz w:val="28"/>
                <w:szCs w:val="28"/>
              </w:rPr>
              <w:t>Программа</w:t>
            </w:r>
            <w:r w:rsidRPr="001F19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«Танцевальные кружева  (народные танцы для дошкольников)»</w:t>
            </w:r>
          </w:p>
          <w:p w:rsidR="001F191E" w:rsidRPr="001F191E" w:rsidRDefault="001F191E" w:rsidP="00915FD5">
            <w:pPr>
              <w:jc w:val="both"/>
              <w:rPr>
                <w:color w:val="000000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Программа «</w:t>
            </w:r>
            <w:proofErr w:type="spellStart"/>
            <w:r w:rsidRPr="001F19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Фитболгимнастика</w:t>
            </w:r>
            <w:proofErr w:type="spellEnd"/>
            <w:r w:rsidRPr="001F19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Pr="001F19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F191E">
              <w:rPr>
                <w:color w:val="000000"/>
                <w:sz w:val="28"/>
                <w:szCs w:val="28"/>
              </w:rPr>
              <w:t xml:space="preserve"> </w:t>
            </w:r>
          </w:p>
          <w:p w:rsidR="001F191E" w:rsidRPr="001F191E" w:rsidRDefault="001F191E" w:rsidP="00915F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1F19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«Воспитание нравственно-патриотических чувств у детей в процессе ознакомления с родным городом»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pStyle w:val="cod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F191E">
              <w:rPr>
                <w:color w:val="000000"/>
                <w:sz w:val="28"/>
                <w:szCs w:val="28"/>
              </w:rPr>
              <w:t>Обеспечение современного образования, соответствующего потребностям личности и общества.</w:t>
            </w:r>
          </w:p>
          <w:p w:rsidR="001F191E" w:rsidRPr="001F191E" w:rsidRDefault="001F191E" w:rsidP="00915FD5">
            <w:pPr>
              <w:pStyle w:val="code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F191E">
              <w:rPr>
                <w:sz w:val="28"/>
                <w:szCs w:val="28"/>
              </w:rPr>
              <w:t xml:space="preserve">Реализация комплексного и интегративного подхода к непрерывному образованию, направленного на формирование творческой личности, способной к динамичному изменению в условиях меняющегося социума с активной </w:t>
            </w:r>
            <w:proofErr w:type="spellStart"/>
            <w:r w:rsidRPr="001F191E">
              <w:rPr>
                <w:sz w:val="28"/>
                <w:szCs w:val="28"/>
              </w:rPr>
              <w:t>здоровьесберегающей</w:t>
            </w:r>
            <w:proofErr w:type="spellEnd"/>
            <w:r w:rsidRPr="001F191E">
              <w:rPr>
                <w:sz w:val="28"/>
                <w:szCs w:val="28"/>
              </w:rPr>
              <w:t xml:space="preserve"> позицией.</w:t>
            </w:r>
          </w:p>
        </w:tc>
      </w:tr>
      <w:tr w:rsidR="001F191E" w:rsidRPr="001F191E" w:rsidTr="00915FD5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sz w:val="28"/>
                <w:szCs w:val="28"/>
              </w:rPr>
              <w:t>Оптимизация системы психолого-педагогического сопровождения субъектов образовательного процесса.</w:t>
            </w:r>
          </w:p>
          <w:p w:rsidR="001F191E" w:rsidRPr="001F191E" w:rsidRDefault="001F191E" w:rsidP="00915FD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pStyle w:val="22"/>
              <w:tabs>
                <w:tab w:val="left" w:pos="720"/>
              </w:tabs>
              <w:ind w:firstLine="0"/>
              <w:rPr>
                <w:b w:val="0"/>
                <w:color w:val="000000"/>
                <w:sz w:val="28"/>
                <w:szCs w:val="28"/>
              </w:rPr>
            </w:pPr>
            <w:proofErr w:type="spellStart"/>
            <w:r w:rsidRPr="001F191E">
              <w:rPr>
                <w:b w:val="0"/>
                <w:color w:val="000000"/>
                <w:sz w:val="28"/>
                <w:szCs w:val="28"/>
              </w:rPr>
              <w:lastRenderedPageBreak/>
              <w:t>Монопроект</w:t>
            </w:r>
            <w:proofErr w:type="spellEnd"/>
            <w:r w:rsidRPr="001F191E">
              <w:rPr>
                <w:b w:val="0"/>
                <w:color w:val="000000"/>
                <w:sz w:val="28"/>
                <w:szCs w:val="28"/>
              </w:rPr>
              <w:t xml:space="preserve"> «Развитие адаптационных ресурсов»</w:t>
            </w:r>
          </w:p>
          <w:p w:rsidR="001F191E" w:rsidRPr="001F191E" w:rsidRDefault="001F191E" w:rsidP="00915FD5">
            <w:pPr>
              <w:pStyle w:val="22"/>
              <w:tabs>
                <w:tab w:val="left" w:pos="720"/>
              </w:tabs>
              <w:ind w:firstLine="0"/>
              <w:rPr>
                <w:b w:val="0"/>
                <w:color w:val="000000"/>
                <w:sz w:val="28"/>
                <w:szCs w:val="28"/>
              </w:rPr>
            </w:pPr>
            <w:r w:rsidRPr="001F191E">
              <w:rPr>
                <w:b w:val="0"/>
                <w:color w:val="000000"/>
                <w:sz w:val="28"/>
                <w:szCs w:val="28"/>
              </w:rPr>
              <w:t xml:space="preserve">Программа </w:t>
            </w:r>
            <w:r w:rsidRPr="001F191E">
              <w:rPr>
                <w:b w:val="0"/>
                <w:bCs/>
                <w:color w:val="000000"/>
                <w:sz w:val="28"/>
                <w:szCs w:val="28"/>
              </w:rPr>
              <w:t>«Я – сам»  (для детей с ДЦП).</w:t>
            </w:r>
          </w:p>
          <w:p w:rsidR="001F191E" w:rsidRPr="001F191E" w:rsidRDefault="001F191E" w:rsidP="00915F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F191E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</w:t>
            </w:r>
            <w:r w:rsidRPr="001F19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«Выразительная речь в театрализованной игре </w:t>
            </w:r>
            <w:r w:rsidRPr="001F19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(для детей с ОВЗ)»</w:t>
            </w:r>
          </w:p>
          <w:p w:rsidR="001F191E" w:rsidRPr="001F191E" w:rsidRDefault="001F191E" w:rsidP="00915FD5">
            <w:pPr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1E" w:rsidRPr="001F191E" w:rsidRDefault="001F191E" w:rsidP="00915FD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Соверешенствование</w:t>
            </w:r>
            <w:proofErr w:type="spellEnd"/>
            <w:r w:rsidRPr="001F191E">
              <w:rPr>
                <w:rFonts w:ascii="Times New Roman" w:hAnsi="Times New Roman"/>
                <w:sz w:val="28"/>
                <w:szCs w:val="28"/>
              </w:rPr>
              <w:t xml:space="preserve"> системы психолого-педагогических условий, способствующих успешному развитию и  воспитанию каждого ребенка в конкретной </w:t>
            </w:r>
            <w:r w:rsidRPr="001F191E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среде, через интеграцию действий специалистов разного профиля.</w:t>
            </w:r>
          </w:p>
        </w:tc>
      </w:tr>
    </w:tbl>
    <w:p w:rsidR="001F191E" w:rsidRPr="001F191E" w:rsidRDefault="001F191E" w:rsidP="001F191E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F191E" w:rsidRPr="001F191E" w:rsidRDefault="001F191E" w:rsidP="001F191E">
      <w:pPr>
        <w:tabs>
          <w:tab w:val="left" w:pos="919"/>
        </w:tabs>
        <w:spacing w:after="0" w:line="360" w:lineRule="auto"/>
        <w:ind w:firstLine="894"/>
        <w:jc w:val="both"/>
        <w:rPr>
          <w:rFonts w:ascii="Times New Roman" w:hAnsi="Times New Roman"/>
          <w:spacing w:val="-1"/>
          <w:sz w:val="28"/>
          <w:szCs w:val="28"/>
        </w:rPr>
      </w:pPr>
      <w:r w:rsidRPr="001F191E">
        <w:rPr>
          <w:rFonts w:ascii="Times New Roman" w:hAnsi="Times New Roman"/>
          <w:spacing w:val="-1"/>
          <w:sz w:val="28"/>
          <w:szCs w:val="28"/>
        </w:rPr>
        <w:t>Таким образом, целенаправленную и системную реализацию стратегических направлений развития образовательного учреждения будут обеспечивать инновационные программы и проекты. В целях отслеживания процесса внедрения и оценки эффективности программ и проектов планируется осуществление мониторинга реализации Программы развития, индикаторы и показатели эффективности ее реализации (приложение 3)</w:t>
      </w:r>
    </w:p>
    <w:p w:rsidR="001F191E" w:rsidRPr="001F191E" w:rsidRDefault="001F191E" w:rsidP="001F191E">
      <w:pPr>
        <w:tabs>
          <w:tab w:val="left" w:pos="919"/>
        </w:tabs>
        <w:spacing w:after="0" w:line="360" w:lineRule="auto"/>
        <w:ind w:firstLine="894"/>
        <w:jc w:val="both"/>
        <w:rPr>
          <w:rFonts w:ascii="Times New Roman" w:hAnsi="Times New Roman"/>
          <w:spacing w:val="-1"/>
          <w:sz w:val="28"/>
          <w:szCs w:val="28"/>
        </w:rPr>
      </w:pPr>
      <w:r w:rsidRPr="001F191E">
        <w:rPr>
          <w:rFonts w:ascii="Times New Roman" w:hAnsi="Times New Roman"/>
          <w:spacing w:val="-1"/>
          <w:sz w:val="28"/>
          <w:szCs w:val="28"/>
        </w:rPr>
        <w:t xml:space="preserve">Тактические действия педагогического коллектива по достижению поставленных целей и задач развития ДОУ определяются последовательной реализацией ведущих направлений развития, которые заявлены в представленных выше подпрограммах и проектах. Несмотря на некоторую обособленность </w:t>
      </w:r>
      <w:proofErr w:type="gramStart"/>
      <w:r w:rsidRPr="001F191E">
        <w:rPr>
          <w:rFonts w:ascii="Times New Roman" w:hAnsi="Times New Roman"/>
          <w:spacing w:val="-1"/>
          <w:sz w:val="28"/>
          <w:szCs w:val="28"/>
        </w:rPr>
        <w:t>подпрограмм</w:t>
      </w:r>
      <w:proofErr w:type="gramEnd"/>
      <w:r w:rsidRPr="001F191E">
        <w:rPr>
          <w:rFonts w:ascii="Times New Roman" w:hAnsi="Times New Roman"/>
          <w:spacing w:val="-1"/>
          <w:sz w:val="28"/>
          <w:szCs w:val="28"/>
        </w:rPr>
        <w:t xml:space="preserve"> и проектов, в целом их реализация позволит достичь стратегическую цель развития ДОУ.</w:t>
      </w:r>
    </w:p>
    <w:p w:rsidR="001F191E" w:rsidRPr="001F191E" w:rsidRDefault="001F191E" w:rsidP="001F191E">
      <w:pPr>
        <w:widowControl w:val="0"/>
        <w:spacing w:after="0" w:line="36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1F191E" w:rsidRPr="001F191E" w:rsidRDefault="001F191E" w:rsidP="001F191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F191E">
        <w:rPr>
          <w:rFonts w:ascii="Times New Roman" w:hAnsi="Times New Roman"/>
          <w:b/>
          <w:spacing w:val="20"/>
          <w:sz w:val="28"/>
          <w:szCs w:val="28"/>
        </w:rPr>
        <w:t xml:space="preserve">Индикаторы и показатели эффективности реализации </w:t>
      </w:r>
    </w:p>
    <w:p w:rsidR="001F191E" w:rsidRPr="001F191E" w:rsidRDefault="001F191E" w:rsidP="001F191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F191E">
        <w:rPr>
          <w:rFonts w:ascii="Times New Roman" w:hAnsi="Times New Roman"/>
          <w:b/>
          <w:spacing w:val="20"/>
          <w:sz w:val="28"/>
          <w:szCs w:val="28"/>
        </w:rPr>
        <w:t>Программы развития ДОУ</w:t>
      </w:r>
    </w:p>
    <w:p w:rsidR="001F191E" w:rsidRPr="001F191E" w:rsidRDefault="001F191E" w:rsidP="001F191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91E">
        <w:rPr>
          <w:rFonts w:ascii="Times New Roman" w:hAnsi="Times New Roman"/>
          <w:sz w:val="28"/>
          <w:szCs w:val="28"/>
        </w:rPr>
        <w:t>Основными целевыми индикативными показателями реализации Программы избраны показатели, позволяющие адекватно оценить процессы достижения результатов, измерить на основе отобранных критериев результаты развития процессов в динамике, осуществить мониторинг реализации запланированных программных мероприятий на районном и муниципальном уровнях, оптимизировать финансовые расходы из всех источников финансирования.</w:t>
      </w:r>
      <w:proofErr w:type="gramEnd"/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1"/>
        <w:gridCol w:w="4789"/>
        <w:gridCol w:w="2520"/>
      </w:tblGrid>
      <w:tr w:rsidR="001F191E" w:rsidRPr="001F191E" w:rsidTr="00915FD5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b/>
                <w:sz w:val="28"/>
                <w:szCs w:val="28"/>
                <w:lang w:val="ru-RU"/>
              </w:rPr>
              <w:t>Показатели оценки эффективности реализации Программы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b/>
                <w:sz w:val="28"/>
                <w:szCs w:val="28"/>
                <w:lang w:val="ru-RU"/>
              </w:rPr>
              <w:t xml:space="preserve">Индикаторы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1F191E">
              <w:rPr>
                <w:rFonts w:cs="Times New Roman"/>
                <w:b/>
                <w:sz w:val="28"/>
                <w:szCs w:val="28"/>
              </w:rPr>
              <w:t>Периодичность</w:t>
            </w:r>
            <w:proofErr w:type="spellEnd"/>
            <w:r w:rsidRPr="001F191E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F191E" w:rsidRPr="001F191E" w:rsidTr="00915FD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F191E">
              <w:rPr>
                <w:rFonts w:cs="Times New Roman"/>
                <w:sz w:val="28"/>
                <w:szCs w:val="28"/>
              </w:rPr>
              <w:lastRenderedPageBreak/>
              <w:t>Повышение</w:t>
            </w:r>
            <w:proofErr w:type="spellEnd"/>
            <w:r w:rsidRPr="001F19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F191E">
              <w:rPr>
                <w:rFonts w:cs="Times New Roman"/>
                <w:sz w:val="28"/>
                <w:szCs w:val="28"/>
              </w:rPr>
              <w:t>качества</w:t>
            </w:r>
            <w:proofErr w:type="spellEnd"/>
            <w:r w:rsidRPr="001F19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F191E">
              <w:rPr>
                <w:rFonts w:cs="Times New Roman"/>
                <w:sz w:val="28"/>
                <w:szCs w:val="28"/>
              </w:rPr>
              <w:t>дошкольного</w:t>
            </w:r>
            <w:proofErr w:type="spellEnd"/>
            <w:r w:rsidRPr="001F191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F191E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4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оптимизация инновационной деятельности ДОУ;</w:t>
            </w:r>
          </w:p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оптимизация здоровья детей как основного показателя качества образования (мониторинг);</w:t>
            </w:r>
          </w:p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расширение спектра образовательных услуг (повышение охвата детей групповой, индивидуальной, массовой работой);</w:t>
            </w:r>
          </w:p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повышение педагогической активности, участие в профессионально ориентированных семинарах, конференциях, конкурсах.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2 раза в год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1 раз в год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</w:rPr>
            </w:pPr>
            <w:proofErr w:type="spellStart"/>
            <w:r w:rsidRPr="001F191E">
              <w:rPr>
                <w:rFonts w:cs="Times New Roman"/>
                <w:sz w:val="28"/>
                <w:szCs w:val="28"/>
              </w:rPr>
              <w:t>систематически</w:t>
            </w:r>
            <w:proofErr w:type="spellEnd"/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</w:rPr>
            </w:pPr>
            <w:r w:rsidRPr="001F191E">
              <w:rPr>
                <w:rFonts w:cs="Times New Roman"/>
                <w:sz w:val="28"/>
                <w:szCs w:val="28"/>
              </w:rPr>
              <w:t xml:space="preserve">1 </w:t>
            </w:r>
            <w:proofErr w:type="spellStart"/>
            <w:r w:rsidRPr="001F191E">
              <w:rPr>
                <w:rFonts w:cs="Times New Roman"/>
                <w:sz w:val="28"/>
                <w:szCs w:val="28"/>
              </w:rPr>
              <w:t>раз</w:t>
            </w:r>
            <w:proofErr w:type="spellEnd"/>
            <w:r w:rsidRPr="001F191E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1F191E">
              <w:rPr>
                <w:rFonts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1F191E" w:rsidRPr="001F191E" w:rsidTr="00915FD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Оптимизация состояния здоровья, повышение  адаптационного потенциала детей</w:t>
            </w:r>
          </w:p>
        </w:tc>
        <w:tc>
          <w:tcPr>
            <w:tcW w:w="4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положительная динамика физического, психологического и социального здоровья детей (диагностика); </w:t>
            </w:r>
          </w:p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proofErr w:type="spellStart"/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 навыков ЗОЖ у детей (диагностика);</w:t>
            </w:r>
          </w:p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снижение количества дней пропусков детьми по болезни (мониторинг);</w:t>
            </w:r>
          </w:p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оптимальный уровень адаптационных ресурсов и социализации (диагностика).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2 раза в год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2 раза в год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ежемесячно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2 раза в год</w:t>
            </w:r>
          </w:p>
        </w:tc>
      </w:tr>
      <w:tr w:rsidR="001F191E" w:rsidRPr="001F191E" w:rsidTr="00915FD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 xml:space="preserve">Создание творческой и </w:t>
            </w:r>
            <w:proofErr w:type="spellStart"/>
            <w:r w:rsidRPr="001F191E">
              <w:rPr>
                <w:rFonts w:cs="Times New Roman"/>
                <w:sz w:val="28"/>
                <w:szCs w:val="28"/>
                <w:lang w:val="ru-RU"/>
              </w:rPr>
              <w:t>здоровьесберегающей</w:t>
            </w:r>
            <w:proofErr w:type="spellEnd"/>
            <w:r w:rsidRPr="001F191E">
              <w:rPr>
                <w:rFonts w:cs="Times New Roman"/>
                <w:sz w:val="28"/>
                <w:szCs w:val="28"/>
                <w:lang w:val="ru-RU"/>
              </w:rPr>
              <w:t xml:space="preserve"> среды в ДОУ</w:t>
            </w:r>
          </w:p>
        </w:tc>
        <w:tc>
          <w:tcPr>
            <w:tcW w:w="4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>организация работы детских творческих мастерских, уголков творчества, мини музеев</w:t>
            </w:r>
          </w:p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>востребованность</w:t>
            </w:r>
            <w:proofErr w:type="spellEnd"/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и эффективность работы консультативного центра 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2 раза в год</w:t>
            </w:r>
          </w:p>
        </w:tc>
      </w:tr>
      <w:tr w:rsidR="001F191E" w:rsidRPr="001F191E" w:rsidTr="00915FD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Наличие творческого потенциала детей в различных видах продуктивной деятельности</w:t>
            </w:r>
          </w:p>
        </w:tc>
        <w:tc>
          <w:tcPr>
            <w:tcW w:w="4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>сформированность</w:t>
            </w:r>
            <w:proofErr w:type="spellEnd"/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осознанного отношения к творчеству и способов творческих действий (диагностика);</w:t>
            </w:r>
          </w:p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>тенденция развития познавательной  активности и познавательного интереса у детей (диагностика);</w:t>
            </w:r>
          </w:p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>эстетическая компетентность;</w:t>
            </w:r>
          </w:p>
          <w:p w:rsidR="001F191E" w:rsidRPr="001F191E" w:rsidRDefault="001F191E" w:rsidP="001F191E">
            <w:pPr>
              <w:pStyle w:val="aa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эмоциональная и социальная компетентность, способность к успешной социализации </w:t>
            </w: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(диагностика)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lastRenderedPageBreak/>
              <w:t>2 раза в год</w:t>
            </w:r>
          </w:p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F191E" w:rsidRPr="001F191E" w:rsidTr="00915FD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lastRenderedPageBreak/>
              <w:t>Сформированность</w:t>
            </w:r>
            <w:proofErr w:type="spellEnd"/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  основных профессиональных компетенций</w:t>
            </w:r>
          </w:p>
        </w:tc>
        <w:tc>
          <w:tcPr>
            <w:tcW w:w="4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/>
              </w:rPr>
            </w:pPr>
            <w:r w:rsidRPr="001F191E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/>
              </w:rPr>
              <w:t>- новаторство в профессиональной деятельности (обобщение передового педагогического опыта);</w:t>
            </w:r>
          </w:p>
          <w:p w:rsidR="001F191E" w:rsidRPr="001F191E" w:rsidRDefault="001F191E" w:rsidP="00915FD5">
            <w:pPr>
              <w:pStyle w:val="aa"/>
              <w:snapToGrid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/>
              </w:rPr>
            </w:pPr>
            <w:r w:rsidRPr="001F191E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/>
              </w:rPr>
              <w:t>- субъектно-субъектная позиция в процессе взаимодействия с воспитанниками, родителями и коллегами (наблюдение)</w:t>
            </w:r>
          </w:p>
          <w:p w:rsidR="001F191E" w:rsidRPr="001F191E" w:rsidRDefault="001F191E" w:rsidP="00915FD5">
            <w:pPr>
              <w:pStyle w:val="aa"/>
              <w:snapToGrid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/>
              </w:rPr>
            </w:pPr>
            <w:r w:rsidRPr="001F191E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/>
              </w:rPr>
              <w:t>- наличие навыков проведения исследовательской и экспериментальной деятельности;</w:t>
            </w:r>
          </w:p>
          <w:p w:rsidR="001F191E" w:rsidRPr="001F191E" w:rsidRDefault="001F191E" w:rsidP="001F191E">
            <w:pPr>
              <w:pStyle w:val="21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>разработка, апробация и внедрение целевых проектов и подпрограмм (экспертиза);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1 раз в год</w:t>
            </w:r>
          </w:p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1F191E" w:rsidRPr="001F191E" w:rsidTr="00915FD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>Повышение психолого-педагогической компетенции семьи</w:t>
            </w:r>
          </w:p>
        </w:tc>
        <w:tc>
          <w:tcPr>
            <w:tcW w:w="4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proofErr w:type="spellStart"/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 у родителей значимости осознанного отношения к здоровому образу жизни (анкетирование);</w:t>
            </w:r>
          </w:p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proofErr w:type="spellStart"/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 навыков организации здорового образа жизни у детей (диагностика);</w:t>
            </w:r>
          </w:p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proofErr w:type="spellStart"/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 устойчивых представлений по вопросам воспитания и развития детей в семье (собеседование)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1 раз в год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1 раз в год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систематически</w:t>
            </w:r>
          </w:p>
        </w:tc>
      </w:tr>
      <w:tr w:rsidR="001F191E" w:rsidRPr="001F191E" w:rsidTr="00915FD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Расширение степени открытости педагогической деятельности коллектива к социуму</w:t>
            </w:r>
          </w:p>
        </w:tc>
        <w:tc>
          <w:tcPr>
            <w:tcW w:w="4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1F191E">
            <w:pPr>
              <w:pStyle w:val="21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 xml:space="preserve">обеспечение взаимодействия специалистов (медицинский и педагогический персонал) в процессе организации комплексного сопровождения детей раннего и дошкольного возраста. </w:t>
            </w:r>
          </w:p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  <w:r w:rsidRPr="001F191E">
              <w:rPr>
                <w:rFonts w:ascii="Times New Roman" w:eastAsia="Arial Unicode MS" w:hAnsi="Times New Roman"/>
                <w:kern w:val="2"/>
                <w:sz w:val="28"/>
                <w:szCs w:val="28"/>
              </w:rPr>
              <w:t xml:space="preserve">проведение консультаций, семинаров, круглых столов по проблемам развития творчества в детском возрасте; </w:t>
            </w:r>
          </w:p>
          <w:p w:rsidR="001F191E" w:rsidRPr="001F191E" w:rsidRDefault="001F191E" w:rsidP="001F191E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</w:rPr>
            </w:pPr>
            <w:r w:rsidRPr="001F191E">
              <w:rPr>
                <w:rFonts w:ascii="Times New Roman" w:eastAsia="Arial Unicode MS" w:hAnsi="Times New Roman"/>
                <w:color w:val="000000"/>
                <w:kern w:val="2"/>
                <w:sz w:val="28"/>
                <w:szCs w:val="28"/>
              </w:rPr>
              <w:t>предоставление публичных отчетов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Систематически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1 раз в год/полугодие</w:t>
            </w: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</w:p>
          <w:p w:rsidR="001F191E" w:rsidRPr="001F191E" w:rsidRDefault="001F191E" w:rsidP="00915FD5">
            <w:pPr>
              <w:pStyle w:val="aa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1 раз в год</w:t>
            </w:r>
          </w:p>
        </w:tc>
      </w:tr>
      <w:tr w:rsidR="001F191E" w:rsidRPr="001F191E" w:rsidTr="001F191E">
        <w:trPr>
          <w:trHeight w:val="25"/>
        </w:trPr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915FD5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Материально-техническое оснащение ДОУ</w:t>
            </w:r>
          </w:p>
        </w:tc>
        <w:tc>
          <w:tcPr>
            <w:tcW w:w="4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F191E" w:rsidRPr="001F191E" w:rsidRDefault="001F191E" w:rsidP="001F191E">
            <w:pPr>
              <w:pStyle w:val="21"/>
              <w:numPr>
                <w:ilvl w:val="0"/>
                <w:numId w:val="5"/>
              </w:numPr>
              <w:tabs>
                <w:tab w:val="left" w:pos="360"/>
                <w:tab w:val="left" w:pos="710"/>
              </w:tabs>
              <w:snapToGrid w:val="0"/>
              <w:jc w:val="both"/>
              <w:rPr>
                <w:rFonts w:cs="Times New Roman"/>
                <w:color w:val="auto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 xml:space="preserve">специальное оборудование для организации продуктивной деятельности детей и проведения оздоровительной работы  </w:t>
            </w:r>
          </w:p>
          <w:p w:rsidR="001F191E" w:rsidRPr="001F191E" w:rsidRDefault="001F191E" w:rsidP="001F191E">
            <w:pPr>
              <w:pStyle w:val="21"/>
              <w:numPr>
                <w:ilvl w:val="0"/>
                <w:numId w:val="5"/>
              </w:numPr>
              <w:tabs>
                <w:tab w:val="left" w:pos="360"/>
                <w:tab w:val="left" w:pos="710"/>
              </w:tabs>
              <w:snapToGrid w:val="0"/>
              <w:jc w:val="both"/>
              <w:rPr>
                <w:rFonts w:cs="Times New Roman"/>
                <w:color w:val="FF0000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color w:val="auto"/>
                <w:sz w:val="28"/>
                <w:szCs w:val="28"/>
                <w:lang w:val="ru-RU"/>
              </w:rPr>
              <w:t>специальные расходные материалы для организации творческой деятельности детей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191E" w:rsidRPr="001F191E" w:rsidRDefault="001F191E" w:rsidP="00915FD5">
            <w:pPr>
              <w:pStyle w:val="aa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F191E">
              <w:rPr>
                <w:rFonts w:cs="Times New Roman"/>
                <w:sz w:val="28"/>
                <w:szCs w:val="28"/>
                <w:lang w:val="ru-RU"/>
              </w:rPr>
              <w:t>ежегодно</w:t>
            </w:r>
          </w:p>
        </w:tc>
      </w:tr>
    </w:tbl>
    <w:p w:rsidR="001F191E" w:rsidRPr="00C73EEC" w:rsidRDefault="001F191E" w:rsidP="001F191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1F191E" w:rsidRPr="00C73EEC" w:rsidRDefault="001F191E" w:rsidP="001F191E">
      <w:pPr>
        <w:rPr>
          <w:rFonts w:ascii="Times New Roman" w:hAnsi="Times New Roman"/>
        </w:rPr>
      </w:pPr>
    </w:p>
    <w:p w:rsidR="003F46FF" w:rsidRPr="001F191E" w:rsidRDefault="003F46FF" w:rsidP="003F46FF">
      <w:pPr>
        <w:jc w:val="both"/>
        <w:rPr>
          <w:rFonts w:ascii="Times New Roman" w:hAnsi="Times New Roman" w:cs="Times New Roman"/>
          <w:sz w:val="32"/>
        </w:rPr>
      </w:pPr>
    </w:p>
    <w:sectPr w:rsidR="003F46FF" w:rsidRPr="001F191E" w:rsidSect="0035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E4788E8A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color w:val="auto"/>
      </w:rPr>
    </w:lvl>
  </w:abstractNum>
  <w:abstractNum w:abstractNumId="1">
    <w:nsid w:val="1E3C2CFE"/>
    <w:multiLevelType w:val="hybridMultilevel"/>
    <w:tmpl w:val="A86A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005B"/>
    <w:multiLevelType w:val="hybridMultilevel"/>
    <w:tmpl w:val="76E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F90E0A"/>
    <w:multiLevelType w:val="hybridMultilevel"/>
    <w:tmpl w:val="E67A770A"/>
    <w:lvl w:ilvl="0" w:tplc="3A288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8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665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2D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C0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0B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9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6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83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6C4FE9"/>
    <w:multiLevelType w:val="hybridMultilevel"/>
    <w:tmpl w:val="A56A48E2"/>
    <w:lvl w:ilvl="0" w:tplc="CEC28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28"/>
    <w:rsid w:val="000F4E6C"/>
    <w:rsid w:val="001F191E"/>
    <w:rsid w:val="003574A4"/>
    <w:rsid w:val="003E0A08"/>
    <w:rsid w:val="003F1E9A"/>
    <w:rsid w:val="003F46FF"/>
    <w:rsid w:val="003F7E93"/>
    <w:rsid w:val="00411C06"/>
    <w:rsid w:val="004645DE"/>
    <w:rsid w:val="005B7F96"/>
    <w:rsid w:val="005C5C28"/>
    <w:rsid w:val="007579CD"/>
    <w:rsid w:val="0077471A"/>
    <w:rsid w:val="007C687E"/>
    <w:rsid w:val="009F6055"/>
    <w:rsid w:val="00D9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A4"/>
  </w:style>
  <w:style w:type="paragraph" w:styleId="2">
    <w:name w:val="heading 2"/>
    <w:basedOn w:val="a"/>
    <w:next w:val="a"/>
    <w:link w:val="20"/>
    <w:qFormat/>
    <w:rsid w:val="001F191E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C2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F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46FF"/>
  </w:style>
  <w:style w:type="paragraph" w:customStyle="1" w:styleId="1">
    <w:name w:val="Абзац списка1"/>
    <w:basedOn w:val="a"/>
    <w:rsid w:val="001F191E"/>
    <w:pPr>
      <w:ind w:left="720"/>
    </w:pPr>
    <w:rPr>
      <w:rFonts w:ascii="Calibri" w:eastAsia="Times New Roman" w:hAnsi="Calibri" w:cs="Times New Roman"/>
    </w:rPr>
  </w:style>
  <w:style w:type="paragraph" w:customStyle="1" w:styleId="code">
    <w:name w:val="code"/>
    <w:basedOn w:val="a"/>
    <w:rsid w:val="001F191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1F191E"/>
    <w:pPr>
      <w:tabs>
        <w:tab w:val="left" w:pos="4305"/>
      </w:tabs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91E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styleId="a5">
    <w:name w:val="Strong"/>
    <w:qFormat/>
    <w:rsid w:val="001F191E"/>
    <w:rPr>
      <w:rFonts w:cs="Times New Roman"/>
      <w:b/>
      <w:bCs/>
    </w:rPr>
  </w:style>
  <w:style w:type="paragraph" w:styleId="a6">
    <w:name w:val="Body Text"/>
    <w:basedOn w:val="a"/>
    <w:link w:val="a7"/>
    <w:rsid w:val="001F191E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F191E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8">
    <w:name w:val="Normal (Web)"/>
    <w:basedOn w:val="a"/>
    <w:link w:val="a9"/>
    <w:rsid w:val="001F191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бычный (веб) Знак"/>
    <w:link w:val="a8"/>
    <w:locked/>
    <w:rsid w:val="001F19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F191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/>
    </w:rPr>
  </w:style>
  <w:style w:type="paragraph" w:customStyle="1" w:styleId="aa">
    <w:name w:val="Содержимое таблицы"/>
    <w:basedOn w:val="a"/>
    <w:rsid w:val="001F191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3074</Words>
  <Characters>17524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Children</Company>
  <LinksUpToDate>false</LinksUpToDate>
  <CharactersWithSpaces>20557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2012-11-09T02:29:00Z</cp:lastPrinted>
  <dcterms:created xsi:type="dcterms:W3CDTF">2012-08-15T04:39:00Z</dcterms:created>
  <dcterms:modified xsi:type="dcterms:W3CDTF">2012-11-09T02:31:00Z</dcterms:modified>
</cp:coreProperties>
</file>